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3" w:rsidRPr="00507F34" w:rsidRDefault="00390993" w:rsidP="0039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P R O T O K Ó Ł   Nr III/18</w:t>
      </w:r>
    </w:p>
    <w:p w:rsidR="00390993" w:rsidRPr="00507F34" w:rsidRDefault="00390993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sesji Rady Miejsk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 w Głogowie w dniu 28 grudnia 2018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90993" w:rsidRPr="00507F34" w:rsidRDefault="00390993" w:rsidP="003909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w Ratuszu.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Sesję otworzył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Drankiewicz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przywitał wszystkich radnych i zaproszonych gości –  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zydenta Miasta Głogowa, Zastępców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Głogowa, Sekretarza Gminy, Skarbnika Gminy, prezesów, dyrektorów gminnych spółek                  i jednostek gminy, radcę prawnego, naczelników i kierowników wydziałów Urzędu Miejskiego, przedstawicieli mediów oraz wszystkich przybyłych na dzisiejszą sesję.</w:t>
      </w:r>
    </w:p>
    <w:p w:rsidR="00390993" w:rsidRPr="00507F34" w:rsidRDefault="00390993" w:rsidP="0039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listy obecności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Drankiewicz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ejszej sesji na ustawowy stan 23 radnych uczestniczy 19 radnych,                              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quorum do podejmowania prawomocnych decyzji. </w:t>
      </w:r>
    </w:p>
    <w:p w:rsidR="00390993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B71CB" w:rsidRPr="0069380B" w:rsidRDefault="00390993" w:rsidP="007B71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porządku obrad Prez</w:t>
      </w:r>
      <w:r w:rsidR="007B71CB">
        <w:rPr>
          <w:rFonts w:ascii="Times New Roman" w:eastAsia="Times New Roman" w:hAnsi="Times New Roman" w:cs="Times New Roman"/>
          <w:sz w:val="24"/>
          <w:szCs w:val="24"/>
          <w:lang w:eastAsia="pl-PL"/>
        </w:rPr>
        <w:t>ydent Miasta zaproponował zmiany polegające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wprowadzeniu nowego punktu 2.4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podjęcie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 </w:t>
      </w:r>
      <w:r w:rsidR="007B71CB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XLV/464/18 Rady Miejskiej w Głogowie z dnia 16 stycznia 2018 r. w sprawie udzielenia dotacji z budżetu Gminy Miejskiej Głogów na rok 2018 na prace konserwatorskie, restauratorskie i roboty budowlane przy zabytkach</w:t>
      </w:r>
      <w:r w:rsidR="007B7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wpisanych do rejestru zabytków oraz wprowadzeniu nowego punktu 2.5 – podjęcie uchwały w sprawie</w:t>
      </w:r>
      <w:r w:rsidR="007B71CB" w:rsidRPr="007B7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1CB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</w:t>
      </w:r>
      <w:r w:rsidR="007B71C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istniejącemu parkowi w Głogowie na działce 470/10, obręb geodezyjny IX Żarków.</w:t>
      </w:r>
    </w:p>
    <w:p w:rsidR="007B71CB" w:rsidRDefault="007B71CB" w:rsidP="007B71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71CB" w:rsidRDefault="007B71CB" w:rsidP="007B71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 powiedział, że pierwsza zaproponowana zmiana związana jest                         z wnioskiem Parafii kolegiackiej o zwiększenie dotacji o 200 tys. zł. Wynika to ze zwiększonej ilości prac oraz ilości zużytego materiału na posadzki, a także brakiem dofinansowania                                z jednego ze źródeł, z którego kolegiata miała dofinansowanie otrzymać.</w:t>
      </w:r>
    </w:p>
    <w:p w:rsidR="008772F9" w:rsidRDefault="008772F9" w:rsidP="007B71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Nadanie nazwy parkowi będzie zwieńczeniem obchodów stulecia odzyskania niepodległości przez Polskę.</w:t>
      </w:r>
    </w:p>
    <w:p w:rsidR="00390993" w:rsidRDefault="00390993" w:rsidP="008772F9">
      <w:pPr>
        <w:spacing w:after="0" w:line="36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390993" w:rsidRDefault="008772F9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wyniku głosowania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przyjęła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( 19 za ) pierwszą zaproponowaną zmianę porządku obrad oraz przyjęła jednogłośnie drugą zaproponowaną zmianę ( 19 za )</w:t>
      </w:r>
    </w:p>
    <w:p w:rsidR="008772F9" w:rsidRPr="0069380B" w:rsidRDefault="00884B0E" w:rsidP="008772F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Przewodniczący Rady zaproponował zmianę porządku polegającą na zmianie kolejności punktów – przeniesie</w:t>
      </w:r>
      <w:r w:rsidR="00877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 punktu 2.8 podjęcia uchwały w sprawie </w:t>
      </w:r>
      <w:r w:rsidR="008772F9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osłonowego w zakresie dożywiania „Posiłek w</w:t>
      </w:r>
      <w:r w:rsidR="00877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</w:t>
      </w:r>
      <w:r w:rsidR="008772F9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domu” na lata 2019-2023</w:t>
      </w:r>
      <w:r w:rsidR="00877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4B0E" w:rsidRDefault="00884B0E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B0E" w:rsidRDefault="00884B0E" w:rsidP="008772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głosowania ( 19 za ) Rada przyjęła zaproponowaną zmianę porządku obrad.</w:t>
      </w:r>
    </w:p>
    <w:p w:rsidR="00884B0E" w:rsidRDefault="00884B0E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69380B" w:rsidRDefault="0069380B" w:rsidP="0069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wszystkich w/w zmian, porządek obrad przedstawiał się następująco:</w:t>
      </w:r>
    </w:p>
    <w:p w:rsidR="0069380B" w:rsidRPr="0069380B" w:rsidRDefault="0069380B" w:rsidP="006938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9380B" w:rsidRPr="0069380B" w:rsidRDefault="0069380B" w:rsidP="006938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Podjęcie uchwał w sprawie: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budżetu gminy, które w 2018 roku nie wygasają z upływem roku budżetowego,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budżetu Gminy Miejskiej Głogów na 2018 rok,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przyjęcia wieloletniej prognozy finansowej Gminy  Miejskiej Głogów,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XLV/464/18 Rady Miejskiej w Głogowie z dnia 16 stycznia 2018 r. w sprawie udzielenia dotacji z budżetu Gminy Miejskiej Głogów na rok 2018 na prace konserwatorskie, restauratorskie i roboty budowlane przy zabytkach wpisanych do rejestru zabytków,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istniejącemu parkowi w Głogowie na działce 470/10, obręb geodezyjny IX Żarków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podwyższenie kapitału zakładowego spółki Chrobry Głogów S.A. w Głogowie,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warunków udzielania i wysokości stawki procentowej bonifikaty od jednorazowej opłaty za przekształcenie prawa użytkowania wieczystego gruntów zabudowanych na cele mieszkaniowe w prawo własności tych gruntów,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osłonowego w zakresie dożywiania „Posiłek w szkole                          i w domu” na lata 2019-2023,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 zakresie dożywiania w formie posiłku albo świadczenia rzeczowego w postaci produktów żywnościowych dla osób objętych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wieloletnim rządowym programem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dożywiania „Posiłek w szkole                 i w domu” na lata 2019-2023,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podwyższenia kryterium dochodowego uprawniającego do przyznania pomocy 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dożywiania dla osób objętych wieloletnim rządowym programem                    w zakresie dożywiania „Posiłek w szkole i w domu” na lata 2019-2023,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zmiany uchwały nr XXXII/291/17 Rady Miejskiej w Głogowie z dnia 7 lutego 2017r.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zatwierdzenia Gminnego Programu  Profilaktyki i  Rozwiązywania  Problemów Alkoholowych   oraz  Przeciwdziałania  Narkomanii   na  rok  2019, 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wnoszenia, cofania i zbywania udziałów i akcji w spółkach prawa handlowego przez Prezydenta Miasta Głogowa,</w:t>
      </w:r>
    </w:p>
    <w:p w:rsidR="0069380B" w:rsidRPr="0069380B" w:rsidRDefault="0069380B" w:rsidP="0069380B">
      <w:pPr>
        <w:numPr>
          <w:ilvl w:val="1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planu pracy Rady Miejskiej w Głogowie na 2019 rok.</w:t>
      </w:r>
    </w:p>
    <w:p w:rsidR="0069380B" w:rsidRPr="0069380B" w:rsidRDefault="0069380B" w:rsidP="006938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Przyjęcie protokołu z poprzedniej sesji.</w:t>
      </w:r>
    </w:p>
    <w:p w:rsidR="0069380B" w:rsidRPr="0069380B" w:rsidRDefault="0069380B" w:rsidP="006938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Sprawozdanie Prezydenta Miasta Głogowa z działalności między sesjami.</w:t>
      </w:r>
    </w:p>
    <w:p w:rsidR="0069380B" w:rsidRPr="0069380B" w:rsidRDefault="0069380B" w:rsidP="006938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Sprawy różne.</w:t>
      </w:r>
    </w:p>
    <w:p w:rsidR="0069380B" w:rsidRPr="0069380B" w:rsidRDefault="0069380B" w:rsidP="0069380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Zamknięcie sesji.</w:t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0993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69380B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</w:t>
      </w:r>
    </w:p>
    <w:p w:rsidR="00390993" w:rsidRDefault="00390993" w:rsidP="0069380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w sprawie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380B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budżetu gminy, które w 2018 roku nie wygasają z upływem roku budżetowego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Skarbnik Gminy Anna Malica.</w:t>
      </w:r>
      <w:r w:rsidR="00B5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CBD" w:rsidRPr="00507F34" w:rsidRDefault="00B56CBD" w:rsidP="0069380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przedłożonego projektu Prezydent Miasta zgłosił auto</w:t>
      </w:r>
      <w:r w:rsidR="00B8477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poprawkę polegającą na ujęciu w wykazie wydatków niewygasających kwoty</w:t>
      </w:r>
      <w:r w:rsidR="008E5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29.212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,50</w:t>
      </w:r>
      <w:r w:rsidR="00B8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przeznaczonych na wykonanie  dokumentacji na przebudowę sanitariatów w SP nr 3 i związane jest to z niedotrzymaniem przez wykonawcę terminu umowy.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uchaniu stanowiska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ds. Budżetu i Rozwoju Miasta , jednogłośnie (19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za)  podjęła  u c h w a ł ę  </w:t>
      </w:r>
      <w:r w:rsidR="00693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III/21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="00B56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6CBD" w:rsidRPr="00B56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autopoprawką Prezydenta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69380B" w:rsidRDefault="0069380B" w:rsidP="0069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390993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69380B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budżetu Gmi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Miejskiej Głogów na 2018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Anna Malica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45" w:rsidRPr="00507F34" w:rsidRDefault="00D85645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po wysłuchaniu stanowiska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ds. Budżetu i Rozwoju Miasta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 ( 18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wstrzymujący się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D85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III/22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45" w:rsidRPr="0069380B" w:rsidRDefault="00D85645" w:rsidP="00D856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 Anna Malica przedstawiła p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w sprawie 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przyjęcia wieloletniej prognozy fin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ansowej Gminy  Miejskiej Głogów.</w:t>
      </w:r>
    </w:p>
    <w:p w:rsidR="00390993" w:rsidRPr="00507F34" w:rsidRDefault="00390993" w:rsidP="0039099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Budżetu i Rozwoju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(18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wstrzymujący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D85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67617D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Rafael Rokaszewicz przedstawił projekt uchwały w sprawie 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Nr XLV/464/18 Rady Miejskiej w Głogowie z dnia 16 stycznia 2018 r. w sprawie udzielenia dotacji z budżetu Gminy Miejskiej Głogów na rok 2018 na prace konserwatorskie, restauratorskie i roboty budowlane przy zabytkach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wpisanych do rejestru zabytków.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>ds. Budżetu i Rozwoju Miasta jednogłośnie  ( 19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podjęła  u c h w a ł ę  </w:t>
      </w:r>
      <w:r w:rsidR="0067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17D" w:rsidRPr="0069380B" w:rsidRDefault="0067617D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w sprawie 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nadania nazwy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istniejącemu parkowi w Głogowie na działce 470/10, obręb geodezyjny IX Żarków przedstawił Zastępca Prezydenta Wojciech Borecki.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>sji Ekologii, Zdrowia, Sportu i Turystyki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Komisji Społeczno – Samorządowej, Polityki Społecznej i Rodziny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III/25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E2" w:rsidRPr="0069380B" w:rsidRDefault="00390993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Pr="001F119B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6D32E2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podwyższenie kapitału zakładowego spółki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Chrobry Głogów S.A. w Głogowie przedstawił Zastępca Prezydenta Piotr Poznański.</w:t>
      </w:r>
    </w:p>
    <w:p w:rsidR="00390993" w:rsidRPr="001F119B" w:rsidRDefault="00390993" w:rsidP="0039099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ds. Budżetu i Rozwoju Miasta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większośc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ią głosów ( 18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wstrzymujący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podjęła  u c h w a ł ę  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III/26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                   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E2" w:rsidRDefault="00390993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 uchwały w sprawie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2E2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warunków udzielania i wysokości stawki procentowej bonifikaty od jednorazowej opłaty za przekształcenie prawa użytkowania wieczystego gruntów zabudowanych na cele mieszkaniowe w prawo własności tych gruntów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Naczelnik Wydziału Rozwoju Miasta Renata Kapela.</w:t>
      </w:r>
    </w:p>
    <w:p w:rsidR="006D32E2" w:rsidRDefault="006D32E2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E2" w:rsidRDefault="006D32E2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Krzysztof Sarzyński </w:t>
      </w:r>
      <w:r w:rsidR="00CB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te 50% bonifikaty to dość skromnie, Głogów stać na wyższą i w związku z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zgłosił wniosek o podwyższenie wysokości bonifikaty do 60%.</w:t>
      </w:r>
      <w:r w:rsidR="006A7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3E75" w:rsidRDefault="00CB3E75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194" w:rsidRDefault="006A7194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powiedział, że</w:t>
      </w:r>
      <w:r w:rsidR="00CB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chodzi o nieruchomości będące własnością gminy to każdy procent jest naszym dochodem. Stosując tą bonifikatę pozbawiamy się raz na zawsze wpływów z tego tytułu, a ponieważ zadań do realizacji jest sporo, zdecydowaliśmy się na bonifikatę w wysokości 50%. To i tak o 50% więcej  niż było do tej pory.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 poje</w:t>
      </w:r>
      <w:r w:rsidR="00CB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dynczej osoby są to naprawdę małe kwoty. Natomiast w skali – jeżeli mówimy o 2200 mieszkaniach, to w skali miasta urasta do całkiem sporej kwoty. </w:t>
      </w:r>
    </w:p>
    <w:p w:rsidR="00CB3E75" w:rsidRDefault="00CB3E75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194" w:rsidRDefault="006A7194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Mariusz Kędziora powiedział, że zostały ustanowione pewne stawki w 2018 r.             i chciałby wiedzieć, że one w 2019 roku nie wzrosną.</w:t>
      </w:r>
    </w:p>
    <w:p w:rsidR="006A7194" w:rsidRDefault="006A7194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194" w:rsidRDefault="006A7194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powiedział, że podjęta została decyzja, że nie będą aktualizowane operaty i opłaty będą naliczane na podstawie tych dzisiejszych.</w:t>
      </w:r>
    </w:p>
    <w:p w:rsidR="006A7194" w:rsidRDefault="006A7194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E2" w:rsidRPr="0069380B" w:rsidRDefault="006D32E2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poddał pod głosowanie w/w wniosek, który nie uzyskał akceptacji ( 7 za, 10 przeciw, 1 wstrzymujący się ).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i Rozwoju Miasta większością głosów  ( 15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, 4 wstrzymujące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podjęła  u c h w a ł ę  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III/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F34" w:rsidRPr="0069380B" w:rsidRDefault="00390993" w:rsidP="00D36F3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D36F34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osłonowego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dożywiania „Posiłek </w:t>
      </w:r>
      <w:r w:rsidR="00D36F34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domu” na lata 2019-2023 przedstawił Zastępca Prezydenta Wojciech Borecki.</w:t>
      </w:r>
    </w:p>
    <w:p w:rsidR="00390993" w:rsidRPr="00507F34" w:rsidRDefault="00390993" w:rsidP="00390993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po wysłuchaniu stano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>wiska Komisji Społeczno – Samorządowej, Polityki Społecznej i Rodziny jednogłośnie  ( 19 za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podjęła  u c h w a ł ę  </w:t>
      </w:r>
      <w:r w:rsidR="00D36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B37" w:rsidRPr="0069380B" w:rsidRDefault="00390993" w:rsidP="00386B3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386B37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zwrotu wydatków w zakresie dożywiania w formie posiłku albo świadczenia rzeczowego w postaci produktów żywnościowych dla osób objętych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wieloletnim rządowym programem</w:t>
      </w:r>
      <w:r w:rsidR="00386B37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dożywiania „Posiłek w szkole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i w domu” na lata 2019-2023 przedstawił Zastępca Prezydenta Wojciech Borecki.</w:t>
      </w:r>
    </w:p>
    <w:p w:rsidR="00390993" w:rsidRPr="002D11C8" w:rsidRDefault="00390993" w:rsidP="0039099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993" w:rsidRPr="00507F34" w:rsidRDefault="00390993" w:rsidP="00FD4B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>niu stanowiska Komisji Społeczno – Samorządowej,</w:t>
      </w:r>
      <w:r w:rsidR="00FD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>olityk</w:t>
      </w:r>
      <w:r w:rsidR="00FD4B28"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i R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</w:t>
      </w:r>
      <w:r w:rsidR="00FD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FD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B28" w:rsidRPr="0069380B" w:rsidRDefault="00390993" w:rsidP="00FD4B2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FD4B28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podwyższenia kryterium dochodowe</w:t>
      </w:r>
      <w:r w:rsidR="00FD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uprawniającego do przyznania pomocy </w:t>
      </w:r>
      <w:r w:rsidR="00FD4B28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dożywiania dla osób objętych wieloletnim rządowym programem w zakresie dożywiania „Posiłek w szkole i </w:t>
      </w:r>
      <w:r w:rsidR="00FD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domu” na lata 2019-2023 przedstawił Zastępca Prezydenta 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Borecki.</w:t>
      </w:r>
    </w:p>
    <w:p w:rsidR="00390993" w:rsidRPr="00507F34" w:rsidRDefault="00390993" w:rsidP="00FD4B2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>anowiska Komisji Społeczno – Samorządowej, Polityki Społecznej i Rodziny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94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A32" w:rsidRPr="0069380B" w:rsidRDefault="00390993" w:rsidP="00945A3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945A32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nr XXXII/291/17 Rady Miejskiej 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945A32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Głogowie z dnia 7 lutego 2017r. w sprawie szczegółowych warunków przyznawania 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945A32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i odpłatności za usługi opiekuńcze i specjalistyczne usługi opiekuńcze z wyłączeniem specjalistycznych usług opiekuńczych dla osób z zaburzeniami psychicznymi oraz szczegółowych warunków częściowego lub całkowitego zwolnienia od opłat, j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>ak również trybu ich pobierania przedstawił Zastępca Prezydenta Wojciech Borecki.</w:t>
      </w:r>
    </w:p>
    <w:p w:rsidR="00390993" w:rsidRPr="00507F34" w:rsidRDefault="00390993" w:rsidP="00945A32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>anowiska Komisji Ekologii, Zdrowia, Sportu i Turystyki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94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553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III/31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przedkłada się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0D1" w:rsidRPr="0069380B" w:rsidRDefault="000D40D1" w:rsidP="000D40D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Zastępca </w:t>
      </w:r>
      <w:r w:rsidR="00390993" w:rsidRPr="00507F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Wojciech Borecki </w:t>
      </w:r>
      <w:r w:rsidR="00390993" w:rsidRPr="00507F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przedstawił projekt uchwały 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0D40D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  <w:r w:rsidRPr="0069380B">
        <w:rPr>
          <w:rFonts w:ascii="Times New Roman" w:eastAsia="Tahoma" w:hAnsi="Times New Roman" w:cs="Times New Roman"/>
          <w:sz w:val="24"/>
          <w:szCs w:val="24"/>
          <w:lang w:eastAsia="ar-SA"/>
        </w:rPr>
        <w:t>zatwierdzenia Gminnego Programu  Profilaktyki i  Rozwiązywania  Problemów Alkoholowych   oraz  Przeciwdziała</w:t>
      </w:r>
      <w:r>
        <w:rPr>
          <w:rFonts w:ascii="Times New Roman" w:eastAsia="Tahoma" w:hAnsi="Times New Roman" w:cs="Times New Roman"/>
          <w:sz w:val="24"/>
          <w:szCs w:val="24"/>
          <w:lang w:eastAsia="ar-SA"/>
        </w:rPr>
        <w:t>nia  Narkomanii   na  rok  2019.</w:t>
      </w:r>
      <w:r w:rsidRPr="0069380B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</w:t>
      </w:r>
    </w:p>
    <w:p w:rsidR="00390993" w:rsidRPr="00507F34" w:rsidRDefault="000D40D1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</w:t>
      </w:r>
      <w:r w:rsidR="0039568C">
        <w:rPr>
          <w:rFonts w:ascii="Times New Roman" w:eastAsia="Times New Roman" w:hAnsi="Times New Roman" w:cs="Times New Roman"/>
          <w:sz w:val="24"/>
          <w:szCs w:val="24"/>
          <w:lang w:eastAsia="pl-PL"/>
        </w:rPr>
        <w:t>u stanowiska Komisji Społeczno – Samorządowej, Polityki Społecznej i Rodziny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jednogłośnie 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553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III/32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edkłada się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553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6C8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zasad wnoszenia, cofania i zbywania udziałów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5536C8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akcji w spółkach prawa handlowego przez Prezydenta Miasta Głogowa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Zastępca Prezydenta Piotr Poznański.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ds. Budżetu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Miasta, większością głosów ( 11 za, 7 przeciw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podjęła  u c h w a ł ę  </w:t>
      </w:r>
      <w:r w:rsidR="00553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III/33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którą przedkłada się w załączeniu  do protokołu.   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1D79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planu pracy Rady M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w Głogowie na 2019 rok przedstawił Przewodniczący Rady Leszek Drankiewicz.</w:t>
      </w:r>
      <w:r w:rsidR="001D7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Rady powiedział, że na wniosek radnego Norberta Penzy temat z I kwartału dotyczący informacji na temat badań mieszkańców pod kątem obecności arsenu zostanie poszerzony o informację na temat problemów ekologicznych miasta.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5536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Komisji ds. Budżet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Rozwoju Miasta, </w:t>
      </w:r>
      <w:r w:rsidR="00676D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bookmarkStart w:id="0" w:name="_GoBack"/>
      <w:bookmarkEnd w:id="0"/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kologii, Zdrowia, Sportu i Turystyki oraz Społeczno – Samorządowej, Polityki Społecznej i Rodziny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( 1</w:t>
      </w:r>
      <w:r w:rsid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553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 III/34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/18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CB3E75" w:rsidRDefault="00CB3E75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5536C8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3</w:t>
      </w:r>
    </w:p>
    <w:p w:rsidR="00390993" w:rsidRPr="00507F34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Protokół Nr II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>/18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 p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zyjęty został jednogłośnie ( 19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5536C8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Sprawozdanie z działalności między sesjami przedstawił Prezydent Miasta Rafael Rokaszewicz.</w:t>
      </w:r>
    </w:p>
    <w:p w:rsidR="00390993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Ad. 5</w:t>
      </w:r>
    </w:p>
    <w:p w:rsidR="00390993" w:rsidRDefault="00390993" w:rsidP="005536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Leszek Drankiewicz poinformował Radę o pismach, które wpłynęły pomiędzy sesjami:</w:t>
      </w:r>
    </w:p>
    <w:p w:rsidR="00816B89" w:rsidRPr="00816B89" w:rsidRDefault="00816B89" w:rsidP="00816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>- Prezydenta Miasta w sprawie wskazania spośród radnych osoby, która wejdzie w skład Mie</w:t>
      </w:r>
      <w:r w:rsidR="00CB3E75">
        <w:rPr>
          <w:rFonts w:ascii="Times New Roman" w:eastAsia="Times New Roman" w:hAnsi="Times New Roman" w:cs="Times New Roman"/>
          <w:sz w:val="24"/>
          <w:szCs w:val="24"/>
          <w:lang w:eastAsia="pl-PL"/>
        </w:rPr>
        <w:t>jskiej Rady Pożytku Publicznego. Poprosił radnych aby kandydatury zgłaszać do Biura Rady.</w:t>
      </w:r>
      <w:r w:rsidRP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B89" w:rsidRPr="00816B89" w:rsidRDefault="00816B89" w:rsidP="00816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>- Pismo Prezesa Sądu Rejonowego w Głogowie w sprawie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reślenia ławnika</w:t>
      </w:r>
      <w:r w:rsidRP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listy ławników wskutek zrzeczenia się mandatu.</w:t>
      </w:r>
    </w:p>
    <w:p w:rsidR="00816B89" w:rsidRPr="00816B89" w:rsidRDefault="00816B89" w:rsidP="00816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>- Uchwały Regionalnej Izby Obrachunkowej w sprawie opinii na temat projektu uchwały budżetowej na 2019 rok, w sprawie wieloletniej prognozy finansowej Gminy Miejskiej Głogów oraz opinii o możliwości sfinansowania deficytu budżetu Gminy Miejskiej Głogów przedstawionego w projekcie uchwały budżetowej na 2019 rok.</w:t>
      </w:r>
    </w:p>
    <w:p w:rsidR="00390993" w:rsidRDefault="00390993" w:rsidP="003909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B89" w:rsidRDefault="00816B89" w:rsidP="003909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Radny Norbert Penza powiedział, że w poprzedniej kadencji radny Sławomir Majewski wnioskował o przedstawianie na każdej sesji informacji na temat arsenu i nielegalnego składowiska odpadów. Może warto by było w tej kadencji również przedstawiać takie informacje.</w:t>
      </w:r>
    </w:p>
    <w:p w:rsidR="00816B89" w:rsidRDefault="00816B89" w:rsidP="003909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B89" w:rsidRDefault="00816B89" w:rsidP="003909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Prezydent Miasta powiedział, że na sesjach może informować o tych problemach                          i o tym co robi gmina w tym zakresie, ale nie będzie wyręczał innych instytucji, które odpowiedzialn</w:t>
      </w:r>
      <w:r w:rsidR="00CB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są za ochronę środowiska. Niech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tłumaczą</w:t>
      </w:r>
      <w:r w:rsidR="00CB3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instytucje odpowiedzialne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B89" w:rsidRPr="00507F34" w:rsidRDefault="00816B89" w:rsidP="003909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6"/>
          <w:lang w:eastAsia="pl-PL"/>
        </w:rPr>
      </w:pPr>
    </w:p>
    <w:p w:rsidR="00816B89" w:rsidRDefault="00816B89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5536C8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6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Po zrealizowaniu porządku obrad oraz braku dalszych głosów w dyskusji, Przewodniczący Rady Miejskiej ogłosił</w:t>
      </w:r>
      <w:r w:rsidR="005536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zamknięcie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III/18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sesji Rady Miejs</w:t>
      </w:r>
      <w:r w:rsidR="005536C8">
        <w:rPr>
          <w:rFonts w:ascii="Times New Roman" w:eastAsia="Times New Roman" w:hAnsi="Times New Roman" w:cs="Times New Roman"/>
          <w:sz w:val="24"/>
          <w:szCs w:val="20"/>
          <w:lang w:eastAsia="pl-PL"/>
        </w:rPr>
        <w:t>kiej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 Głogowie.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Przewodniczący Rady Miejskiej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Leszek Drankiewicz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Protokolant: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K. Marcinkowska</w:t>
      </w:r>
    </w:p>
    <w:p w:rsidR="00390993" w:rsidRDefault="00390993" w:rsidP="00390993"/>
    <w:p w:rsidR="00875059" w:rsidRDefault="00875059"/>
    <w:sectPr w:rsidR="00875059" w:rsidSect="006A71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C2" w:rsidRDefault="00871CC2">
      <w:pPr>
        <w:spacing w:after="0" w:line="240" w:lineRule="auto"/>
      </w:pPr>
      <w:r>
        <w:separator/>
      </w:r>
    </w:p>
  </w:endnote>
  <w:endnote w:type="continuationSeparator" w:id="0">
    <w:p w:rsidR="00871CC2" w:rsidRDefault="0087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31443"/>
      <w:docPartObj>
        <w:docPartGallery w:val="Page Numbers (Bottom of Page)"/>
        <w:docPartUnique/>
      </w:docPartObj>
    </w:sdtPr>
    <w:sdtEndPr/>
    <w:sdtContent>
      <w:p w:rsidR="00646787" w:rsidRDefault="0064678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4FB">
          <w:rPr>
            <w:noProof/>
          </w:rPr>
          <w:t>8</w:t>
        </w:r>
        <w:r>
          <w:fldChar w:fldCharType="end"/>
        </w:r>
      </w:p>
    </w:sdtContent>
  </w:sdt>
  <w:p w:rsidR="00ED6770" w:rsidRDefault="00871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C2" w:rsidRDefault="00871CC2">
      <w:pPr>
        <w:spacing w:after="0" w:line="240" w:lineRule="auto"/>
      </w:pPr>
      <w:r>
        <w:separator/>
      </w:r>
    </w:p>
  </w:footnote>
  <w:footnote w:type="continuationSeparator" w:id="0">
    <w:p w:rsidR="00871CC2" w:rsidRDefault="0087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87" w:rsidRDefault="00646787">
    <w:pPr>
      <w:pStyle w:val="Nagwek"/>
    </w:pPr>
  </w:p>
  <w:p w:rsidR="006A7194" w:rsidRDefault="006A7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02954B3F"/>
    <w:multiLevelType w:val="hybridMultilevel"/>
    <w:tmpl w:val="8B78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BEE"/>
    <w:multiLevelType w:val="hybridMultilevel"/>
    <w:tmpl w:val="E8B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7E2"/>
    <w:multiLevelType w:val="hybridMultilevel"/>
    <w:tmpl w:val="AD88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C0"/>
    <w:multiLevelType w:val="hybridMultilevel"/>
    <w:tmpl w:val="98F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011"/>
    <w:multiLevelType w:val="hybridMultilevel"/>
    <w:tmpl w:val="087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6F5"/>
    <w:multiLevelType w:val="multilevel"/>
    <w:tmpl w:val="AD9E0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3"/>
    <w:rsid w:val="000D40D1"/>
    <w:rsid w:val="001D79E6"/>
    <w:rsid w:val="001E0BA9"/>
    <w:rsid w:val="00386B37"/>
    <w:rsid w:val="00390993"/>
    <w:rsid w:val="00393879"/>
    <w:rsid w:val="0039568C"/>
    <w:rsid w:val="00494D0F"/>
    <w:rsid w:val="00501F15"/>
    <w:rsid w:val="005536C8"/>
    <w:rsid w:val="00646787"/>
    <w:rsid w:val="0067617D"/>
    <w:rsid w:val="00676DD3"/>
    <w:rsid w:val="0069380B"/>
    <w:rsid w:val="006A7194"/>
    <w:rsid w:val="006D32E2"/>
    <w:rsid w:val="007B71CB"/>
    <w:rsid w:val="00816B89"/>
    <w:rsid w:val="00871CC2"/>
    <w:rsid w:val="00875059"/>
    <w:rsid w:val="008772F9"/>
    <w:rsid w:val="00884B0E"/>
    <w:rsid w:val="008A64FB"/>
    <w:rsid w:val="008E5344"/>
    <w:rsid w:val="00945A32"/>
    <w:rsid w:val="00B56CBD"/>
    <w:rsid w:val="00B84772"/>
    <w:rsid w:val="00CB3E75"/>
    <w:rsid w:val="00D36F34"/>
    <w:rsid w:val="00D85645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E4C9"/>
  <w15:chartTrackingRefBased/>
  <w15:docId w15:val="{FF96ACF4-E7E6-4EC1-ADA8-607A690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9099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93"/>
  </w:style>
  <w:style w:type="paragraph" w:styleId="Nagwek">
    <w:name w:val="header"/>
    <w:basedOn w:val="Normalny"/>
    <w:link w:val="NagwekZnak"/>
    <w:uiPriority w:val="99"/>
    <w:unhideWhenUsed/>
    <w:rsid w:val="006A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194"/>
  </w:style>
  <w:style w:type="paragraph" w:styleId="Tekstdymka">
    <w:name w:val="Balloon Text"/>
    <w:basedOn w:val="Normalny"/>
    <w:link w:val="TekstdymkaZnak"/>
    <w:uiPriority w:val="99"/>
    <w:semiHidden/>
    <w:unhideWhenUsed/>
    <w:rsid w:val="0064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Kamila KM. Marcinkowska</cp:lastModifiedBy>
  <cp:revision>5</cp:revision>
  <cp:lastPrinted>2019-01-04T11:35:00Z</cp:lastPrinted>
  <dcterms:created xsi:type="dcterms:W3CDTF">2019-01-02T08:22:00Z</dcterms:created>
  <dcterms:modified xsi:type="dcterms:W3CDTF">2019-01-04T12:15:00Z</dcterms:modified>
</cp:coreProperties>
</file>