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87" w:rsidRDefault="00183287" w:rsidP="00183287">
      <w:pPr>
        <w:pStyle w:val="Tytu"/>
        <w:rPr>
          <w:rFonts w:ascii="Calibri" w:hAnsi="Calibri" w:cs="Calibri"/>
        </w:rPr>
      </w:pPr>
    </w:p>
    <w:p w:rsidR="00183287" w:rsidRDefault="00183287" w:rsidP="00183287">
      <w:pPr>
        <w:pStyle w:val="Tytu"/>
        <w:rPr>
          <w:rFonts w:ascii="Calibri" w:hAnsi="Calibri" w:cs="Calibri"/>
        </w:rPr>
      </w:pPr>
    </w:p>
    <w:p w:rsidR="00183287" w:rsidRDefault="00183287" w:rsidP="00183287">
      <w:pPr>
        <w:pStyle w:val="Tytu"/>
        <w:rPr>
          <w:rFonts w:ascii="Times New Roman" w:hAnsi="Times New Roman" w:cs="Times New Roman"/>
          <w:sz w:val="28"/>
          <w:szCs w:val="28"/>
        </w:rPr>
      </w:pPr>
      <w:r>
        <w:rPr>
          <w:rFonts w:ascii="Times New Roman" w:hAnsi="Times New Roman" w:cs="Times New Roman"/>
          <w:sz w:val="28"/>
          <w:szCs w:val="28"/>
        </w:rPr>
        <w:t>Gmina Miejska Głogów</w:t>
      </w:r>
    </w:p>
    <w:p w:rsidR="00183287" w:rsidRDefault="00183287" w:rsidP="00183287">
      <w:pPr>
        <w:jc w:val="center"/>
        <w:rPr>
          <w:b/>
          <w:bCs/>
          <w:i/>
          <w:iCs/>
          <w:sz w:val="28"/>
          <w:szCs w:val="28"/>
        </w:rPr>
      </w:pPr>
    </w:p>
    <w:p w:rsidR="00183287" w:rsidRDefault="00183287" w:rsidP="00183287">
      <w:pPr>
        <w:jc w:val="center"/>
        <w:rPr>
          <w:b/>
          <w:bCs/>
          <w:sz w:val="28"/>
          <w:szCs w:val="28"/>
        </w:rPr>
      </w:pPr>
    </w:p>
    <w:p w:rsidR="00183287" w:rsidRDefault="00183287" w:rsidP="00183287">
      <w:pPr>
        <w:rPr>
          <w:b/>
          <w:bCs/>
          <w:sz w:val="28"/>
          <w:szCs w:val="28"/>
        </w:rPr>
      </w:pPr>
    </w:p>
    <w:p w:rsidR="00183287" w:rsidRDefault="00183287" w:rsidP="00183287">
      <w:pPr>
        <w:rPr>
          <w:b/>
          <w:bCs/>
          <w:sz w:val="28"/>
          <w:szCs w:val="28"/>
        </w:rPr>
      </w:pPr>
    </w:p>
    <w:p w:rsidR="00183287" w:rsidRDefault="00183287" w:rsidP="00183287">
      <w:pPr>
        <w:pBdr>
          <w:top w:val="single" w:sz="4" w:space="1" w:color="auto"/>
          <w:left w:val="single" w:sz="4" w:space="4" w:color="auto"/>
          <w:bottom w:val="single" w:sz="4" w:space="1" w:color="auto"/>
          <w:right w:val="single" w:sz="4" w:space="4" w:color="auto"/>
        </w:pBdr>
        <w:jc w:val="center"/>
        <w:rPr>
          <w:b/>
          <w:bCs/>
          <w:i/>
          <w:iCs/>
          <w:sz w:val="28"/>
          <w:szCs w:val="28"/>
        </w:rPr>
      </w:pPr>
      <w:r>
        <w:rPr>
          <w:b/>
          <w:bCs/>
          <w:i/>
          <w:iCs/>
          <w:sz w:val="28"/>
          <w:szCs w:val="28"/>
        </w:rPr>
        <w:t>Specyfikacja Istotnych Warunków Zamówienia</w:t>
      </w:r>
    </w:p>
    <w:p w:rsidR="00183287" w:rsidRDefault="00183287" w:rsidP="00183287">
      <w:pPr>
        <w:pBdr>
          <w:top w:val="single" w:sz="4" w:space="1" w:color="auto"/>
          <w:left w:val="single" w:sz="4" w:space="4" w:color="auto"/>
          <w:bottom w:val="single" w:sz="4" w:space="1" w:color="auto"/>
          <w:right w:val="single" w:sz="4" w:space="4" w:color="auto"/>
        </w:pBdr>
        <w:jc w:val="center"/>
        <w:rPr>
          <w:b/>
          <w:bCs/>
          <w:sz w:val="28"/>
          <w:szCs w:val="28"/>
        </w:rPr>
      </w:pPr>
      <w:r>
        <w:rPr>
          <w:b/>
          <w:bCs/>
          <w:i/>
          <w:iCs/>
          <w:sz w:val="28"/>
          <w:szCs w:val="28"/>
        </w:rPr>
        <w:t>(SIWZ)</w:t>
      </w:r>
    </w:p>
    <w:p w:rsidR="00183287" w:rsidRDefault="00183287" w:rsidP="00183287">
      <w:pPr>
        <w:jc w:val="center"/>
        <w:rPr>
          <w:b/>
          <w:bCs/>
          <w:sz w:val="28"/>
          <w:szCs w:val="28"/>
        </w:rPr>
      </w:pPr>
    </w:p>
    <w:p w:rsidR="00183287" w:rsidRDefault="00183287" w:rsidP="00183287">
      <w:pPr>
        <w:jc w:val="center"/>
        <w:rPr>
          <w:sz w:val="28"/>
          <w:szCs w:val="28"/>
        </w:rPr>
      </w:pPr>
    </w:p>
    <w:p w:rsidR="00183287" w:rsidRDefault="00183287" w:rsidP="00183287">
      <w:pPr>
        <w:jc w:val="center"/>
        <w:rPr>
          <w:sz w:val="28"/>
          <w:szCs w:val="28"/>
        </w:rPr>
      </w:pPr>
    </w:p>
    <w:p w:rsidR="00183287" w:rsidRDefault="00183287" w:rsidP="00183287">
      <w:pPr>
        <w:jc w:val="center"/>
        <w:rPr>
          <w:sz w:val="28"/>
          <w:szCs w:val="28"/>
        </w:rPr>
      </w:pPr>
    </w:p>
    <w:p w:rsidR="00183287" w:rsidRDefault="00183287" w:rsidP="00183287">
      <w:pPr>
        <w:rPr>
          <w:sz w:val="28"/>
          <w:szCs w:val="28"/>
        </w:rPr>
      </w:pPr>
    </w:p>
    <w:p w:rsidR="00183287" w:rsidRDefault="00183287" w:rsidP="00183287">
      <w:pPr>
        <w:jc w:val="center"/>
        <w:rPr>
          <w:sz w:val="28"/>
          <w:szCs w:val="28"/>
        </w:rPr>
      </w:pPr>
    </w:p>
    <w:p w:rsidR="00183287" w:rsidRDefault="00183287" w:rsidP="00183287">
      <w:pPr>
        <w:jc w:val="center"/>
        <w:rPr>
          <w:sz w:val="28"/>
          <w:szCs w:val="28"/>
        </w:rPr>
      </w:pPr>
    </w:p>
    <w:p w:rsidR="00183287" w:rsidRDefault="00183287" w:rsidP="00183287">
      <w:pPr>
        <w:jc w:val="center"/>
        <w:rPr>
          <w:sz w:val="28"/>
          <w:szCs w:val="28"/>
        </w:rPr>
      </w:pPr>
    </w:p>
    <w:p w:rsidR="00183287" w:rsidRDefault="00183287" w:rsidP="00183287">
      <w:pPr>
        <w:jc w:val="center"/>
        <w:rPr>
          <w:sz w:val="28"/>
          <w:szCs w:val="28"/>
        </w:rPr>
      </w:pPr>
    </w:p>
    <w:p w:rsidR="00183287" w:rsidRDefault="00183287" w:rsidP="00183287">
      <w:pPr>
        <w:jc w:val="center"/>
        <w:rPr>
          <w:b/>
          <w:bCs/>
          <w:sz w:val="28"/>
          <w:szCs w:val="28"/>
        </w:rPr>
      </w:pPr>
    </w:p>
    <w:p w:rsidR="00183287" w:rsidRDefault="00183287" w:rsidP="00183287">
      <w:pPr>
        <w:jc w:val="center"/>
        <w:rPr>
          <w:b/>
          <w:bCs/>
          <w:sz w:val="28"/>
          <w:szCs w:val="28"/>
          <w:u w:val="single"/>
        </w:rPr>
      </w:pPr>
      <w:r>
        <w:rPr>
          <w:b/>
          <w:bCs/>
          <w:sz w:val="28"/>
          <w:szCs w:val="28"/>
          <w:u w:val="single"/>
        </w:rPr>
        <w:t>PRZEDMIOT ZAMÓWIENIA :</w:t>
      </w:r>
    </w:p>
    <w:p w:rsidR="00183287" w:rsidRDefault="00183287" w:rsidP="00183287">
      <w:pPr>
        <w:jc w:val="center"/>
        <w:rPr>
          <w:b/>
          <w:bCs/>
          <w:sz w:val="28"/>
          <w:szCs w:val="28"/>
          <w:u w:val="single"/>
        </w:rPr>
      </w:pPr>
    </w:p>
    <w:p w:rsidR="00183287" w:rsidRDefault="00183287" w:rsidP="00183287">
      <w:pPr>
        <w:jc w:val="center"/>
        <w:rPr>
          <w:b/>
          <w:bCs/>
          <w:sz w:val="28"/>
          <w:szCs w:val="28"/>
          <w:u w:val="single"/>
        </w:rPr>
      </w:pPr>
    </w:p>
    <w:p w:rsidR="00183287" w:rsidRDefault="00183287" w:rsidP="00183287">
      <w:pPr>
        <w:ind w:left="33" w:right="-108"/>
        <w:jc w:val="both"/>
        <w:rPr>
          <w:b/>
          <w:bCs/>
          <w:sz w:val="28"/>
          <w:szCs w:val="28"/>
        </w:rPr>
      </w:pPr>
      <w:r>
        <w:rPr>
          <w:b/>
          <w:bCs/>
          <w:sz w:val="28"/>
          <w:szCs w:val="28"/>
        </w:rPr>
        <w:t>Wykonanie zadania  pn.: „Budowa budynku mieszkalnego z lokalami socjalnymi i komunalnymi ”</w:t>
      </w:r>
    </w:p>
    <w:p w:rsidR="00183287" w:rsidRDefault="00183287" w:rsidP="00183287">
      <w:pPr>
        <w:ind w:left="33" w:right="-108"/>
        <w:rPr>
          <w:b/>
          <w:bCs/>
          <w:sz w:val="28"/>
          <w:szCs w:val="28"/>
        </w:rPr>
      </w:pPr>
    </w:p>
    <w:p w:rsidR="00183287" w:rsidRDefault="00183287" w:rsidP="00183287">
      <w:pPr>
        <w:ind w:left="33" w:right="-108"/>
        <w:jc w:val="center"/>
        <w:rPr>
          <w:b/>
          <w:bCs/>
          <w:sz w:val="28"/>
          <w:szCs w:val="28"/>
        </w:rPr>
      </w:pPr>
    </w:p>
    <w:p w:rsidR="00183287" w:rsidRDefault="00183287" w:rsidP="00183287">
      <w:pPr>
        <w:ind w:left="33" w:right="-108"/>
        <w:jc w:val="center"/>
        <w:rPr>
          <w:b/>
          <w:bCs/>
        </w:rPr>
      </w:pPr>
    </w:p>
    <w:p w:rsidR="00183287" w:rsidRDefault="00183287" w:rsidP="00183287">
      <w:pPr>
        <w:ind w:left="33" w:right="-108"/>
        <w:jc w:val="center"/>
        <w:rPr>
          <w:b/>
          <w:bCs/>
        </w:rPr>
      </w:pPr>
    </w:p>
    <w:p w:rsidR="00183287" w:rsidRDefault="00183287" w:rsidP="00183287">
      <w:pPr>
        <w:ind w:right="-108"/>
        <w:rPr>
          <w:b/>
          <w:bCs/>
        </w:rPr>
      </w:pPr>
    </w:p>
    <w:p w:rsidR="00183287" w:rsidRDefault="00183287" w:rsidP="00183287">
      <w:pPr>
        <w:ind w:left="33" w:right="-108"/>
        <w:jc w:val="center"/>
        <w:rPr>
          <w:b/>
          <w:bCs/>
        </w:rPr>
      </w:pPr>
      <w:r>
        <w:rPr>
          <w:b/>
          <w:bCs/>
        </w:rPr>
        <w:t>data</w:t>
      </w:r>
      <w:r>
        <w:rPr>
          <w:b/>
          <w:bCs/>
        </w:rPr>
        <w:tab/>
      </w:r>
      <w:r>
        <w:rPr>
          <w:b/>
          <w:bCs/>
        </w:rPr>
        <w:tab/>
      </w:r>
      <w:r>
        <w:rPr>
          <w:b/>
          <w:bCs/>
        </w:rPr>
        <w:tab/>
      </w:r>
      <w:r>
        <w:rPr>
          <w:b/>
          <w:bCs/>
        </w:rPr>
        <w:tab/>
      </w:r>
      <w:r>
        <w:rPr>
          <w:b/>
          <w:bCs/>
        </w:rPr>
        <w:tab/>
      </w:r>
      <w:r>
        <w:rPr>
          <w:b/>
          <w:bCs/>
        </w:rPr>
        <w:tab/>
      </w:r>
      <w:r>
        <w:rPr>
          <w:b/>
          <w:bCs/>
        </w:rPr>
        <w:tab/>
        <w:t>Zatwierdzam</w:t>
      </w:r>
    </w:p>
    <w:p w:rsidR="00183287" w:rsidRDefault="00183287" w:rsidP="00183287">
      <w:pPr>
        <w:ind w:left="33" w:right="-108"/>
        <w:rPr>
          <w:rFonts w:ascii="Calibri" w:hAnsi="Calibri" w:cs="Calibri"/>
          <w:b/>
          <w:bCs/>
        </w:rPr>
      </w:pPr>
      <w:r>
        <w:rPr>
          <w:b/>
          <w:bCs/>
        </w:rPr>
        <w:tab/>
      </w:r>
      <w:r>
        <w:rPr>
          <w:b/>
          <w:bCs/>
        </w:rPr>
        <w:tab/>
      </w:r>
    </w:p>
    <w:p w:rsidR="00183287" w:rsidRDefault="00183287" w:rsidP="00183287">
      <w:pPr>
        <w:ind w:right="-108"/>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
    <w:p w:rsidR="00107251" w:rsidRPr="0098281D" w:rsidRDefault="00107251" w:rsidP="00107251">
      <w:pPr>
        <w:ind w:left="33" w:right="-108"/>
        <w:jc w:val="center"/>
        <w:rPr>
          <w:rFonts w:ascii="Calibri" w:hAnsi="Calibri" w:cs="Calibri"/>
          <w:b/>
          <w:bCs/>
        </w:rPr>
      </w:pPr>
      <w:r>
        <w:rPr>
          <w:rFonts w:ascii="Calibri" w:hAnsi="Calibri" w:cs="Calibri"/>
          <w:b/>
          <w:bCs/>
        </w:rPr>
        <w:t>14.09</w:t>
      </w:r>
      <w:r w:rsidRPr="0098281D">
        <w:rPr>
          <w:rFonts w:ascii="Calibri" w:hAnsi="Calibri" w:cs="Calibri"/>
          <w:b/>
          <w:bCs/>
        </w:rPr>
        <w:t xml:space="preserve">.2018 r.                                                         Z up. Prezydenta Miasta                                                                                                                         </w:t>
      </w:r>
    </w:p>
    <w:p w:rsidR="00107251" w:rsidRPr="0098281D" w:rsidRDefault="00107251" w:rsidP="00107251">
      <w:pPr>
        <w:ind w:left="33" w:right="-108"/>
        <w:jc w:val="center"/>
        <w:rPr>
          <w:rFonts w:ascii="Calibri" w:hAnsi="Calibri" w:cs="Calibri"/>
          <w:b/>
          <w:bCs/>
        </w:rPr>
      </w:pPr>
      <w:r w:rsidRPr="0098281D">
        <w:rPr>
          <w:rFonts w:ascii="Calibri" w:hAnsi="Calibri" w:cs="Calibri"/>
          <w:b/>
          <w:bCs/>
        </w:rPr>
        <w:t xml:space="preserve">                                                                                           Piotr Poznański</w:t>
      </w:r>
      <w:r w:rsidRPr="0098281D">
        <w:rPr>
          <w:rFonts w:ascii="Calibri" w:hAnsi="Calibri" w:cs="Calibri"/>
          <w:b/>
          <w:bCs/>
        </w:rPr>
        <w:tab/>
      </w:r>
    </w:p>
    <w:p w:rsidR="00107251" w:rsidRPr="0098281D" w:rsidRDefault="00107251" w:rsidP="00107251">
      <w:pPr>
        <w:ind w:left="33" w:right="-108"/>
        <w:jc w:val="center"/>
        <w:rPr>
          <w:rFonts w:ascii="Calibri" w:hAnsi="Calibri" w:cs="Calibri"/>
          <w:b/>
          <w:bCs/>
        </w:rPr>
      </w:pPr>
    </w:p>
    <w:p w:rsidR="00107251" w:rsidRDefault="00107251" w:rsidP="00107251">
      <w:pPr>
        <w:ind w:left="33" w:right="-108"/>
        <w:jc w:val="center"/>
        <w:rPr>
          <w:rFonts w:ascii="Calibri" w:hAnsi="Calibri" w:cs="Calibri"/>
          <w:b/>
          <w:bCs/>
        </w:rPr>
      </w:pPr>
      <w:r w:rsidRPr="0098281D">
        <w:rPr>
          <w:rFonts w:ascii="Calibri" w:hAnsi="Calibri" w:cs="Calibri"/>
          <w:b/>
          <w:bCs/>
        </w:rPr>
        <w:tab/>
      </w:r>
      <w:r w:rsidRPr="0098281D">
        <w:rPr>
          <w:rFonts w:ascii="Calibri" w:hAnsi="Calibri" w:cs="Calibri"/>
          <w:b/>
          <w:bCs/>
        </w:rPr>
        <w:tab/>
      </w:r>
      <w:r w:rsidRPr="0098281D">
        <w:rPr>
          <w:rFonts w:ascii="Calibri" w:hAnsi="Calibri" w:cs="Calibri"/>
          <w:b/>
          <w:bCs/>
        </w:rPr>
        <w:tab/>
      </w:r>
      <w:r w:rsidRPr="0098281D">
        <w:rPr>
          <w:rFonts w:ascii="Calibri" w:hAnsi="Calibri" w:cs="Calibri"/>
          <w:b/>
          <w:bCs/>
        </w:rPr>
        <w:tab/>
      </w:r>
      <w:r w:rsidRPr="0098281D">
        <w:rPr>
          <w:rFonts w:ascii="Calibri" w:hAnsi="Calibri" w:cs="Calibri"/>
          <w:b/>
          <w:bCs/>
        </w:rPr>
        <w:tab/>
      </w:r>
      <w:r w:rsidRPr="0098281D">
        <w:rPr>
          <w:rFonts w:ascii="Calibri" w:hAnsi="Calibri" w:cs="Calibri"/>
          <w:b/>
          <w:bCs/>
        </w:rPr>
        <w:tab/>
      </w:r>
    </w:p>
    <w:p w:rsidR="00183287" w:rsidRDefault="00183287" w:rsidP="00183287">
      <w:pPr>
        <w:ind w:left="33" w:right="-108"/>
        <w:jc w:val="center"/>
        <w:rPr>
          <w:rFonts w:ascii="Calibri" w:hAnsi="Calibri" w:cs="Calibri"/>
          <w:b/>
          <w:bCs/>
        </w:rPr>
      </w:pPr>
    </w:p>
    <w:p w:rsidR="00183287" w:rsidRDefault="00183287" w:rsidP="00183287">
      <w:pPr>
        <w:ind w:left="33" w:right="-108"/>
        <w:jc w:val="center"/>
        <w:rPr>
          <w:rFonts w:ascii="Calibri" w:hAnsi="Calibri" w:cs="Calibri"/>
          <w:b/>
          <w:bCs/>
        </w:rPr>
      </w:pPr>
    </w:p>
    <w:p w:rsidR="00183287" w:rsidRDefault="00183287" w:rsidP="00183287">
      <w:pPr>
        <w:ind w:left="33" w:right="-108"/>
        <w:jc w:val="cente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
    <w:p w:rsidR="00183287" w:rsidRDefault="00183287" w:rsidP="00183287">
      <w:pPr>
        <w:ind w:left="33" w:right="-108"/>
        <w:jc w:val="center"/>
        <w:rPr>
          <w:rFonts w:ascii="Calibri" w:hAnsi="Calibri" w:cs="Calibri"/>
          <w:b/>
          <w:bCs/>
        </w:rPr>
      </w:pPr>
    </w:p>
    <w:p w:rsidR="00183287" w:rsidRDefault="00183287" w:rsidP="00183287">
      <w:pPr>
        <w:ind w:left="33" w:right="-108"/>
        <w:jc w:val="center"/>
        <w:rPr>
          <w:rFonts w:ascii="Calibri" w:hAnsi="Calibri" w:cs="Calibri"/>
          <w:b/>
          <w:bCs/>
        </w:rPr>
      </w:pPr>
    </w:p>
    <w:p w:rsidR="00183287" w:rsidRDefault="00183287" w:rsidP="00183287">
      <w:pPr>
        <w:ind w:left="33" w:right="-108"/>
        <w:jc w:val="center"/>
        <w:rPr>
          <w:rFonts w:ascii="Calibri" w:hAnsi="Calibri" w:cs="Calibri"/>
          <w:b/>
          <w:bCs/>
        </w:rPr>
      </w:pPr>
    </w:p>
    <w:p w:rsidR="00183287" w:rsidRDefault="00183287" w:rsidP="00183287">
      <w:pPr>
        <w:ind w:left="33" w:right="-108"/>
        <w:jc w:val="center"/>
        <w:rPr>
          <w:rFonts w:ascii="Calibri" w:hAnsi="Calibri" w:cs="Calibri"/>
          <w:b/>
          <w:bCs/>
        </w:rPr>
      </w:pPr>
    </w:p>
    <w:p w:rsidR="00183287" w:rsidRDefault="00183287" w:rsidP="00183287">
      <w:pPr>
        <w:ind w:left="33" w:right="-108"/>
        <w:jc w:val="center"/>
        <w:rPr>
          <w:rFonts w:ascii="Calibri" w:hAnsi="Calibri" w:cs="Calibri"/>
          <w:b/>
          <w:bCs/>
        </w:rPr>
      </w:pPr>
    </w:p>
    <w:p w:rsidR="001351F4" w:rsidRDefault="001351F4" w:rsidP="00183287">
      <w:pPr>
        <w:ind w:left="33" w:right="-108"/>
        <w:jc w:val="center"/>
        <w:rPr>
          <w:rFonts w:ascii="Calibri" w:hAnsi="Calibri" w:cs="Calibri"/>
          <w:b/>
          <w:bCs/>
        </w:rPr>
      </w:pPr>
    </w:p>
    <w:p w:rsidR="00183287" w:rsidRDefault="00183287" w:rsidP="00183287">
      <w:pPr>
        <w:ind w:left="33" w:right="-108"/>
        <w:jc w:val="center"/>
        <w:rPr>
          <w:rFonts w:ascii="Calibri" w:hAnsi="Calibri" w:cs="Calibri"/>
          <w:b/>
          <w:bCs/>
        </w:rPr>
      </w:pPr>
      <w:r>
        <w:rPr>
          <w:rFonts w:ascii="Calibri" w:hAnsi="Calibri" w:cs="Calibri"/>
          <w:b/>
          <w:bCs/>
        </w:rPr>
        <w:tab/>
      </w:r>
    </w:p>
    <w:p w:rsidR="00183287" w:rsidRDefault="00183287" w:rsidP="00183287">
      <w:pPr>
        <w:ind w:left="33" w:right="-108"/>
        <w:jc w:val="center"/>
        <w:rPr>
          <w:rFonts w:ascii="Calibri" w:hAnsi="Calibri" w:cs="Calibri"/>
          <w:b/>
          <w:bCs/>
        </w:rPr>
      </w:pPr>
    </w:p>
    <w:p w:rsidR="00183287" w:rsidRDefault="00183287" w:rsidP="001351F4">
      <w:pPr>
        <w:pStyle w:val="Nagwek7"/>
        <w:numPr>
          <w:ilvl w:val="0"/>
          <w:numId w:val="1"/>
        </w:numPr>
        <w:pBdr>
          <w:top w:val="single" w:sz="4" w:space="0" w:color="auto"/>
          <w:left w:val="single" w:sz="4" w:space="4" w:color="auto"/>
          <w:bottom w:val="single" w:sz="4" w:space="1" w:color="auto"/>
          <w:right w:val="single" w:sz="4" w:space="4" w:color="auto"/>
        </w:pBdr>
        <w:ind w:hanging="863"/>
        <w:jc w:val="center"/>
        <w:rPr>
          <w:i/>
          <w:iCs/>
          <w:sz w:val="24"/>
          <w:szCs w:val="24"/>
        </w:rPr>
      </w:pPr>
      <w:r>
        <w:rPr>
          <w:sz w:val="24"/>
          <w:szCs w:val="24"/>
        </w:rPr>
        <w:t xml:space="preserve"> Informacje o Zamawiającym</w:t>
      </w:r>
    </w:p>
    <w:p w:rsidR="00183287" w:rsidRDefault="00183287" w:rsidP="00183287">
      <w:pPr>
        <w:jc w:val="center"/>
        <w:rPr>
          <w:b/>
          <w:bCs/>
          <w:i/>
          <w:iCs/>
        </w:rPr>
      </w:pPr>
    </w:p>
    <w:p w:rsidR="00183287" w:rsidRDefault="00183287" w:rsidP="00183287">
      <w:pPr>
        <w:pStyle w:val="Nagwek3"/>
        <w:spacing w:after="0" w:afterAutospacing="0"/>
        <w:jc w:val="center"/>
        <w:rPr>
          <w:sz w:val="24"/>
          <w:szCs w:val="24"/>
        </w:rPr>
      </w:pPr>
      <w:r>
        <w:rPr>
          <w:sz w:val="24"/>
          <w:szCs w:val="24"/>
        </w:rPr>
        <w:t>Gmina Miejska Głogów</w:t>
      </w:r>
    </w:p>
    <w:p w:rsidR="00183287" w:rsidRDefault="00183287" w:rsidP="00183287">
      <w:pPr>
        <w:jc w:val="center"/>
        <w:rPr>
          <w:b/>
          <w:bCs/>
        </w:rPr>
      </w:pPr>
      <w:r>
        <w:rPr>
          <w:b/>
          <w:bCs/>
        </w:rPr>
        <w:t>reprezentowana przez</w:t>
      </w:r>
    </w:p>
    <w:p w:rsidR="00183287" w:rsidRDefault="00183287" w:rsidP="00183287">
      <w:pPr>
        <w:jc w:val="center"/>
        <w:rPr>
          <w:b/>
          <w:bCs/>
        </w:rPr>
      </w:pPr>
      <w:r>
        <w:rPr>
          <w:b/>
          <w:bCs/>
        </w:rPr>
        <w:t>Prezydenta Miasta Głogowa</w:t>
      </w:r>
    </w:p>
    <w:p w:rsidR="00183287" w:rsidRDefault="00183287" w:rsidP="00183287">
      <w:pPr>
        <w:jc w:val="center"/>
        <w:rPr>
          <w:b/>
          <w:bCs/>
        </w:rPr>
      </w:pPr>
      <w:r>
        <w:rPr>
          <w:b/>
          <w:bCs/>
        </w:rPr>
        <w:t>siedziba Urzędu Miejskiego</w:t>
      </w:r>
    </w:p>
    <w:p w:rsidR="00183287" w:rsidRDefault="00183287" w:rsidP="00183287">
      <w:pPr>
        <w:jc w:val="center"/>
        <w:rPr>
          <w:b/>
          <w:bCs/>
        </w:rPr>
      </w:pPr>
      <w:r>
        <w:rPr>
          <w:b/>
          <w:bCs/>
        </w:rPr>
        <w:t>Rynek 10</w:t>
      </w:r>
    </w:p>
    <w:p w:rsidR="00183287" w:rsidRDefault="00183287" w:rsidP="00183287">
      <w:pPr>
        <w:jc w:val="center"/>
        <w:rPr>
          <w:b/>
          <w:bCs/>
        </w:rPr>
      </w:pPr>
      <w:r>
        <w:rPr>
          <w:b/>
          <w:bCs/>
        </w:rPr>
        <w:t>67-200 Głogów</w:t>
      </w:r>
    </w:p>
    <w:p w:rsidR="00183287" w:rsidRDefault="00183287" w:rsidP="00183287">
      <w:pPr>
        <w:jc w:val="center"/>
        <w:rPr>
          <w:b/>
          <w:bCs/>
        </w:rPr>
      </w:pPr>
      <w:r>
        <w:rPr>
          <w:b/>
          <w:bCs/>
        </w:rPr>
        <w:t>tel./fax ( 76 ) 7265-437</w:t>
      </w:r>
    </w:p>
    <w:p w:rsidR="00183287" w:rsidRDefault="00183287" w:rsidP="00183287">
      <w:pPr>
        <w:jc w:val="center"/>
        <w:rPr>
          <w:b/>
          <w:bCs/>
          <w:lang w:val="de-DE"/>
        </w:rPr>
      </w:pPr>
      <w:r>
        <w:rPr>
          <w:b/>
          <w:bCs/>
          <w:lang w:val="de-DE"/>
        </w:rPr>
        <w:t>e -mail: rzp@glogow.um.gov.pl</w:t>
      </w:r>
    </w:p>
    <w:p w:rsidR="00183287" w:rsidRDefault="00183287" w:rsidP="00183287">
      <w:pPr>
        <w:jc w:val="center"/>
        <w:rPr>
          <w:b/>
          <w:bCs/>
          <w:lang w:val="de-DE"/>
        </w:rPr>
      </w:pPr>
      <w:r>
        <w:rPr>
          <w:b/>
          <w:bCs/>
          <w:lang w:val="de-DE"/>
        </w:rPr>
        <w:t>witryna:www.glogow.bip.info.pl</w:t>
      </w:r>
    </w:p>
    <w:p w:rsidR="00183287" w:rsidRDefault="00183287" w:rsidP="00183287">
      <w:pPr>
        <w:jc w:val="center"/>
        <w:rPr>
          <w:b/>
          <w:bCs/>
        </w:rPr>
      </w:pPr>
      <w:r>
        <w:rPr>
          <w:b/>
          <w:bCs/>
        </w:rPr>
        <w:t>województwo dolnośląskie</w:t>
      </w:r>
    </w:p>
    <w:p w:rsidR="00183287" w:rsidRDefault="00183287" w:rsidP="00183287">
      <w:pPr>
        <w:rPr>
          <w:b/>
          <w:bCs/>
          <w:i/>
          <w:iCs/>
        </w:rPr>
      </w:pPr>
    </w:p>
    <w:p w:rsidR="00183287" w:rsidRDefault="00183287" w:rsidP="00183287">
      <w:pPr>
        <w:pStyle w:val="Nagwek7"/>
        <w:pBdr>
          <w:top w:val="single" w:sz="4" w:space="1" w:color="auto"/>
          <w:left w:val="single" w:sz="4" w:space="4" w:color="auto"/>
          <w:bottom w:val="single" w:sz="4" w:space="1" w:color="auto"/>
          <w:right w:val="single" w:sz="4" w:space="4" w:color="auto"/>
        </w:pBdr>
        <w:jc w:val="center"/>
        <w:rPr>
          <w:i/>
          <w:iCs/>
          <w:sz w:val="24"/>
          <w:szCs w:val="24"/>
        </w:rPr>
      </w:pPr>
      <w:r>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183287" w:rsidRDefault="00183287" w:rsidP="00183287">
      <w:pPr>
        <w:pStyle w:val="Tekstpodstawowy3"/>
      </w:pPr>
    </w:p>
    <w:p w:rsidR="00183287" w:rsidRDefault="00183287" w:rsidP="001351F4">
      <w:pPr>
        <w:pStyle w:val="msonormal0"/>
        <w:numPr>
          <w:ilvl w:val="0"/>
          <w:numId w:val="2"/>
        </w:numPr>
        <w:spacing w:before="0" w:beforeAutospacing="0" w:after="0" w:afterAutospacing="0"/>
        <w:jc w:val="both"/>
      </w:pPr>
      <w:r>
        <w:t>Do kontaktów z Wykonawcami upoważnieni są :</w:t>
      </w:r>
    </w:p>
    <w:p w:rsidR="00183287" w:rsidRDefault="00183287" w:rsidP="00183287">
      <w:pPr>
        <w:ind w:left="540" w:hanging="114"/>
        <w:jc w:val="both"/>
        <w:rPr>
          <w:b/>
          <w:bCs/>
        </w:rPr>
      </w:pPr>
      <w:r>
        <w:rPr>
          <w:b/>
          <w:bCs/>
        </w:rPr>
        <w:t xml:space="preserve">  W sprawach technicznych – Kierownik Działu Nadzoru Inwestycyjnego Wydziału  Inwestycji i Dróg tel. 76 72 65 473</w:t>
      </w:r>
    </w:p>
    <w:p w:rsidR="00183287" w:rsidRDefault="00183287" w:rsidP="00183287">
      <w:pPr>
        <w:ind w:left="567"/>
        <w:jc w:val="both"/>
        <w:rPr>
          <w:b/>
          <w:bCs/>
        </w:rPr>
      </w:pPr>
      <w:r>
        <w:rPr>
          <w:b/>
          <w:bCs/>
        </w:rPr>
        <w:t xml:space="preserve">W pozostałych sprawach – Pracownik Referatu Zamówień Publicznych </w:t>
      </w:r>
    </w:p>
    <w:p w:rsidR="00183287" w:rsidRDefault="00183287" w:rsidP="00183287">
      <w:pPr>
        <w:ind w:left="567"/>
        <w:jc w:val="both"/>
        <w:rPr>
          <w:b/>
          <w:bCs/>
        </w:rPr>
      </w:pPr>
      <w:r>
        <w:rPr>
          <w:b/>
          <w:bCs/>
        </w:rPr>
        <w:t>tel. 76 72 65 527   tel./fax 76 72 65 437</w:t>
      </w:r>
    </w:p>
    <w:p w:rsidR="00183287" w:rsidRDefault="00183287" w:rsidP="001351F4">
      <w:pPr>
        <w:numPr>
          <w:ilvl w:val="0"/>
          <w:numId w:val="3"/>
        </w:numPr>
        <w:tabs>
          <w:tab w:val="num" w:pos="720"/>
        </w:tabs>
        <w:ind w:left="720"/>
        <w:jc w:val="both"/>
      </w:pPr>
      <w:r>
        <w:t xml:space="preserve">Postępowanie prowadzone jest z zachowaniem formy pisemnej oraz poczty elektronicznej. </w:t>
      </w:r>
    </w:p>
    <w:p w:rsidR="00183287" w:rsidRDefault="00183287" w:rsidP="00183287">
      <w:pPr>
        <w:pStyle w:val="Tekstpodstawowy3"/>
        <w:ind w:left="709" w:hanging="169"/>
        <w:jc w:val="both"/>
      </w:pPr>
      <w:r>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br/>
        <w:t>w tej samej chwili.</w:t>
      </w:r>
    </w:p>
    <w:p w:rsidR="00183287" w:rsidRDefault="00183287" w:rsidP="001351F4">
      <w:pPr>
        <w:pStyle w:val="Tekstpodstawowy3"/>
        <w:numPr>
          <w:ilvl w:val="0"/>
          <w:numId w:val="3"/>
        </w:numPr>
        <w:tabs>
          <w:tab w:val="num" w:pos="540"/>
          <w:tab w:val="num" w:pos="567"/>
        </w:tabs>
        <w:ind w:left="720"/>
        <w:jc w:val="both"/>
      </w:pPr>
      <w:r>
        <w:t xml:space="preserve"> 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183287" w:rsidRDefault="00183287" w:rsidP="001351F4">
      <w:pPr>
        <w:pStyle w:val="Tekstpodstawowy3"/>
        <w:numPr>
          <w:ilvl w:val="0"/>
          <w:numId w:val="3"/>
        </w:numPr>
        <w:tabs>
          <w:tab w:val="clear" w:pos="644"/>
          <w:tab w:val="num" w:pos="567"/>
          <w:tab w:val="num" w:pos="720"/>
        </w:tabs>
        <w:ind w:left="567" w:hanging="141"/>
        <w:jc w:val="both"/>
      </w:pPr>
      <w:r>
        <w:t>Wykonawca może zwrócić się do Zamawiającego z wnioskiem o wyjaśnienia dotyczące treści Specyfikacji Istotnych Warunków Zamówienia (dalej – SIWZ), kierując swoje zapytania w formie podanej w pkt. 2.</w:t>
      </w:r>
    </w:p>
    <w:p w:rsidR="00183287" w:rsidRDefault="00183287" w:rsidP="001351F4">
      <w:pPr>
        <w:pStyle w:val="Tekstpodstawowy3"/>
        <w:numPr>
          <w:ilvl w:val="0"/>
          <w:numId w:val="3"/>
        </w:numPr>
        <w:tabs>
          <w:tab w:val="left" w:pos="720"/>
        </w:tabs>
        <w:ind w:left="567" w:hanging="141"/>
        <w:jc w:val="both"/>
      </w:pPr>
      <w: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183287" w:rsidRDefault="00183287" w:rsidP="001351F4">
      <w:pPr>
        <w:pStyle w:val="Tekstpodstawowy3"/>
        <w:numPr>
          <w:ilvl w:val="0"/>
          <w:numId w:val="3"/>
        </w:numPr>
        <w:tabs>
          <w:tab w:val="num" w:pos="567"/>
        </w:tabs>
        <w:ind w:left="567" w:hanging="283"/>
        <w:jc w:val="both"/>
      </w:pPr>
      <w:r>
        <w:lastRenderedPageBreak/>
        <w:t>Treść wyjaśnienia zostanie zamieszczona na stronie internetowej Zamawiającego www.glogow.bip.info.pl.</w:t>
      </w:r>
    </w:p>
    <w:p w:rsidR="00183287" w:rsidRDefault="00183287" w:rsidP="001351F4">
      <w:pPr>
        <w:pStyle w:val="Tekstpodstawowy3"/>
        <w:numPr>
          <w:ilvl w:val="0"/>
          <w:numId w:val="3"/>
        </w:numPr>
        <w:tabs>
          <w:tab w:val="num" w:pos="567"/>
        </w:tabs>
        <w:ind w:left="567" w:hanging="283"/>
        <w:jc w:val="both"/>
      </w:pPr>
      <w:r>
        <w:t>Przedłużenie terminu składania ofert nie wpływa na bieg terminu składania wniosków,                  o których mowa w pkt. 5.</w:t>
      </w:r>
    </w:p>
    <w:p w:rsidR="00183287" w:rsidRDefault="00183287" w:rsidP="001351F4">
      <w:pPr>
        <w:pStyle w:val="Tekstpodstawowy3"/>
        <w:numPr>
          <w:ilvl w:val="0"/>
          <w:numId w:val="3"/>
        </w:numPr>
        <w:tabs>
          <w:tab w:val="num" w:pos="567"/>
        </w:tabs>
        <w:ind w:left="567" w:hanging="283"/>
        <w:jc w:val="both"/>
      </w:pPr>
      <w:r>
        <w:t xml:space="preserve">W uzasadnionych przypadkach, przed upływem terminu składania ofert, Zamawiający może zmienić treść ogłoszenia opublikowanego w </w:t>
      </w:r>
      <w:r w:rsidR="00426917">
        <w:t>dzienniku Urzędowym UE lub S</w:t>
      </w:r>
      <w:r>
        <w:t>IWZ. Dokonane zmiany Zamawiający zamieści na stronie internetowej.</w:t>
      </w:r>
    </w:p>
    <w:p w:rsidR="00183287" w:rsidRDefault="00183287" w:rsidP="001351F4">
      <w:pPr>
        <w:pStyle w:val="Tekstpodstawowy3"/>
        <w:numPr>
          <w:ilvl w:val="0"/>
          <w:numId w:val="3"/>
        </w:numPr>
        <w:tabs>
          <w:tab w:val="left" w:pos="360"/>
          <w:tab w:val="num" w:pos="540"/>
        </w:tabs>
        <w:ind w:left="567" w:hanging="283"/>
        <w:jc w:val="both"/>
      </w:pPr>
      <w: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183287" w:rsidRDefault="00183287" w:rsidP="001351F4">
      <w:pPr>
        <w:numPr>
          <w:ilvl w:val="0"/>
          <w:numId w:val="3"/>
        </w:numPr>
        <w:tabs>
          <w:tab w:val="num" w:pos="540"/>
          <w:tab w:val="num" w:pos="567"/>
        </w:tabs>
        <w:ind w:left="567" w:hanging="425"/>
        <w:jc w:val="both"/>
      </w:pPr>
      <w:r>
        <w:t>Zamawiający nie dopuszcza składania ofert wariantowych.</w:t>
      </w:r>
    </w:p>
    <w:p w:rsidR="00183287" w:rsidRDefault="00183287" w:rsidP="001351F4">
      <w:pPr>
        <w:numPr>
          <w:ilvl w:val="0"/>
          <w:numId w:val="3"/>
        </w:numPr>
        <w:tabs>
          <w:tab w:val="num" w:pos="540"/>
        </w:tabs>
        <w:ind w:left="426" w:hanging="283"/>
        <w:jc w:val="both"/>
      </w:pPr>
      <w:r>
        <w:t>Podział zamówienia na części.</w:t>
      </w:r>
    </w:p>
    <w:p w:rsidR="00183287" w:rsidRDefault="00183287" w:rsidP="00183287">
      <w:pPr>
        <w:ind w:firstLine="567"/>
        <w:jc w:val="both"/>
      </w:pPr>
      <w:r>
        <w:t>Zamawiający nie dokonuje podziału przedmiotu zamówienia na części.</w:t>
      </w:r>
    </w:p>
    <w:p w:rsidR="00183287" w:rsidRDefault="00183287" w:rsidP="001351F4">
      <w:pPr>
        <w:numPr>
          <w:ilvl w:val="0"/>
          <w:numId w:val="3"/>
        </w:numPr>
        <w:tabs>
          <w:tab w:val="num" w:pos="720"/>
        </w:tabs>
        <w:ind w:left="567" w:hanging="424"/>
        <w:jc w:val="both"/>
        <w:rPr>
          <w:b/>
          <w:bCs/>
          <w:i/>
          <w:iCs/>
        </w:rPr>
      </w:pPr>
      <w:r>
        <w:rPr>
          <w:b/>
          <w:bCs/>
          <w:i/>
          <w:iCs/>
        </w:rPr>
        <w:t xml:space="preserve">Zamawiający  przewiduje udzielenie zamówień o których mowa w  art. 67 ust.1 p.6 ustawy </w:t>
      </w:r>
      <w:proofErr w:type="spellStart"/>
      <w:r>
        <w:rPr>
          <w:b/>
          <w:bCs/>
          <w:i/>
          <w:iCs/>
        </w:rPr>
        <w:t>Pzp</w:t>
      </w:r>
      <w:proofErr w:type="spellEnd"/>
      <w:r>
        <w:rPr>
          <w:b/>
          <w:bCs/>
          <w:i/>
          <w:iCs/>
        </w:rPr>
        <w:t>. Wykonanie robót budowlanych polegający na powtórzeniu zakresu określonego przedmiotem zamówienia, np. prace ziemne , budowlane, instalacji sanitarnych, elektrycznych i teletechnicznych , roboty drogowe . Przewidywana wart</w:t>
      </w:r>
      <w:r w:rsidR="00426917">
        <w:rPr>
          <w:b/>
          <w:bCs/>
          <w:i/>
          <w:iCs/>
        </w:rPr>
        <w:t>ość - do 50</w:t>
      </w:r>
      <w:r>
        <w:rPr>
          <w:b/>
          <w:bCs/>
          <w:i/>
          <w:iCs/>
        </w:rPr>
        <w:t xml:space="preserve"> % wartości zamówienia podstawowego.</w:t>
      </w:r>
    </w:p>
    <w:p w:rsidR="00183287" w:rsidRDefault="00183287" w:rsidP="001351F4">
      <w:pPr>
        <w:numPr>
          <w:ilvl w:val="0"/>
          <w:numId w:val="3"/>
        </w:numPr>
        <w:tabs>
          <w:tab w:val="num" w:pos="540"/>
        </w:tabs>
        <w:ind w:left="567" w:hanging="436"/>
        <w:jc w:val="both"/>
      </w:pPr>
      <w:r>
        <w:t>Czas pracy Urzędu : pn. – pt. -7</w:t>
      </w:r>
      <w:r>
        <w:rPr>
          <w:vertAlign w:val="superscript"/>
        </w:rPr>
        <w:t>30</w:t>
      </w:r>
      <w:r>
        <w:t xml:space="preserve"> – 15</w:t>
      </w:r>
      <w:r>
        <w:rPr>
          <w:vertAlign w:val="superscript"/>
        </w:rPr>
        <w:t>30</w:t>
      </w:r>
      <w:r>
        <w:t>,</w:t>
      </w:r>
    </w:p>
    <w:p w:rsidR="00183287" w:rsidRDefault="00183287" w:rsidP="001351F4">
      <w:pPr>
        <w:pStyle w:val="Tekstpodstawowy3"/>
        <w:numPr>
          <w:ilvl w:val="0"/>
          <w:numId w:val="3"/>
        </w:numPr>
        <w:tabs>
          <w:tab w:val="num" w:pos="540"/>
        </w:tabs>
        <w:ind w:left="567" w:hanging="436"/>
        <w:jc w:val="both"/>
      </w:pPr>
      <w:r>
        <w:t xml:space="preserve"> Postępowanie jest ozna</w:t>
      </w:r>
      <w:r w:rsidR="00426917">
        <w:t>czone znakiem sprawy: RZP.271.57</w:t>
      </w:r>
      <w:r>
        <w:t>.2018</w:t>
      </w:r>
    </w:p>
    <w:p w:rsidR="00183287" w:rsidRDefault="00183287" w:rsidP="001351F4">
      <w:pPr>
        <w:numPr>
          <w:ilvl w:val="0"/>
          <w:numId w:val="3"/>
        </w:numPr>
        <w:ind w:hanging="502"/>
        <w:jc w:val="both"/>
        <w:rPr>
          <w:bCs/>
        </w:rPr>
      </w:pPr>
      <w:r>
        <w:rPr>
          <w:bCs/>
        </w:rPr>
        <w:t xml:space="preserve">Zamawiający  nie przewiduje dokonania wyboru najkorzystniejszej oferty                                    z zastosowaniem aukcji elektronicznej. </w:t>
      </w:r>
    </w:p>
    <w:p w:rsidR="00183287" w:rsidRDefault="00183287" w:rsidP="001351F4">
      <w:pPr>
        <w:numPr>
          <w:ilvl w:val="0"/>
          <w:numId w:val="3"/>
        </w:numPr>
        <w:tabs>
          <w:tab w:val="num" w:pos="426"/>
        </w:tabs>
        <w:spacing w:after="240"/>
        <w:ind w:hanging="502"/>
        <w:rPr>
          <w:b/>
          <w:bCs/>
        </w:rPr>
      </w:pPr>
      <w:r>
        <w:rPr>
          <w:b/>
          <w:bCs/>
        </w:rPr>
        <w:t>Klauzula informacyjna o przetwarzaniu danych osobowych:</w:t>
      </w:r>
    </w:p>
    <w:p w:rsidR="00183287" w:rsidRDefault="00183287" w:rsidP="00183287">
      <w:pPr>
        <w:spacing w:after="150" w:line="276" w:lineRule="auto"/>
        <w:ind w:left="284" w:firstLine="142"/>
        <w:jc w:val="both"/>
        <w:rPr>
          <w:lang w:eastAsia="en-US"/>
        </w:rPr>
      </w:pPr>
      <w:r>
        <w:rPr>
          <w:lang w:eastAsia="en-US"/>
        </w:rPr>
        <w:t xml:space="preserve">Zgodnie z art. 13 ust. 1 i 2 </w:t>
      </w:r>
      <w:r>
        <w:rPr>
          <w:rFonts w:eastAsiaTheme="minorHAns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lang w:eastAsia="en-US"/>
        </w:rPr>
        <w:t xml:space="preserve">dalej „RODO”, informuję, że: </w:t>
      </w:r>
    </w:p>
    <w:p w:rsidR="00183287" w:rsidRDefault="00183287" w:rsidP="00426917">
      <w:pPr>
        <w:numPr>
          <w:ilvl w:val="0"/>
          <w:numId w:val="4"/>
        </w:numPr>
        <w:spacing w:line="360" w:lineRule="auto"/>
        <w:ind w:left="426" w:hanging="426"/>
        <w:contextualSpacing/>
        <w:jc w:val="both"/>
        <w:rPr>
          <w:i/>
          <w:lang w:eastAsia="en-US"/>
        </w:rPr>
      </w:pPr>
      <w:r>
        <w:rPr>
          <w:lang w:eastAsia="en-US"/>
        </w:rPr>
        <w:t xml:space="preserve">administratorem Pani/Pana danych osobowych jest Prezydent Miasta Głogowa z siedzibą w Urzędzie Miejskim w Głogowie Rynek 10, 67-200 Głogów, adres e-mail: </w:t>
      </w:r>
      <w:hyperlink r:id="rId6" w:history="1">
        <w:r>
          <w:rPr>
            <w:rStyle w:val="Hipercze"/>
            <w:color w:val="0563C1" w:themeColor="hyperlink"/>
            <w:lang w:eastAsia="en-US"/>
          </w:rPr>
          <w:t>prezydent@glogow.um.gov.pl</w:t>
        </w:r>
      </w:hyperlink>
      <w:r>
        <w:rPr>
          <w:lang w:eastAsia="en-US"/>
        </w:rPr>
        <w:t xml:space="preserve">, tel. +48 76 7265 401 </w:t>
      </w:r>
    </w:p>
    <w:p w:rsidR="00183287" w:rsidRDefault="00183287" w:rsidP="00426917">
      <w:pPr>
        <w:numPr>
          <w:ilvl w:val="0"/>
          <w:numId w:val="5"/>
        </w:numPr>
        <w:spacing w:line="360" w:lineRule="auto"/>
        <w:ind w:left="426" w:hanging="426"/>
        <w:contextualSpacing/>
        <w:jc w:val="both"/>
        <w:rPr>
          <w:color w:val="00B0F0"/>
          <w:lang w:eastAsia="en-US"/>
        </w:rPr>
      </w:pPr>
      <w:r>
        <w:rPr>
          <w:lang w:eastAsia="en-US"/>
        </w:rPr>
        <w:t xml:space="preserve">W Urzędzie Miejskim w Głogowie został wyznaczony inspektor ochrony danych osobowych   </w:t>
      </w:r>
      <w:r>
        <w:rPr>
          <w:i/>
          <w:lang w:eastAsia="en-US"/>
        </w:rPr>
        <w:t>tel. +48 76 72 65 471 , e-mail: iod@glogow.um.gov.pl</w:t>
      </w:r>
    </w:p>
    <w:p w:rsidR="00183287" w:rsidRDefault="00183287" w:rsidP="00426917">
      <w:pPr>
        <w:numPr>
          <w:ilvl w:val="0"/>
          <w:numId w:val="5"/>
        </w:numPr>
        <w:spacing w:line="360" w:lineRule="auto"/>
        <w:ind w:left="426" w:hanging="426"/>
        <w:contextualSpacing/>
        <w:jc w:val="both"/>
        <w:rPr>
          <w:lang w:eastAsia="en-US"/>
        </w:rPr>
      </w:pPr>
      <w:r>
        <w:rPr>
          <w:lang w:eastAsia="en-US"/>
        </w:rPr>
        <w:t>Pani/Pana dane osobowe przetwarzane będą na podstawie art. 6 ust. 1 lit. c</w:t>
      </w:r>
      <w:r>
        <w:rPr>
          <w:i/>
          <w:lang w:eastAsia="en-US"/>
        </w:rPr>
        <w:t xml:space="preserve"> </w:t>
      </w:r>
      <w:r>
        <w:rPr>
          <w:lang w:eastAsia="en-US"/>
        </w:rPr>
        <w:t xml:space="preserve">RODO w celu </w:t>
      </w:r>
      <w:r>
        <w:rPr>
          <w:rFonts w:eastAsiaTheme="minorHAnsi"/>
          <w:lang w:eastAsia="en-US"/>
        </w:rPr>
        <w:t>związanym z postępowaniem o udzielenie zamó</w:t>
      </w:r>
      <w:r w:rsidR="00426917">
        <w:rPr>
          <w:rFonts w:eastAsiaTheme="minorHAnsi"/>
          <w:lang w:eastAsia="en-US"/>
        </w:rPr>
        <w:t>wienia publicznego Nr RZP.271.57</w:t>
      </w:r>
      <w:r>
        <w:rPr>
          <w:rFonts w:eastAsiaTheme="minorHAnsi"/>
          <w:lang w:eastAsia="en-US"/>
        </w:rPr>
        <w:t xml:space="preserve">.2018 </w:t>
      </w:r>
      <w:r>
        <w:rPr>
          <w:rFonts w:eastAsiaTheme="minorHAnsi"/>
          <w:i/>
          <w:lang w:eastAsia="en-US"/>
        </w:rPr>
        <w:t xml:space="preserve"> </w:t>
      </w:r>
      <w:r>
        <w:rPr>
          <w:b/>
          <w:bCs/>
          <w:i/>
          <w:lang w:eastAsia="en-US"/>
        </w:rPr>
        <w:t xml:space="preserve">pn. „Budowa budynku mieszkalnego z lokalami socjalnymi i komunalnymi ”  </w:t>
      </w:r>
      <w:r>
        <w:rPr>
          <w:rFonts w:eastAsiaTheme="minorHAnsi"/>
          <w:lang w:eastAsia="en-US"/>
        </w:rPr>
        <w:t xml:space="preserve"> prowadzonym w trybie przetargu nieograniczonego;</w:t>
      </w:r>
    </w:p>
    <w:p w:rsidR="00183287" w:rsidRDefault="00183287" w:rsidP="00426917">
      <w:pPr>
        <w:numPr>
          <w:ilvl w:val="0"/>
          <w:numId w:val="5"/>
        </w:numPr>
        <w:spacing w:line="360" w:lineRule="auto"/>
        <w:ind w:left="426" w:hanging="426"/>
        <w:contextualSpacing/>
        <w:jc w:val="both"/>
        <w:rPr>
          <w:lang w:eastAsia="en-US"/>
        </w:rPr>
      </w:pPr>
      <w:r>
        <w:rPr>
          <w:lang w:eastAsia="en-US"/>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Pr>
          <w:lang w:eastAsia="en-US"/>
        </w:rPr>
        <w:t>Pzp</w:t>
      </w:r>
      <w:proofErr w:type="spellEnd"/>
      <w:r>
        <w:rPr>
          <w:lang w:eastAsia="en-US"/>
        </w:rPr>
        <w:t xml:space="preserve">”;  osoby upoważnione przez Zamawiającego Gminę Miejską Głogów , którzy </w:t>
      </w:r>
      <w:r>
        <w:rPr>
          <w:lang w:eastAsia="en-US"/>
        </w:rPr>
        <w:lastRenderedPageBreak/>
        <w:t>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p>
    <w:p w:rsidR="00183287" w:rsidRDefault="00183287" w:rsidP="00426917">
      <w:pPr>
        <w:numPr>
          <w:ilvl w:val="0"/>
          <w:numId w:val="5"/>
        </w:numPr>
        <w:spacing w:line="360" w:lineRule="auto"/>
        <w:ind w:left="426" w:hanging="426"/>
        <w:contextualSpacing/>
        <w:jc w:val="both"/>
        <w:rPr>
          <w:color w:val="00B0F0"/>
          <w:lang w:eastAsia="en-US"/>
        </w:rPr>
      </w:pPr>
      <w:r>
        <w:rPr>
          <w:lang w:eastAsia="en-US"/>
        </w:rPr>
        <w:t xml:space="preserve">Pani/Pana dane osobowe będą przechowywane, zgodnie z art. 97 ust. 1 ustawy </w:t>
      </w:r>
      <w:proofErr w:type="spellStart"/>
      <w:r>
        <w:rPr>
          <w:lang w:eastAsia="en-US"/>
        </w:rPr>
        <w:t>Pzp</w:t>
      </w:r>
      <w:proofErr w:type="spellEnd"/>
      <w:r>
        <w:rPr>
          <w:lang w:eastAsia="en-US"/>
        </w:rPr>
        <w:t>, przez okres 4 lat od dnia zakończenia postępowania o udzielenie zamówienia, a jeżeli czas trwania umowy przekracza 4 lata, okres przechowywania obejmuje cały czas trwania umowy;</w:t>
      </w:r>
    </w:p>
    <w:p w:rsidR="00183287" w:rsidRDefault="00183287" w:rsidP="00426917">
      <w:pPr>
        <w:numPr>
          <w:ilvl w:val="0"/>
          <w:numId w:val="5"/>
        </w:numPr>
        <w:spacing w:line="360" w:lineRule="auto"/>
        <w:ind w:left="426" w:hanging="426"/>
        <w:contextualSpacing/>
        <w:jc w:val="both"/>
        <w:rPr>
          <w:b/>
          <w:i/>
          <w:lang w:eastAsia="en-US"/>
        </w:rPr>
      </w:pPr>
      <w:r>
        <w:rPr>
          <w:lang w:eastAsia="en-US"/>
        </w:rPr>
        <w:t xml:space="preserve">obowiązek podania przez Panią/Pana danych osobowych bezpośrednio Pani/Pana dotyczących jest wymogiem ustawowym określonym w przepisach ustawy </w:t>
      </w:r>
      <w:proofErr w:type="spellStart"/>
      <w:r>
        <w:rPr>
          <w:lang w:eastAsia="en-US"/>
        </w:rPr>
        <w:t>Pzp</w:t>
      </w:r>
      <w:proofErr w:type="spellEnd"/>
      <w:r>
        <w:rPr>
          <w:lang w:eastAsia="en-US"/>
        </w:rPr>
        <w:t xml:space="preserve">, związanym z udziałem w postępowaniu o udzielenie zamówienia publicznego; konsekwencje niepodania określonych danych wynikają z ustawy </w:t>
      </w:r>
      <w:proofErr w:type="spellStart"/>
      <w:r>
        <w:rPr>
          <w:lang w:eastAsia="en-US"/>
        </w:rPr>
        <w:t>Pzp</w:t>
      </w:r>
      <w:proofErr w:type="spellEnd"/>
      <w:r>
        <w:rPr>
          <w:lang w:eastAsia="en-US"/>
        </w:rPr>
        <w:t xml:space="preserve">;  </w:t>
      </w:r>
    </w:p>
    <w:p w:rsidR="00183287" w:rsidRDefault="00183287" w:rsidP="00426917">
      <w:pPr>
        <w:numPr>
          <w:ilvl w:val="0"/>
          <w:numId w:val="5"/>
        </w:numPr>
        <w:spacing w:line="360" w:lineRule="auto"/>
        <w:ind w:left="426" w:hanging="426"/>
        <w:contextualSpacing/>
        <w:jc w:val="both"/>
        <w:rPr>
          <w:rFonts w:eastAsiaTheme="minorHAnsi"/>
          <w:lang w:eastAsia="en-US"/>
        </w:rPr>
      </w:pPr>
      <w:r>
        <w:rPr>
          <w:lang w:eastAsia="en-US"/>
        </w:rPr>
        <w:t>w odniesieniu do Pani/Pana danych osobowych decyzje nie będą podejmowane w sposób zautomatyzowany, stosowanie do art. 22 RODO;</w:t>
      </w:r>
    </w:p>
    <w:p w:rsidR="00183287" w:rsidRDefault="00183287" w:rsidP="00426917">
      <w:pPr>
        <w:numPr>
          <w:ilvl w:val="0"/>
          <w:numId w:val="5"/>
        </w:numPr>
        <w:spacing w:line="360" w:lineRule="auto"/>
        <w:ind w:left="426" w:hanging="426"/>
        <w:contextualSpacing/>
        <w:jc w:val="both"/>
        <w:rPr>
          <w:color w:val="00B0F0"/>
          <w:lang w:eastAsia="en-US"/>
        </w:rPr>
      </w:pPr>
      <w:r>
        <w:rPr>
          <w:lang w:eastAsia="en-US"/>
        </w:rPr>
        <w:t>posiada Pani/Pan:</w:t>
      </w:r>
    </w:p>
    <w:p w:rsidR="00183287" w:rsidRDefault="00183287" w:rsidP="00426917">
      <w:pPr>
        <w:numPr>
          <w:ilvl w:val="0"/>
          <w:numId w:val="6"/>
        </w:numPr>
        <w:spacing w:line="360" w:lineRule="auto"/>
        <w:ind w:left="709" w:hanging="283"/>
        <w:contextualSpacing/>
        <w:jc w:val="both"/>
        <w:rPr>
          <w:color w:val="00B0F0"/>
          <w:lang w:eastAsia="en-US"/>
        </w:rPr>
      </w:pPr>
      <w:r>
        <w:rPr>
          <w:lang w:eastAsia="en-US"/>
        </w:rPr>
        <w:t>na podstawie art. 15 RODO prawo dostępu do danych osobowych Pani/Pana dotyczących;</w:t>
      </w:r>
    </w:p>
    <w:p w:rsidR="00183287" w:rsidRDefault="00183287" w:rsidP="00426917">
      <w:pPr>
        <w:numPr>
          <w:ilvl w:val="0"/>
          <w:numId w:val="6"/>
        </w:numPr>
        <w:spacing w:line="360" w:lineRule="auto"/>
        <w:ind w:left="709" w:hanging="283"/>
        <w:contextualSpacing/>
        <w:jc w:val="both"/>
        <w:rPr>
          <w:lang w:eastAsia="en-US"/>
        </w:rPr>
      </w:pPr>
      <w:r>
        <w:rPr>
          <w:lang w:eastAsia="en-US"/>
        </w:rPr>
        <w:t>na podstawie art. 16 RODO prawo do sprostowania Pani/Pana danych osobowych ;</w:t>
      </w:r>
    </w:p>
    <w:p w:rsidR="00183287" w:rsidRDefault="00183287" w:rsidP="00426917">
      <w:pPr>
        <w:numPr>
          <w:ilvl w:val="0"/>
          <w:numId w:val="6"/>
        </w:numPr>
        <w:spacing w:line="360" w:lineRule="auto"/>
        <w:ind w:left="709" w:hanging="283"/>
        <w:contextualSpacing/>
        <w:jc w:val="both"/>
        <w:rPr>
          <w:lang w:eastAsia="en-US"/>
        </w:rPr>
      </w:pPr>
      <w:r>
        <w:rPr>
          <w:lang w:eastAsia="en-US"/>
        </w:rPr>
        <w:t xml:space="preserve">na podstawie art. 18 RODO prawo żądania od administratora ograniczenia przetwarzania danych osobowych z zastrzeżeniem przypadków, o których mowa w art. 18 ust. 2 RODO ;  </w:t>
      </w:r>
    </w:p>
    <w:p w:rsidR="00183287" w:rsidRDefault="00183287" w:rsidP="00426917">
      <w:pPr>
        <w:numPr>
          <w:ilvl w:val="0"/>
          <w:numId w:val="6"/>
        </w:numPr>
        <w:spacing w:line="360" w:lineRule="auto"/>
        <w:ind w:left="709" w:hanging="283"/>
        <w:contextualSpacing/>
        <w:jc w:val="both"/>
        <w:rPr>
          <w:i/>
          <w:color w:val="00B0F0"/>
          <w:lang w:eastAsia="en-US"/>
        </w:rPr>
      </w:pPr>
      <w:r>
        <w:rPr>
          <w:lang w:eastAsia="en-US"/>
        </w:rPr>
        <w:t>prawo do wniesienia skargi do Prezesa Urzędu Ochrony Danych Osobowych, gdy uzna Pani/Pan, że przetwarzanie danych osobowych Pani/Pana dotyczących narusza przepisy RODO;</w:t>
      </w:r>
    </w:p>
    <w:p w:rsidR="00183287" w:rsidRDefault="00183287" w:rsidP="00426917">
      <w:pPr>
        <w:numPr>
          <w:ilvl w:val="0"/>
          <w:numId w:val="5"/>
        </w:numPr>
        <w:spacing w:line="360" w:lineRule="auto"/>
        <w:ind w:left="426" w:hanging="426"/>
        <w:contextualSpacing/>
        <w:jc w:val="both"/>
        <w:rPr>
          <w:i/>
          <w:color w:val="00B0F0"/>
          <w:lang w:eastAsia="en-US"/>
        </w:rPr>
      </w:pPr>
      <w:r>
        <w:rPr>
          <w:lang w:eastAsia="en-US"/>
        </w:rPr>
        <w:t>nie przysługuje Pani/Panu:</w:t>
      </w:r>
    </w:p>
    <w:p w:rsidR="00183287" w:rsidRDefault="00183287" w:rsidP="00426917">
      <w:pPr>
        <w:numPr>
          <w:ilvl w:val="0"/>
          <w:numId w:val="7"/>
        </w:numPr>
        <w:spacing w:line="360" w:lineRule="auto"/>
        <w:ind w:left="709" w:hanging="283"/>
        <w:contextualSpacing/>
        <w:jc w:val="both"/>
        <w:rPr>
          <w:i/>
          <w:color w:val="00B0F0"/>
          <w:lang w:eastAsia="en-US"/>
        </w:rPr>
      </w:pPr>
      <w:r>
        <w:rPr>
          <w:lang w:eastAsia="en-US"/>
        </w:rPr>
        <w:t>w związku z art. 17 ust. 3 lit. b, d lub e RODO prawo do usunięcia danych osobowych;</w:t>
      </w:r>
    </w:p>
    <w:p w:rsidR="00183287" w:rsidRDefault="00183287" w:rsidP="00426917">
      <w:pPr>
        <w:numPr>
          <w:ilvl w:val="0"/>
          <w:numId w:val="7"/>
        </w:numPr>
        <w:spacing w:line="360" w:lineRule="auto"/>
        <w:ind w:left="709" w:hanging="283"/>
        <w:contextualSpacing/>
        <w:jc w:val="both"/>
        <w:rPr>
          <w:b/>
          <w:i/>
          <w:lang w:eastAsia="en-US"/>
        </w:rPr>
      </w:pPr>
      <w:r>
        <w:rPr>
          <w:lang w:eastAsia="en-US"/>
        </w:rPr>
        <w:t>prawo do przenoszenia danych osobowych, o którym mowa w art. 20 RODO;</w:t>
      </w:r>
    </w:p>
    <w:p w:rsidR="00183287" w:rsidRDefault="00183287" w:rsidP="00426917">
      <w:pPr>
        <w:numPr>
          <w:ilvl w:val="0"/>
          <w:numId w:val="7"/>
        </w:numPr>
        <w:spacing w:line="360" w:lineRule="auto"/>
        <w:ind w:left="709" w:hanging="283"/>
        <w:contextualSpacing/>
        <w:jc w:val="both"/>
        <w:rPr>
          <w:b/>
          <w:i/>
          <w:lang w:eastAsia="en-US"/>
        </w:rPr>
      </w:pPr>
      <w:r>
        <w:rPr>
          <w:b/>
          <w:lang w:eastAsia="en-US"/>
        </w:rPr>
        <w:t>na podstawie art. 21 RODO prawo sprzeciwu, wobec przetwarzania danych osobowych, gdyż podstawą prawną przetwarzania Pani/Pana danych osobowych jest art. 6 ust. 1 lit. c RODO</w:t>
      </w:r>
      <w:r>
        <w:rPr>
          <w:lang w:eastAsia="en-US"/>
        </w:rPr>
        <w:t>.</w:t>
      </w:r>
      <w:r>
        <w:rPr>
          <w:b/>
          <w:lang w:eastAsia="en-US"/>
        </w:rPr>
        <w:t xml:space="preserve"> </w:t>
      </w:r>
    </w:p>
    <w:p w:rsidR="00426917" w:rsidRPr="007D200A" w:rsidRDefault="00426917" w:rsidP="00426917">
      <w:pPr>
        <w:ind w:left="360"/>
        <w:jc w:val="both"/>
        <w:rPr>
          <w:rFonts w:ascii="Candara" w:hAnsi="Candara" w:cs="Calibri"/>
          <w:bCs/>
        </w:rPr>
      </w:pPr>
      <w:r w:rsidRPr="007D200A">
        <w:rPr>
          <w:rFonts w:ascii="Candara" w:hAnsi="Candara" w:cs="Calibri"/>
          <w:b/>
          <w:bCs/>
        </w:rPr>
        <w:lastRenderedPageBreak/>
        <w:t>17.</w:t>
      </w:r>
      <w:r w:rsidRPr="007D200A">
        <w:rPr>
          <w:rFonts w:ascii="Candara" w:hAnsi="Candara" w:cs="Calibri"/>
          <w:bCs/>
        </w:rPr>
        <w:t xml:space="preserve">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183287" w:rsidRDefault="00183287" w:rsidP="00426917">
      <w:pPr>
        <w:ind w:left="142"/>
        <w:jc w:val="both"/>
        <w:rPr>
          <w:b/>
          <w:bCs/>
        </w:rPr>
      </w:pPr>
    </w:p>
    <w:p w:rsidR="00183287" w:rsidRDefault="00183287" w:rsidP="00183287">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Pr>
          <w:rFonts w:ascii="Times New Roman" w:hAnsi="Times New Roman" w:cs="Times New Roman"/>
          <w:b/>
          <w:bCs/>
          <w:i w:val="0"/>
          <w:iCs w:val="0"/>
        </w:rPr>
        <w:t>III. Tryb udzielenia zamówienia</w:t>
      </w:r>
    </w:p>
    <w:p w:rsidR="00183287" w:rsidRDefault="00183287" w:rsidP="00183287">
      <w:pPr>
        <w:pStyle w:val="Tekstpodstawowy3"/>
        <w:tabs>
          <w:tab w:val="left" w:pos="142"/>
        </w:tabs>
        <w:ind w:left="142"/>
      </w:pPr>
    </w:p>
    <w:p w:rsidR="00183287" w:rsidRDefault="00183287" w:rsidP="001351F4">
      <w:pPr>
        <w:numPr>
          <w:ilvl w:val="0"/>
          <w:numId w:val="8"/>
        </w:numPr>
        <w:tabs>
          <w:tab w:val="clear" w:pos="720"/>
          <w:tab w:val="num" w:pos="360"/>
          <w:tab w:val="num" w:pos="1068"/>
        </w:tabs>
        <w:ind w:left="426" w:hanging="426"/>
        <w:jc w:val="both"/>
      </w:pPr>
      <w:r>
        <w:t xml:space="preserve">Do udzielenia zamówienia stosuje się przepisy ustawy z dnia 29 stycznia 2004r. – Prawo zamówień publicznych (Dz. U. z 2017r. poz. 1579 ze zm.), zwanej dalej ustawą </w:t>
      </w:r>
      <w:proofErr w:type="spellStart"/>
      <w:r>
        <w:t>Pzp</w:t>
      </w:r>
      <w:proofErr w:type="spellEnd"/>
      <w:r>
        <w:t xml:space="preserve"> oraz w sprawach nieuregulowanych tą ustawą przepisy Kodeksu Cywilnego.</w:t>
      </w:r>
    </w:p>
    <w:p w:rsidR="00183287" w:rsidRDefault="00183287" w:rsidP="001351F4">
      <w:pPr>
        <w:numPr>
          <w:ilvl w:val="0"/>
          <w:numId w:val="8"/>
        </w:numPr>
        <w:tabs>
          <w:tab w:val="clear" w:pos="720"/>
          <w:tab w:val="num" w:pos="360"/>
          <w:tab w:val="num" w:pos="1068"/>
        </w:tabs>
        <w:ind w:left="426" w:hanging="426"/>
        <w:jc w:val="both"/>
        <w:rPr>
          <w:b/>
          <w:bCs/>
        </w:rPr>
      </w:pPr>
      <w:r>
        <w:rPr>
          <w:b/>
          <w:bCs/>
        </w:rPr>
        <w:t>Postępowanie jest prowadzone w trybie przetargu nieograniczonego dla wartości zamówienia po</w:t>
      </w:r>
      <w:r w:rsidR="00426917">
        <w:rPr>
          <w:b/>
          <w:bCs/>
        </w:rPr>
        <w:t>wy</w:t>
      </w:r>
      <w:r>
        <w:rPr>
          <w:b/>
          <w:bCs/>
        </w:rPr>
        <w:t xml:space="preserve">żej kwot określonych w przepisach wydanych na podstawie art. 11 ust. 8 ustawy </w:t>
      </w:r>
      <w:proofErr w:type="spellStart"/>
      <w:r>
        <w:rPr>
          <w:b/>
          <w:bCs/>
        </w:rPr>
        <w:t>Pzp</w:t>
      </w:r>
      <w:proofErr w:type="spellEnd"/>
      <w:r>
        <w:rPr>
          <w:b/>
          <w:bCs/>
        </w:rPr>
        <w:t>.</w:t>
      </w:r>
    </w:p>
    <w:p w:rsidR="00183287" w:rsidRDefault="00183287" w:rsidP="00183287">
      <w:pPr>
        <w:jc w:val="both"/>
      </w:pPr>
    </w:p>
    <w:p w:rsidR="00183287" w:rsidRDefault="00183287" w:rsidP="00183287">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Pr>
          <w:rFonts w:ascii="Times New Roman" w:hAnsi="Times New Roman" w:cs="Times New Roman"/>
          <w:b/>
          <w:bCs/>
          <w:i w:val="0"/>
          <w:iCs w:val="0"/>
        </w:rPr>
        <w:t>IV. Opis przedmiotu zamówienia.</w:t>
      </w:r>
    </w:p>
    <w:p w:rsidR="00183287" w:rsidRDefault="00183287" w:rsidP="00183287">
      <w:pPr>
        <w:tabs>
          <w:tab w:val="left" w:pos="142"/>
        </w:tabs>
        <w:rPr>
          <w:b/>
          <w:bCs/>
        </w:rPr>
      </w:pPr>
    </w:p>
    <w:p w:rsidR="00183287" w:rsidRDefault="00183287" w:rsidP="00183287">
      <w:pPr>
        <w:ind w:left="284" w:hanging="284"/>
        <w:rPr>
          <w:b/>
          <w:bCs/>
        </w:rPr>
      </w:pPr>
      <w:r>
        <w:rPr>
          <w:b/>
          <w:bCs/>
        </w:rPr>
        <w:t>Wspólny Słownik Zamówień (CPV): 45.21.00.00-2, 45.33.00.00-9, 45.23.31.20-6, 45.11.12.91-4, 45.31.00.00-3</w:t>
      </w:r>
    </w:p>
    <w:p w:rsidR="00183287" w:rsidRDefault="00183287" w:rsidP="00183287">
      <w:pPr>
        <w:ind w:left="284" w:hanging="284"/>
        <w:rPr>
          <w:b/>
          <w:bCs/>
        </w:rPr>
      </w:pPr>
    </w:p>
    <w:p w:rsidR="00183287" w:rsidRDefault="00183287" w:rsidP="001351F4">
      <w:pPr>
        <w:pStyle w:val="Akapitzlist1"/>
        <w:numPr>
          <w:ilvl w:val="0"/>
          <w:numId w:val="9"/>
        </w:numPr>
        <w:rPr>
          <w:b/>
          <w:bCs/>
          <w:sz w:val="24"/>
          <w:szCs w:val="24"/>
        </w:rPr>
      </w:pPr>
      <w:r>
        <w:rPr>
          <w:b/>
          <w:bCs/>
          <w:sz w:val="24"/>
          <w:szCs w:val="24"/>
        </w:rPr>
        <w:t>Przedmiotem zamówienia jest:</w:t>
      </w:r>
    </w:p>
    <w:p w:rsidR="00183287" w:rsidRDefault="00183287" w:rsidP="00183287">
      <w:pPr>
        <w:pStyle w:val="Akapitzlist1"/>
        <w:rPr>
          <w:b/>
          <w:bCs/>
          <w:sz w:val="24"/>
          <w:szCs w:val="24"/>
        </w:rPr>
      </w:pPr>
    </w:p>
    <w:p w:rsidR="00183287" w:rsidRDefault="00183287" w:rsidP="00183287">
      <w:pPr>
        <w:ind w:left="33" w:right="-108"/>
        <w:jc w:val="both"/>
        <w:rPr>
          <w:bCs/>
        </w:rPr>
      </w:pPr>
      <w:r w:rsidRPr="0097793E">
        <w:rPr>
          <w:bCs/>
        </w:rPr>
        <w:t>Budowa budynku mieszkalnego wielorodzinnego z lokalami socjalnymi i komunalnymi  wraz z zagospodarowaniem terenu i towarzyszącą infrastrukturą techniczną: instalacje zewnętrzne</w:t>
      </w:r>
      <w:r>
        <w:rPr>
          <w:bCs/>
        </w:rPr>
        <w:t xml:space="preserve"> kanalizacji sanitarnej, deszczowej, wodociągowej, elektrycznej, teletechnicznej, dwoma podziemnymi, szczelnymi zbiornikami buforowo-retencyjnymi na osiedlu Piastów Śląskich w Głogowie, działka </w:t>
      </w:r>
      <w:proofErr w:type="spellStart"/>
      <w:r>
        <w:rPr>
          <w:bCs/>
        </w:rPr>
        <w:t>ewid</w:t>
      </w:r>
      <w:proofErr w:type="spellEnd"/>
      <w:r>
        <w:rPr>
          <w:bCs/>
        </w:rPr>
        <w:t xml:space="preserve">. o nr 149,137/6, 116/12, 117/6, 161 obręb 0010 Piastów Śląskich, jednostka  </w:t>
      </w:r>
      <w:proofErr w:type="spellStart"/>
      <w:r>
        <w:rPr>
          <w:bCs/>
        </w:rPr>
        <w:t>ewid</w:t>
      </w:r>
      <w:proofErr w:type="spellEnd"/>
      <w:r>
        <w:rPr>
          <w:bCs/>
        </w:rPr>
        <w:t xml:space="preserve">. miasto Głogów </w:t>
      </w:r>
      <w:r>
        <w:rPr>
          <w:b/>
          <w:bCs/>
        </w:rPr>
        <w:t>wraz z</w:t>
      </w:r>
      <w:r w:rsidR="006B1B66">
        <w:rPr>
          <w:b/>
          <w:bCs/>
        </w:rPr>
        <w:t xml:space="preserve"> u</w:t>
      </w:r>
      <w:r>
        <w:rPr>
          <w:b/>
          <w:bCs/>
        </w:rPr>
        <w:t>zyskaniem pozwolenia na użytkowanie</w:t>
      </w:r>
      <w:r>
        <w:rPr>
          <w:bCs/>
        </w:rPr>
        <w:t>.</w:t>
      </w:r>
    </w:p>
    <w:p w:rsidR="00183287" w:rsidRDefault="00183287" w:rsidP="00183287">
      <w:pPr>
        <w:ind w:left="284" w:hanging="284"/>
      </w:pPr>
    </w:p>
    <w:p w:rsidR="00183287" w:rsidRDefault="00183287" w:rsidP="00183287">
      <w:pPr>
        <w:pStyle w:val="Bezodstpw"/>
        <w:jc w:val="both"/>
      </w:pPr>
      <w:r>
        <w:t>Budynek będzie miał kształt litery „U”,  w powstałym dziedzińcu  oraz pozostałej części powstaną ciągi piesze, zieleń urządzoną, plac zabaw, miejsca gromadzenia odpadów stałych z wiatami śmietnikowymi, parkingi i drogi. Wysokość elewacji od strony ulicy ok. 13,55 m , dach płaski o kacie min. 3 stopni.</w:t>
      </w:r>
    </w:p>
    <w:p w:rsidR="00183287" w:rsidRDefault="00183287" w:rsidP="00183287">
      <w:pPr>
        <w:pStyle w:val="Bezodstpw"/>
        <w:jc w:val="both"/>
      </w:pPr>
      <w:r>
        <w:t>Budynek będzie o 4 kondygnacjach, niepodpiwniczony, z dachem płaskim, wykonany w technologii tradycyjnej murowanej, z balkonami. W budynku znajdować się będą 104 lokale mieszkalne , w tym jedno dla osób niepełnosprawnych oraz pomieszczenia techniczne , komórki lokatorskie (w poziomie kondygnacji nadziemnych), pomieszczenia części wspólnych.</w:t>
      </w:r>
    </w:p>
    <w:p w:rsidR="00183287" w:rsidRDefault="00183287" w:rsidP="00183287">
      <w:pPr>
        <w:pStyle w:val="Bezodstpw"/>
        <w:jc w:val="both"/>
      </w:pPr>
    </w:p>
    <w:p w:rsidR="00183287" w:rsidRDefault="00183287" w:rsidP="00183287">
      <w:pPr>
        <w:pStyle w:val="Bezodstpw"/>
        <w:jc w:val="both"/>
      </w:pPr>
      <w:r>
        <w:t xml:space="preserve">Szczegółowy opis przedmiotu zamówienia stanowi opracowana przez Biuro </w:t>
      </w:r>
      <w:proofErr w:type="spellStart"/>
      <w:r>
        <w:t>Goldman&amp;White</w:t>
      </w:r>
      <w:proofErr w:type="spellEnd"/>
      <w:r>
        <w:t xml:space="preserve"> Line </w:t>
      </w:r>
      <w:proofErr w:type="spellStart"/>
      <w:r>
        <w:t>Architects</w:t>
      </w:r>
      <w:proofErr w:type="spellEnd"/>
      <w:r>
        <w:t xml:space="preserve"> spółka z ograniczoną odpowiedzialnością spółka </w:t>
      </w:r>
      <w:proofErr w:type="spellStart"/>
      <w:r>
        <w:t>komadytowa</w:t>
      </w:r>
      <w:proofErr w:type="spellEnd"/>
      <w:r>
        <w:t xml:space="preserve"> </w:t>
      </w:r>
      <w:proofErr w:type="spellStart"/>
      <w:r>
        <w:t>ul.Dolna</w:t>
      </w:r>
      <w:proofErr w:type="spellEnd"/>
      <w:r>
        <w:t xml:space="preserve"> Wilda 26/26 61-552 Poznań Dokumentacja Projektowa stanowiąca integralną część SIWZ.</w:t>
      </w:r>
    </w:p>
    <w:p w:rsidR="00183287" w:rsidRDefault="00183287" w:rsidP="00183287">
      <w:pPr>
        <w:pStyle w:val="Bezodstpw"/>
        <w:jc w:val="both"/>
        <w:rPr>
          <w:b/>
        </w:rPr>
      </w:pPr>
    </w:p>
    <w:p w:rsidR="00183287" w:rsidRDefault="00183287" w:rsidP="00183287">
      <w:pPr>
        <w:pStyle w:val="Bezodstpw"/>
        <w:jc w:val="both"/>
        <w:rPr>
          <w:b/>
        </w:rPr>
      </w:pPr>
      <w:r>
        <w:rPr>
          <w:b/>
        </w:rPr>
        <w:t>Architektura:</w:t>
      </w:r>
    </w:p>
    <w:p w:rsidR="00183287" w:rsidRDefault="00183287" w:rsidP="00183287">
      <w:pPr>
        <w:pStyle w:val="Bezodstpw"/>
        <w:jc w:val="both"/>
      </w:pPr>
      <w:r>
        <w:t>Budynek składa się z 6 klatek schodowych, od 3-5 mieszkań na danym piętrze przy jednej klatce schodowej. Wejścia  do budynku projektuje się na przestrzał zarówno od strony ulicy i od strony podwórza.</w:t>
      </w:r>
    </w:p>
    <w:p w:rsidR="00183287" w:rsidRDefault="00183287" w:rsidP="00183287">
      <w:pPr>
        <w:pStyle w:val="Bezodstpw"/>
        <w:jc w:val="both"/>
      </w:pPr>
      <w:r>
        <w:t>Parametry budynku: 4 kondygnacje, budynek niepodpiwniczony, powierzchnia zabudowy budynku ok. 2050 m</w:t>
      </w:r>
      <w:r>
        <w:rPr>
          <w:vertAlign w:val="superscript"/>
        </w:rPr>
        <w:t>2</w:t>
      </w:r>
      <w:r>
        <w:t>, powierzchnia całkowita ok. 8180 m</w:t>
      </w:r>
      <w:r>
        <w:rPr>
          <w:vertAlign w:val="superscript"/>
        </w:rPr>
        <w:t>2</w:t>
      </w:r>
      <w:r>
        <w:t xml:space="preserve"> ,powierzchnia użytkowa </w:t>
      </w:r>
      <w:r>
        <w:br/>
        <w:t>ok. 6600 m</w:t>
      </w:r>
      <w:r>
        <w:rPr>
          <w:vertAlign w:val="superscript"/>
        </w:rPr>
        <w:t>2</w:t>
      </w:r>
      <w:r>
        <w:t xml:space="preserve"> kubatura ok. 17590 m</w:t>
      </w:r>
      <w:r>
        <w:rPr>
          <w:vertAlign w:val="superscript"/>
        </w:rPr>
        <w:t xml:space="preserve">3 </w:t>
      </w:r>
      <w:r>
        <w:t>.</w:t>
      </w:r>
    </w:p>
    <w:p w:rsidR="00183287" w:rsidRDefault="00183287" w:rsidP="00183287">
      <w:pPr>
        <w:pStyle w:val="Bezodstpw"/>
        <w:jc w:val="both"/>
      </w:pPr>
    </w:p>
    <w:p w:rsidR="00183287" w:rsidRDefault="00183287" w:rsidP="00183287">
      <w:pPr>
        <w:pStyle w:val="Bezodstpw"/>
        <w:jc w:val="both"/>
        <w:rPr>
          <w:b/>
        </w:rPr>
      </w:pPr>
      <w:r>
        <w:rPr>
          <w:b/>
        </w:rPr>
        <w:t>Wykończenie obiektu:</w:t>
      </w:r>
    </w:p>
    <w:p w:rsidR="00183287" w:rsidRDefault="00183287" w:rsidP="00183287">
      <w:pPr>
        <w:pStyle w:val="Bezodstpw"/>
        <w:jc w:val="both"/>
      </w:pPr>
      <w:r>
        <w:t xml:space="preserve">Budynek zostanie wykonany jako gotowy do zamieszkania, z wyposażeniem „pod klucz”. Wykończenie i wyposażenie wg projektu i </w:t>
      </w:r>
      <w:proofErr w:type="spellStart"/>
      <w:r>
        <w:t>STWiOR</w:t>
      </w:r>
      <w:proofErr w:type="spellEnd"/>
      <w:r>
        <w:t>.</w:t>
      </w:r>
    </w:p>
    <w:p w:rsidR="00183287" w:rsidRDefault="00183287" w:rsidP="00183287">
      <w:pPr>
        <w:pStyle w:val="Bezodstpw"/>
        <w:jc w:val="both"/>
      </w:pPr>
    </w:p>
    <w:p w:rsidR="00183287" w:rsidRDefault="00183287" w:rsidP="00183287">
      <w:pPr>
        <w:pStyle w:val="Bezodstpw"/>
        <w:jc w:val="both"/>
        <w:rPr>
          <w:b/>
        </w:rPr>
      </w:pPr>
      <w:r>
        <w:rPr>
          <w:b/>
        </w:rPr>
        <w:t>Konstrukcja:</w:t>
      </w:r>
    </w:p>
    <w:p w:rsidR="00183287" w:rsidRDefault="00183287" w:rsidP="00183287">
      <w:pPr>
        <w:jc w:val="both"/>
        <w:rPr>
          <w:sz w:val="22"/>
          <w:szCs w:val="22"/>
        </w:rPr>
      </w:pPr>
      <w:r>
        <w:t xml:space="preserve">Fundamenty i ściany fundamentowe żelbetowe, ściany zewnętrzne i wewnętrzne z bloczków silikatowych, ściany systemowe z płyt g-k, kanały wentylacyjne systemowe z betonu lekkiego, stropy pośrednie i stropodach w konstrukcji płyt filigran, podciągi konstrukcji żelbetowej, schody wewnętrzne i zewnętrzne żelbetowe, płyta żelbetowa posadzki na gruncie konstrukcji żelbetowej. Balustrady balkonowe i tarasowe oraz klamry stalowe na dach konstrukcji stalowej ocynkowanej malowanej proszkowo, uchwyty na flagi systemowe ze stali nierdzewnej. Obiekt będzie posiadał izolacje przeciwwilgociowe oraz termiczne i akustyczne. </w:t>
      </w:r>
    </w:p>
    <w:p w:rsidR="00183287" w:rsidRDefault="00183287" w:rsidP="00183287">
      <w:pPr>
        <w:pStyle w:val="Bezodstpw"/>
        <w:jc w:val="both"/>
        <w:rPr>
          <w:b/>
        </w:rPr>
      </w:pPr>
    </w:p>
    <w:p w:rsidR="00183287" w:rsidRDefault="00183287" w:rsidP="00183287">
      <w:pPr>
        <w:pStyle w:val="Bezodstpw"/>
        <w:jc w:val="both"/>
      </w:pPr>
      <w:r>
        <w:rPr>
          <w:b/>
        </w:rPr>
        <w:t>Branża sanitarna</w:t>
      </w:r>
      <w:r>
        <w:t>:</w:t>
      </w:r>
    </w:p>
    <w:p w:rsidR="00183287" w:rsidRDefault="00183287" w:rsidP="00183287">
      <w:pPr>
        <w:pStyle w:val="Bezodstpw"/>
        <w:jc w:val="both"/>
      </w:pPr>
      <w:r>
        <w:t xml:space="preserve">Zewnętrzna instalacja cieplna z rur preizolowanych, instalacja centralnego ogrzewania, przyłącze wodociągowe wraz z montażem komory wodomierzowej z wyposażeniem, zewnętrzna instalacja wodociągowa, instalacja wody zimnej i ciepłej, stacje mieszkaniowe c.o. i c.w.u. z wyposażeniem, przyłącza kanalizacji deszczowej wraz ze studniami rewizyjnymi betonowymi, studzienkami ulicznymi betonowymi zwieńczonych wpustem ściekowym ulicznym z osadnikiem i syfonem, </w:t>
      </w:r>
      <w:proofErr w:type="spellStart"/>
      <w:r>
        <w:t>odwodnieniami</w:t>
      </w:r>
      <w:proofErr w:type="spellEnd"/>
      <w:r>
        <w:t xml:space="preserve"> liniowymi, zbiornikami retencyjnymi, regulatorami przepływu, separatorem substancji ropopochodnych z osadnikiem piasku; przyłącze kanalizacji sanitarnej grawitacyjnej wraz   ze studniami rewizyjnymi, zewnętrzna instalacja kanalizacji sanitarnej grawitacyjnej wraz ze studniami rewizyjnymi, instalacja kanalizacji sanitarnej, wyposażenie kuchni; instalacja wentylacji.</w:t>
      </w:r>
    </w:p>
    <w:p w:rsidR="00183287" w:rsidRDefault="00183287" w:rsidP="00183287">
      <w:pPr>
        <w:pStyle w:val="Bezodstpw"/>
        <w:jc w:val="both"/>
      </w:pPr>
    </w:p>
    <w:p w:rsidR="00183287" w:rsidRDefault="00183287" w:rsidP="00183287">
      <w:pPr>
        <w:pStyle w:val="Bezodstpw"/>
        <w:jc w:val="both"/>
        <w:rPr>
          <w:b/>
        </w:rPr>
      </w:pPr>
      <w:r>
        <w:rPr>
          <w:b/>
        </w:rPr>
        <w:t>Branża elektryczna:</w:t>
      </w:r>
    </w:p>
    <w:p w:rsidR="00183287" w:rsidRDefault="00183287" w:rsidP="00183287">
      <w:pPr>
        <w:pStyle w:val="Bezodstpw"/>
        <w:jc w:val="both"/>
      </w:pPr>
      <w:r>
        <w:t>Oświetlenie terenu, wewnętrzne linie zasilające, tablice licznikowe ogólne i tablice licznikowe mieszkaniowe, instalacje gniazd wtykowych 230V i zasilanie urządzeń 230/400V, instalacje oświetlenia podstawowego i awaryjnego, instalacje uziemienia, odgromowa i połączeń wyrównawczych, system oddymiania klatek schodowych, instalacja podgrzewania koryt spustowych na dachu, ochrona przeciwprzepięciowa, ochrona przeciwporażeniowa.</w:t>
      </w:r>
    </w:p>
    <w:p w:rsidR="00183287" w:rsidRDefault="00183287" w:rsidP="00183287">
      <w:pPr>
        <w:pStyle w:val="Bezodstpw"/>
        <w:jc w:val="both"/>
      </w:pPr>
    </w:p>
    <w:p w:rsidR="00183287" w:rsidRDefault="00183287" w:rsidP="00183287">
      <w:pPr>
        <w:pStyle w:val="Bezodstpw"/>
        <w:jc w:val="both"/>
      </w:pPr>
      <w:r>
        <w:rPr>
          <w:b/>
        </w:rPr>
        <w:t>Instalacja teletechniczna</w:t>
      </w:r>
      <w:r>
        <w:t>:</w:t>
      </w:r>
    </w:p>
    <w:p w:rsidR="00183287" w:rsidRDefault="00183287" w:rsidP="00183287">
      <w:pPr>
        <w:pStyle w:val="Bezodstpw"/>
        <w:jc w:val="both"/>
      </w:pPr>
      <w:r>
        <w:t>Instalacje niskoprądowe, kanalizacja teletechniczna, okablowanie strukturalne, instalacje RTV-SAT, instalacja domofonowa.</w:t>
      </w:r>
    </w:p>
    <w:p w:rsidR="00183287" w:rsidRDefault="00183287" w:rsidP="00183287">
      <w:pPr>
        <w:pStyle w:val="Bezodstpw"/>
        <w:jc w:val="both"/>
        <w:rPr>
          <w:b/>
        </w:rPr>
      </w:pPr>
    </w:p>
    <w:p w:rsidR="00183287" w:rsidRDefault="00183287" w:rsidP="00183287">
      <w:pPr>
        <w:pStyle w:val="Bezodstpw"/>
        <w:jc w:val="both"/>
      </w:pPr>
      <w:r>
        <w:rPr>
          <w:b/>
        </w:rPr>
        <w:t>Teren:</w:t>
      </w:r>
    </w:p>
    <w:p w:rsidR="00183287" w:rsidRDefault="00183287" w:rsidP="00183287">
      <w:pPr>
        <w:spacing w:before="120"/>
        <w:jc w:val="both"/>
        <w:rPr>
          <w:sz w:val="22"/>
          <w:szCs w:val="22"/>
        </w:rPr>
      </w:pPr>
      <w:r>
        <w:t>Zjazd publiczny , układ drogowy składający się z drogi wewnętrznej, miejsc postojowych dla samochodów osobowych, miejsc gromadzenia odpadów oraz sieci i chodników na terenie inwestycji a także chodników łączących teren inwestycji z pasem drogowym w ul: Książąt Żagańskich i Książąt Oleśnickich.</w:t>
      </w:r>
    </w:p>
    <w:p w:rsidR="00183287" w:rsidRDefault="00183287" w:rsidP="00183287">
      <w:pPr>
        <w:spacing w:before="120"/>
        <w:jc w:val="both"/>
      </w:pPr>
      <w:r>
        <w:lastRenderedPageBreak/>
        <w:t xml:space="preserve">Plac zabaw z urządzeniami placu zabaw, powierzchnią bezpieczną poliuretanową </w:t>
      </w:r>
      <w:proofErr w:type="spellStart"/>
      <w:r>
        <w:t>bezspoinową</w:t>
      </w:r>
      <w:proofErr w:type="spellEnd"/>
      <w:r>
        <w:t xml:space="preserve">. Na terenie inwestycji będzie znajdować się również teren zielony z elementami małej architektury, w szczególności ławki, kosze na śmieci. Teren zielony wykonany przez wykonanie trawników z rolki, nasadzenia zielenią wg projektu, wykonanie kształtowanych pagórków wokół placu zabaw. Teren wokół budynku będzie oświetlony poprzez montaż opraw ulicznych i parkowych. </w:t>
      </w:r>
    </w:p>
    <w:p w:rsidR="00183287" w:rsidRDefault="00183287" w:rsidP="00183287">
      <w:pPr>
        <w:pStyle w:val="Bezodstpw"/>
        <w:jc w:val="both"/>
        <w:rPr>
          <w:sz w:val="28"/>
          <w:szCs w:val="28"/>
        </w:rPr>
      </w:pPr>
    </w:p>
    <w:p w:rsidR="00183287" w:rsidRPr="00426917" w:rsidRDefault="00183287" w:rsidP="00183287">
      <w:pPr>
        <w:ind w:left="284" w:hanging="284"/>
        <w:jc w:val="both"/>
        <w:rPr>
          <w:b/>
        </w:rPr>
      </w:pPr>
      <w:r w:rsidRPr="00426917">
        <w:rPr>
          <w:b/>
        </w:rPr>
        <w:t>Zamówienie planowane jest do dofinansowania z Funduszu Dopłat Banku</w:t>
      </w:r>
    </w:p>
    <w:p w:rsidR="00183287" w:rsidRPr="00426917" w:rsidRDefault="00183287" w:rsidP="00183287">
      <w:pPr>
        <w:ind w:left="284" w:hanging="284"/>
        <w:jc w:val="both"/>
        <w:rPr>
          <w:b/>
        </w:rPr>
      </w:pPr>
      <w:r w:rsidRPr="00426917">
        <w:rPr>
          <w:b/>
        </w:rPr>
        <w:t xml:space="preserve">Gospodarstwa Krajowego </w:t>
      </w:r>
    </w:p>
    <w:p w:rsidR="00183287" w:rsidRPr="00426917" w:rsidRDefault="00183287" w:rsidP="00183287">
      <w:pPr>
        <w:ind w:left="284" w:hanging="284"/>
        <w:jc w:val="both"/>
        <w:rPr>
          <w:b/>
        </w:rPr>
      </w:pPr>
    </w:p>
    <w:p w:rsidR="00183287" w:rsidRDefault="00183287" w:rsidP="00183287">
      <w:pPr>
        <w:ind w:left="284" w:hanging="284"/>
        <w:jc w:val="both"/>
        <w:rPr>
          <w:b/>
        </w:rPr>
      </w:pPr>
    </w:p>
    <w:p w:rsidR="00183287" w:rsidRDefault="00183287" w:rsidP="00183287">
      <w:pPr>
        <w:ind w:left="284" w:hanging="284"/>
        <w:jc w:val="both"/>
        <w:rPr>
          <w:b/>
        </w:rPr>
      </w:pPr>
    </w:p>
    <w:p w:rsidR="00183287" w:rsidRDefault="00183287" w:rsidP="00183287">
      <w:pPr>
        <w:jc w:val="both"/>
        <w:rPr>
          <w:b/>
          <w:bCs/>
          <w:i/>
          <w:iCs/>
        </w:rPr>
      </w:pPr>
      <w:r>
        <w:rPr>
          <w:b/>
          <w:bCs/>
        </w:rPr>
        <w:t xml:space="preserve">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Pr>
          <w:b/>
          <w:bCs/>
        </w:rPr>
        <w:t>STWiORB</w:t>
      </w:r>
      <w:proofErr w:type="spellEnd"/>
      <w:r>
        <w:rPr>
          <w:b/>
          <w:bCs/>
        </w:rPr>
        <w:t>), które są załącznikami do niniejszej SIWZ</w:t>
      </w:r>
    </w:p>
    <w:p w:rsidR="00183287" w:rsidRDefault="00183287" w:rsidP="00183287">
      <w:pPr>
        <w:tabs>
          <w:tab w:val="left" w:pos="-4962"/>
        </w:tabs>
        <w:autoSpaceDE w:val="0"/>
        <w:ind w:left="426"/>
        <w:jc w:val="both"/>
      </w:pPr>
    </w:p>
    <w:p w:rsidR="00183287" w:rsidRDefault="00183287" w:rsidP="00183287">
      <w:pPr>
        <w:pStyle w:val="Tekstpodstawowy2"/>
        <w:tabs>
          <w:tab w:val="left" w:pos="-4962"/>
        </w:tabs>
        <w:autoSpaceDE w:val="0"/>
        <w:rPr>
          <w:rFonts w:ascii="Times New Roman" w:hAnsi="Times New Roman" w:cs="Times New Roman"/>
          <w:b w:val="0"/>
          <w:bCs w:val="0"/>
          <w:color w:val="auto"/>
        </w:rPr>
      </w:pPr>
      <w:r>
        <w:rPr>
          <w:rFonts w:ascii="Times New Roman" w:hAnsi="Times New Roman" w:cs="Times New Roman"/>
          <w:b w:val="0"/>
          <w:bCs w:val="0"/>
          <w:color w:val="auto"/>
        </w:rPr>
        <w:t xml:space="preserve">Wykonawca składając ofertę zobowiązuje się wykonać zamówienie opisane w dokumentacji projektowej i </w:t>
      </w:r>
      <w:proofErr w:type="spellStart"/>
      <w:r>
        <w:rPr>
          <w:rFonts w:ascii="Times New Roman" w:hAnsi="Times New Roman" w:cs="Times New Roman"/>
          <w:b w:val="0"/>
          <w:bCs w:val="0"/>
          <w:color w:val="auto"/>
        </w:rPr>
        <w:t>STWiORB</w:t>
      </w:r>
      <w:proofErr w:type="spellEnd"/>
      <w:r>
        <w:rPr>
          <w:rFonts w:ascii="Times New Roman" w:hAnsi="Times New Roman" w:cs="Times New Roman"/>
          <w:b w:val="0"/>
          <w:bCs w:val="0"/>
          <w:color w:val="auto"/>
        </w:rPr>
        <w:t xml:space="preserve">. Wszystkie dokumenty opisujące przedmiot zamówienia (projekt </w:t>
      </w:r>
    </w:p>
    <w:p w:rsidR="00183287" w:rsidRDefault="00183287" w:rsidP="00183287">
      <w:pPr>
        <w:pStyle w:val="Tekstpodstawowy2"/>
        <w:tabs>
          <w:tab w:val="left" w:pos="-4962"/>
        </w:tabs>
        <w:autoSpaceDE w:val="0"/>
        <w:rPr>
          <w:rFonts w:ascii="Times New Roman" w:hAnsi="Times New Roman" w:cs="Times New Roman"/>
          <w:b w:val="0"/>
          <w:bCs w:val="0"/>
          <w:color w:val="auto"/>
        </w:rPr>
      </w:pPr>
      <w:r>
        <w:rPr>
          <w:rFonts w:ascii="Times New Roman" w:hAnsi="Times New Roman" w:cs="Times New Roman"/>
          <w:b w:val="0"/>
          <w:bCs w:val="0"/>
          <w:color w:val="auto"/>
        </w:rPr>
        <w:t xml:space="preserve">budowlany,  projekt wykonawczy, przedmiary robót oraz </w:t>
      </w:r>
      <w:proofErr w:type="spellStart"/>
      <w:r>
        <w:rPr>
          <w:rFonts w:ascii="Times New Roman" w:hAnsi="Times New Roman" w:cs="Times New Roman"/>
          <w:b w:val="0"/>
          <w:bCs w:val="0"/>
          <w:color w:val="auto"/>
        </w:rPr>
        <w:t>STWiORB</w:t>
      </w:r>
      <w:proofErr w:type="spellEnd"/>
      <w:r>
        <w:rPr>
          <w:rFonts w:ascii="Times New Roman" w:hAnsi="Times New Roman" w:cs="Times New Roman"/>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183287" w:rsidRDefault="00183287" w:rsidP="00183287">
      <w:pPr>
        <w:tabs>
          <w:tab w:val="left" w:pos="-4962"/>
        </w:tabs>
        <w:autoSpaceDE w:val="0"/>
        <w:jc w:val="both"/>
      </w:pPr>
      <w:r>
        <w:t xml:space="preserve">W niniejszym postępowaniu pod pojęciem </w:t>
      </w:r>
      <w:r>
        <w:rPr>
          <w:b/>
          <w:bCs/>
        </w:rPr>
        <w:t xml:space="preserve">OBIEKT </w:t>
      </w:r>
      <w:r>
        <w:t>należy rozumieć całość prac przewidzianych do wykonania w przedmiotowym postępowaniu.</w:t>
      </w:r>
    </w:p>
    <w:p w:rsidR="00183287" w:rsidRDefault="00183287" w:rsidP="00183287">
      <w:pPr>
        <w:jc w:val="both"/>
        <w:rPr>
          <w:b/>
          <w:bCs/>
        </w:rPr>
      </w:pPr>
    </w:p>
    <w:p w:rsidR="00183287" w:rsidRDefault="00183287" w:rsidP="00183287">
      <w:pPr>
        <w:jc w:val="both"/>
        <w:rPr>
          <w:b/>
          <w:bCs/>
        </w:rPr>
      </w:pPr>
      <w:r>
        <w:rPr>
          <w:b/>
          <w:bCs/>
        </w:rPr>
        <w:t>2. Rozwiązania równoważne.</w:t>
      </w:r>
    </w:p>
    <w:p w:rsidR="00183287" w:rsidRDefault="00183287" w:rsidP="001351F4">
      <w:pPr>
        <w:numPr>
          <w:ilvl w:val="2"/>
          <w:numId w:val="10"/>
        </w:numPr>
        <w:tabs>
          <w:tab w:val="left" w:pos="-2835"/>
          <w:tab w:val="left" w:pos="567"/>
        </w:tabs>
        <w:suppressAutoHyphens/>
        <w:ind w:left="567" w:hanging="283"/>
        <w:jc w:val="both"/>
      </w:pPr>
      <w: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183287" w:rsidRDefault="00183287" w:rsidP="00183287">
      <w:pPr>
        <w:tabs>
          <w:tab w:val="left" w:pos="-2835"/>
          <w:tab w:val="left" w:pos="567"/>
        </w:tabs>
        <w:suppressAutoHyphens/>
        <w:ind w:left="284"/>
        <w:jc w:val="both"/>
      </w:pPr>
      <w:r>
        <w:t xml:space="preserve">     Nie są one wiążące dla przyszłego Wykonawcy do ich stosowania. </w:t>
      </w:r>
    </w:p>
    <w:p w:rsidR="00183287" w:rsidRDefault="00183287" w:rsidP="001351F4">
      <w:pPr>
        <w:numPr>
          <w:ilvl w:val="2"/>
          <w:numId w:val="10"/>
        </w:numPr>
        <w:tabs>
          <w:tab w:val="left" w:pos="-2835"/>
          <w:tab w:val="left" w:pos="567"/>
        </w:tabs>
        <w:suppressAutoHyphens/>
        <w:ind w:left="567" w:hanging="283"/>
        <w:jc w:val="both"/>
      </w:pPr>
      <w:r>
        <w:t xml:space="preserve">Wykonawca może zastosować materiały, wyposażenie czy urządzenia równoważne                                o parametrach </w:t>
      </w:r>
      <w:proofErr w:type="spellStart"/>
      <w:r>
        <w:t>techniczno</w:t>
      </w:r>
      <w:proofErr w:type="spellEnd"/>
      <w:r>
        <w:t xml:space="preserve">–użytkowych odpowiadających co najmniej parametrom materiałów i urządzeń zaproponowanych w dokumentacji projektowej i </w:t>
      </w:r>
      <w:proofErr w:type="spellStart"/>
      <w:r>
        <w:t>STWiORB</w:t>
      </w:r>
      <w:proofErr w:type="spellEnd"/>
      <w:r>
        <w:t xml:space="preserve">. </w:t>
      </w:r>
    </w:p>
    <w:p w:rsidR="00183287" w:rsidRDefault="00183287" w:rsidP="001351F4">
      <w:pPr>
        <w:numPr>
          <w:ilvl w:val="2"/>
          <w:numId w:val="10"/>
        </w:numPr>
        <w:tabs>
          <w:tab w:val="left" w:pos="-2835"/>
          <w:tab w:val="left" w:pos="567"/>
        </w:tabs>
        <w:suppressAutoHyphens/>
        <w:ind w:left="567" w:hanging="283"/>
        <w:jc w:val="both"/>
      </w:pPr>
      <w:r>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t>techniczno</w:t>
      </w:r>
      <w:proofErr w:type="spellEnd"/>
      <w:r>
        <w:t>–ruchową (DTR).</w:t>
      </w:r>
    </w:p>
    <w:p w:rsidR="00183287" w:rsidRDefault="00183287" w:rsidP="001351F4">
      <w:pPr>
        <w:numPr>
          <w:ilvl w:val="2"/>
          <w:numId w:val="10"/>
        </w:numPr>
        <w:tabs>
          <w:tab w:val="left" w:pos="-2835"/>
          <w:tab w:val="left" w:pos="567"/>
          <w:tab w:val="num" w:pos="2160"/>
        </w:tabs>
        <w:suppressAutoHyphens/>
        <w:ind w:left="567" w:hanging="283"/>
        <w:jc w:val="both"/>
      </w:pPr>
      <w:r>
        <w:t>Dopuszcza się równoważne urządzenia, materiały pod warunkiem, że:</w:t>
      </w:r>
    </w:p>
    <w:p w:rsidR="00183287" w:rsidRDefault="00183287" w:rsidP="001351F4">
      <w:pPr>
        <w:numPr>
          <w:ilvl w:val="0"/>
          <w:numId w:val="11"/>
        </w:numPr>
        <w:tabs>
          <w:tab w:val="left" w:pos="851"/>
        </w:tabs>
        <w:ind w:left="851" w:hanging="284"/>
        <w:jc w:val="both"/>
      </w:pPr>
      <w:r>
        <w:t xml:space="preserve">zagwarantują one realizację zamówienia zgodnie z założeniami jakościowymi, technologicznymi i eksploatacyjnymi zawartymi w dokumentacji projektowej                             i </w:t>
      </w:r>
      <w:proofErr w:type="spellStart"/>
      <w:r>
        <w:t>STWiORB</w:t>
      </w:r>
      <w:proofErr w:type="spellEnd"/>
      <w:r>
        <w:t>,</w:t>
      </w:r>
    </w:p>
    <w:p w:rsidR="00183287" w:rsidRDefault="00183287" w:rsidP="001351F4">
      <w:pPr>
        <w:numPr>
          <w:ilvl w:val="0"/>
          <w:numId w:val="11"/>
        </w:numPr>
        <w:tabs>
          <w:tab w:val="left" w:pos="709"/>
          <w:tab w:val="left" w:pos="851"/>
        </w:tabs>
        <w:ind w:left="851" w:hanging="284"/>
        <w:jc w:val="both"/>
      </w:pPr>
      <w:r>
        <w:t xml:space="preserve">zapewnią uzyskanie parametrów  technicznych, technologicznych i jakościowych co najmniej równych parametrom założonym w dokumentacji projektowej i </w:t>
      </w:r>
      <w:proofErr w:type="spellStart"/>
      <w:r>
        <w:t>STWiORB</w:t>
      </w:r>
      <w:proofErr w:type="spellEnd"/>
      <w:r>
        <w:t>.</w:t>
      </w:r>
    </w:p>
    <w:p w:rsidR="00183287" w:rsidRDefault="00183287" w:rsidP="001351F4">
      <w:pPr>
        <w:numPr>
          <w:ilvl w:val="2"/>
          <w:numId w:val="10"/>
        </w:numPr>
        <w:tabs>
          <w:tab w:val="left" w:pos="-2835"/>
        </w:tabs>
        <w:suppressAutoHyphens/>
        <w:ind w:left="567" w:hanging="283"/>
        <w:jc w:val="both"/>
        <w:rPr>
          <w:b/>
          <w:bCs/>
        </w:rPr>
      </w:pPr>
      <w:r>
        <w:rPr>
          <w:b/>
          <w:bCs/>
        </w:rPr>
        <w:t xml:space="preserve">Wykonawca składający ofertę równoważną będzie zobowiązany do udowodnienia Zamawiającemu, że oferowane przez niego urządzenia lub materiały są </w:t>
      </w:r>
      <w:r>
        <w:rPr>
          <w:b/>
          <w:bCs/>
        </w:rPr>
        <w:lastRenderedPageBreak/>
        <w:t>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183287" w:rsidRDefault="00183287" w:rsidP="001351F4">
      <w:pPr>
        <w:numPr>
          <w:ilvl w:val="2"/>
          <w:numId w:val="10"/>
        </w:numPr>
        <w:tabs>
          <w:tab w:val="left" w:pos="-2835"/>
          <w:tab w:val="left" w:pos="567"/>
        </w:tabs>
        <w:suppressAutoHyphens/>
        <w:ind w:left="567" w:hanging="283"/>
        <w:jc w:val="both"/>
      </w:pPr>
      <w:r>
        <w:t>Użycie urządzenia bez stwierdzenia pochodzenia jest niedopuszczalne.</w:t>
      </w:r>
    </w:p>
    <w:p w:rsidR="00183287" w:rsidRDefault="00183287" w:rsidP="00183287">
      <w:pPr>
        <w:pStyle w:val="Tekstpodstawowywcity1"/>
        <w:rPr>
          <w:rFonts w:ascii="Times New Roman" w:hAnsi="Times New Roman" w:cs="Times New Roman"/>
        </w:rPr>
      </w:pPr>
      <w:r>
        <w:rPr>
          <w:rFonts w:ascii="Times New Roman" w:hAnsi="Times New Roman" w:cs="Times New Roman"/>
        </w:rPr>
        <w:t xml:space="preserve">W przypadku zamontowania wyposażenia czy urządzenia, które nie będzie spełniać ww. wymagań skutkować będzie bezwzględnym demontażem na koszt wykonawcy </w:t>
      </w:r>
      <w:r>
        <w:rPr>
          <w:rFonts w:ascii="Times New Roman" w:hAnsi="Times New Roman" w:cs="Times New Roman"/>
        </w:rPr>
        <w:br/>
        <w:t>i ze skutkami z tego wynikającymi.</w:t>
      </w:r>
    </w:p>
    <w:p w:rsidR="00183287" w:rsidRDefault="00183287" w:rsidP="00183287">
      <w:pPr>
        <w:tabs>
          <w:tab w:val="left" w:pos="-2835"/>
          <w:tab w:val="left" w:pos="0"/>
        </w:tabs>
        <w:suppressAutoHyphens/>
        <w:jc w:val="both"/>
      </w:pPr>
    </w:p>
    <w:p w:rsidR="00183287" w:rsidRDefault="00183287" w:rsidP="00183287">
      <w:pPr>
        <w:tabs>
          <w:tab w:val="center" w:pos="5180"/>
          <w:tab w:val="right" w:pos="9716"/>
        </w:tabs>
        <w:rPr>
          <w:b/>
          <w:bCs/>
        </w:rPr>
      </w:pPr>
      <w:r>
        <w:rPr>
          <w:b/>
          <w:bCs/>
        </w:rPr>
        <w:t>3. Warunki gwarancji i rękojmi.</w:t>
      </w:r>
    </w:p>
    <w:p w:rsidR="00183287" w:rsidRDefault="00183287" w:rsidP="001351F4">
      <w:pPr>
        <w:numPr>
          <w:ilvl w:val="0"/>
          <w:numId w:val="12"/>
        </w:numPr>
        <w:jc w:val="both"/>
      </w:pPr>
      <w:r>
        <w:t>Zamawiający wymaga od wykonawcy, że odpowiedzialność za wady przedmiotu zamówienia zostanie rozszerzona poprzez udzielenie pisemnej gwarancji i rękojmi.</w:t>
      </w:r>
    </w:p>
    <w:p w:rsidR="00183287" w:rsidRDefault="00183287" w:rsidP="001351F4">
      <w:pPr>
        <w:numPr>
          <w:ilvl w:val="0"/>
          <w:numId w:val="12"/>
        </w:numPr>
        <w:jc w:val="both"/>
      </w:pPr>
      <w:r>
        <w:t xml:space="preserve">Wykonawca udzieli Zamawiającemu gwarancji i rękojmi na wykonany przedmiot zamówienia i wbudowane materiały oraz zamontowane urządzenia przez okres co najmniej </w:t>
      </w:r>
      <w:r>
        <w:rPr>
          <w:b/>
          <w:bCs/>
        </w:rPr>
        <w:t>36 miesięcy</w:t>
      </w:r>
      <w:r>
        <w:t xml:space="preserve"> licząc od podpisania protokołu końcowego odbioru robót.</w:t>
      </w:r>
    </w:p>
    <w:p w:rsidR="00183287" w:rsidRDefault="00183287" w:rsidP="001351F4">
      <w:pPr>
        <w:numPr>
          <w:ilvl w:val="0"/>
          <w:numId w:val="12"/>
        </w:numPr>
        <w:jc w:val="both"/>
      </w:pPr>
      <w:r>
        <w:t>Szczegółowe zasady wykonywania warunków gwarancji i rękojmi zawarto we wzorze umowy oraz wzorze karty gwarancyjnej stanowiącej załącznik do wzoru umowy.</w:t>
      </w:r>
    </w:p>
    <w:p w:rsidR="00183287" w:rsidRDefault="00183287" w:rsidP="00183287">
      <w:pPr>
        <w:tabs>
          <w:tab w:val="left" w:pos="426"/>
        </w:tabs>
        <w:ind w:left="720"/>
        <w:jc w:val="both"/>
      </w:pPr>
    </w:p>
    <w:p w:rsidR="00183287" w:rsidRDefault="00183287" w:rsidP="00183287">
      <w:pPr>
        <w:tabs>
          <w:tab w:val="center" w:pos="5180"/>
          <w:tab w:val="right" w:pos="9716"/>
        </w:tabs>
        <w:rPr>
          <w:b/>
          <w:bCs/>
        </w:rPr>
      </w:pPr>
      <w:r>
        <w:rPr>
          <w:b/>
          <w:bCs/>
        </w:rPr>
        <w:t>4. Wykonanie przedmiotu zamówienia.</w:t>
      </w:r>
    </w:p>
    <w:p w:rsidR="00183287" w:rsidRDefault="00183287" w:rsidP="001351F4">
      <w:pPr>
        <w:numPr>
          <w:ilvl w:val="0"/>
          <w:numId w:val="13"/>
        </w:numPr>
        <w:ind w:left="709"/>
        <w:jc w:val="both"/>
      </w:pPr>
      <w:r>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t>STWiORB</w:t>
      </w:r>
      <w:proofErr w:type="spellEnd"/>
      <w:r>
        <w:t>, wytycznymi określonymi w niniejszej SIWZ.</w:t>
      </w:r>
    </w:p>
    <w:p w:rsidR="00183287" w:rsidRDefault="00183287" w:rsidP="001351F4">
      <w:pPr>
        <w:numPr>
          <w:ilvl w:val="0"/>
          <w:numId w:val="13"/>
        </w:numPr>
        <w:ind w:left="709"/>
        <w:jc w:val="both"/>
      </w:pPr>
      <w:r>
        <w:t>Wykonawca przygotuje wszelkie niezbędne dokumenty do zgłoszenia rozpoczęcia                              i zakończenia robót do Powiatowego Inspektora Nadzoru Budowlanego.</w:t>
      </w:r>
    </w:p>
    <w:p w:rsidR="00183287" w:rsidRDefault="00183287" w:rsidP="001351F4">
      <w:pPr>
        <w:numPr>
          <w:ilvl w:val="0"/>
          <w:numId w:val="13"/>
        </w:numPr>
        <w:ind w:left="709"/>
        <w:jc w:val="both"/>
      </w:pPr>
      <w:r>
        <w:t>Wykonanie robót będzie się uważać za zakończone – odbiór końcowy, jeżeli odbiór nastąpi bez wad istotnych, obiekt będzie spełniał wymagania projektowe.</w:t>
      </w:r>
    </w:p>
    <w:p w:rsidR="00183287" w:rsidRDefault="00183287" w:rsidP="001351F4">
      <w:pPr>
        <w:numPr>
          <w:ilvl w:val="0"/>
          <w:numId w:val="13"/>
        </w:numPr>
        <w:ind w:left="709"/>
        <w:jc w:val="both"/>
      </w:pPr>
      <w:r>
        <w:t xml:space="preserve">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 </w:t>
      </w:r>
      <w:r>
        <w:br/>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183287" w:rsidRDefault="00183287" w:rsidP="001351F4">
      <w:pPr>
        <w:numPr>
          <w:ilvl w:val="0"/>
          <w:numId w:val="13"/>
        </w:numPr>
        <w:ind w:left="709"/>
        <w:jc w:val="both"/>
      </w:pPr>
      <w:r>
        <w:t>Zabrania się stosowania materiałów nieodpowiadających wymaganiom obowiązujących Norm oraz o innych parametrach niż zaproponowane w projekcie,                               a także stosowania materiałów niewiadomego pochodzenia.</w:t>
      </w:r>
    </w:p>
    <w:p w:rsidR="00183287" w:rsidRDefault="00183287" w:rsidP="001351F4">
      <w:pPr>
        <w:numPr>
          <w:ilvl w:val="0"/>
          <w:numId w:val="13"/>
        </w:numPr>
        <w:ind w:left="709"/>
        <w:jc w:val="both"/>
      </w:pPr>
      <w:r>
        <w:t xml:space="preserve">Wykonawca zabezpieczy składowane tymczasowo na placu budowy materiały </w:t>
      </w:r>
      <w:r>
        <w:br/>
        <w:t>i urządzenia – do czasu ich wbudowania, przed zniszczeniem, uszkodzeniem, kradzieżą albo utratą jakości, właściwości lub parametrów oraz udostępni do kontroli przez Nadzór Inwestorski.</w:t>
      </w:r>
    </w:p>
    <w:p w:rsidR="00183287" w:rsidRDefault="00183287" w:rsidP="001351F4">
      <w:pPr>
        <w:numPr>
          <w:ilvl w:val="0"/>
          <w:numId w:val="13"/>
        </w:numPr>
        <w:ind w:left="709"/>
        <w:jc w:val="both"/>
      </w:pPr>
      <w:r>
        <w:t>Wykonawca po zakończeniu robót zwróci Zamawiającemu otrzymaną oryginalną dokumentację projektową oraz przygotuje i złoży w formie papierowej trwale spiętej oraz na nośniku cyfrowym operat kolaudacyjny, w skład którego wchodzić będą:</w:t>
      </w:r>
    </w:p>
    <w:p w:rsidR="00183287" w:rsidRDefault="00183287" w:rsidP="001351F4">
      <w:pPr>
        <w:pStyle w:val="tekstost"/>
        <w:numPr>
          <w:ilvl w:val="0"/>
          <w:numId w:val="14"/>
        </w:numPr>
        <w:ind w:left="1134" w:hanging="425"/>
        <w:rPr>
          <w:sz w:val="24"/>
          <w:szCs w:val="24"/>
        </w:rPr>
      </w:pPr>
      <w:r>
        <w:rPr>
          <w:sz w:val="24"/>
          <w:szCs w:val="24"/>
        </w:rPr>
        <w:t>protokoły przekazania terenu budowy,</w:t>
      </w:r>
    </w:p>
    <w:p w:rsidR="00183287" w:rsidRDefault="00183287" w:rsidP="001351F4">
      <w:pPr>
        <w:numPr>
          <w:ilvl w:val="0"/>
          <w:numId w:val="14"/>
        </w:numPr>
        <w:tabs>
          <w:tab w:val="left" w:pos="-3828"/>
        </w:tabs>
        <w:ind w:left="1134" w:hanging="425"/>
        <w:jc w:val="both"/>
      </w:pPr>
      <w:r>
        <w:t>dziennik budowy,</w:t>
      </w:r>
    </w:p>
    <w:p w:rsidR="00183287" w:rsidRDefault="00183287" w:rsidP="001351F4">
      <w:pPr>
        <w:numPr>
          <w:ilvl w:val="0"/>
          <w:numId w:val="14"/>
        </w:numPr>
        <w:tabs>
          <w:tab w:val="left" w:pos="-3828"/>
        </w:tabs>
        <w:ind w:left="1134" w:hanging="425"/>
        <w:jc w:val="both"/>
      </w:pPr>
      <w:r>
        <w:lastRenderedPageBreak/>
        <w:t>oświadczenie kierownika budowy o rozpoczęciu i o zakończeniu robót oraz gotowości do odbioru,</w:t>
      </w:r>
    </w:p>
    <w:p w:rsidR="00183287" w:rsidRDefault="00183287" w:rsidP="001351F4">
      <w:pPr>
        <w:numPr>
          <w:ilvl w:val="0"/>
          <w:numId w:val="14"/>
        </w:numPr>
        <w:tabs>
          <w:tab w:val="left" w:pos="-3828"/>
        </w:tabs>
        <w:ind w:left="1134" w:hanging="425"/>
        <w:jc w:val="both"/>
      </w:pPr>
      <w:r>
        <w:t xml:space="preserve">certyfikaty B albo deklaracje zgodności CE lub aprobaty techniczne lub deklaracje właściwości użytkowych na wbudowane materiały i zamontowane urządzenia, </w:t>
      </w:r>
    </w:p>
    <w:p w:rsidR="00183287" w:rsidRDefault="00183287" w:rsidP="001351F4">
      <w:pPr>
        <w:pStyle w:val="tekstost"/>
        <w:numPr>
          <w:ilvl w:val="0"/>
          <w:numId w:val="14"/>
        </w:numPr>
        <w:ind w:left="1134" w:hanging="425"/>
        <w:rPr>
          <w:sz w:val="24"/>
          <w:szCs w:val="24"/>
        </w:rPr>
      </w:pPr>
      <w:r>
        <w:rPr>
          <w:sz w:val="24"/>
          <w:szCs w:val="24"/>
        </w:rPr>
        <w:t>dokumentacja powykonawcza, rysunki i opisy (inne niż dokumentacja projektowa), służące realizacji robót,</w:t>
      </w:r>
    </w:p>
    <w:p w:rsidR="00183287" w:rsidRDefault="00183287" w:rsidP="001351F4">
      <w:pPr>
        <w:pStyle w:val="tekstost"/>
        <w:numPr>
          <w:ilvl w:val="0"/>
          <w:numId w:val="14"/>
        </w:numPr>
        <w:ind w:left="1134" w:hanging="425"/>
        <w:rPr>
          <w:sz w:val="24"/>
          <w:szCs w:val="24"/>
        </w:rPr>
      </w:pPr>
      <w:r>
        <w:rPr>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183287" w:rsidRDefault="00183287" w:rsidP="001351F4">
      <w:pPr>
        <w:numPr>
          <w:ilvl w:val="0"/>
          <w:numId w:val="14"/>
        </w:numPr>
        <w:tabs>
          <w:tab w:val="left" w:pos="-3828"/>
        </w:tabs>
        <w:ind w:left="1134" w:hanging="425"/>
        <w:jc w:val="both"/>
      </w:pPr>
      <w:r>
        <w:t>dokumenty gwarancyjne wraz z warunkami gwarancji wszystkich zamontowanych urządzeń i materiałów,</w:t>
      </w:r>
    </w:p>
    <w:p w:rsidR="00183287" w:rsidRDefault="00183287" w:rsidP="001351F4">
      <w:pPr>
        <w:numPr>
          <w:ilvl w:val="0"/>
          <w:numId w:val="14"/>
        </w:numPr>
        <w:tabs>
          <w:tab w:val="left" w:pos="-3828"/>
        </w:tabs>
        <w:ind w:left="1134" w:hanging="425"/>
        <w:jc w:val="both"/>
      </w:pPr>
      <w:r>
        <w:t>karta gwarancyjna obejmująca odpowiedzialność gwarancyjną za wykonane roboty   i zamontowane urządzenia,</w:t>
      </w:r>
    </w:p>
    <w:p w:rsidR="00183287" w:rsidRDefault="00183287" w:rsidP="001351F4">
      <w:pPr>
        <w:pStyle w:val="tekstost"/>
        <w:numPr>
          <w:ilvl w:val="0"/>
          <w:numId w:val="14"/>
        </w:numPr>
        <w:ind w:left="1134" w:hanging="425"/>
        <w:rPr>
          <w:sz w:val="24"/>
          <w:szCs w:val="24"/>
        </w:rPr>
      </w:pPr>
      <w:r>
        <w:rPr>
          <w:sz w:val="24"/>
          <w:szCs w:val="24"/>
        </w:rPr>
        <w:t>protokoły z badań, prób i inspekcji,</w:t>
      </w:r>
    </w:p>
    <w:p w:rsidR="00183287" w:rsidRDefault="00183287" w:rsidP="001351F4">
      <w:pPr>
        <w:pStyle w:val="tekstost"/>
        <w:numPr>
          <w:ilvl w:val="0"/>
          <w:numId w:val="14"/>
        </w:numPr>
        <w:ind w:left="1134" w:hanging="425"/>
        <w:rPr>
          <w:sz w:val="24"/>
          <w:szCs w:val="24"/>
        </w:rPr>
      </w:pPr>
      <w:r>
        <w:rPr>
          <w:sz w:val="24"/>
          <w:szCs w:val="24"/>
        </w:rPr>
        <w:t>protokoły odbioru robót,</w:t>
      </w:r>
    </w:p>
    <w:p w:rsidR="00183287" w:rsidRDefault="00183287" w:rsidP="001351F4">
      <w:pPr>
        <w:pStyle w:val="tekstost"/>
        <w:numPr>
          <w:ilvl w:val="0"/>
          <w:numId w:val="14"/>
        </w:numPr>
        <w:ind w:left="1134" w:hanging="425"/>
        <w:rPr>
          <w:sz w:val="24"/>
          <w:szCs w:val="24"/>
        </w:rPr>
      </w:pPr>
      <w:r>
        <w:rPr>
          <w:sz w:val="24"/>
          <w:szCs w:val="24"/>
        </w:rPr>
        <w:t>protokoły z narad i ustaleń,</w:t>
      </w:r>
    </w:p>
    <w:p w:rsidR="00183287" w:rsidRDefault="00183287" w:rsidP="001351F4">
      <w:pPr>
        <w:pStyle w:val="tekstost"/>
        <w:numPr>
          <w:ilvl w:val="0"/>
          <w:numId w:val="14"/>
        </w:numPr>
        <w:ind w:left="1134" w:hanging="425"/>
        <w:rPr>
          <w:sz w:val="24"/>
          <w:szCs w:val="24"/>
        </w:rPr>
      </w:pPr>
      <w:r>
        <w:rPr>
          <w:sz w:val="24"/>
          <w:szCs w:val="24"/>
        </w:rPr>
        <w:t>operaty geodezyjne (szkice z wytyczeń i pomiarów powykonawczych) – potwierdzone przez uprawnionego geodetę;</w:t>
      </w:r>
    </w:p>
    <w:p w:rsidR="00183287" w:rsidRDefault="00183287" w:rsidP="001351F4">
      <w:pPr>
        <w:numPr>
          <w:ilvl w:val="0"/>
          <w:numId w:val="14"/>
        </w:numPr>
        <w:tabs>
          <w:tab w:val="left" w:pos="-3828"/>
        </w:tabs>
        <w:ind w:left="1134" w:hanging="425"/>
        <w:jc w:val="both"/>
      </w:pPr>
      <w:r>
        <w:t xml:space="preserve">inne dokumenty zgromadzone w trakcie wykonywania przedmiotu zamówienia, </w:t>
      </w:r>
      <w:r>
        <w:br/>
        <w:t>a odnoszące się do jego realizacji,</w:t>
      </w:r>
    </w:p>
    <w:p w:rsidR="00183287" w:rsidRDefault="00183287" w:rsidP="001351F4">
      <w:pPr>
        <w:numPr>
          <w:ilvl w:val="0"/>
          <w:numId w:val="14"/>
        </w:numPr>
        <w:tabs>
          <w:tab w:val="left" w:pos="-3828"/>
        </w:tabs>
        <w:ind w:left="1134" w:hanging="425"/>
        <w:jc w:val="both"/>
      </w:pPr>
      <w:r>
        <w:t>wszelkie inne dokumenty potrzebne do zgłoszenia zakończenia robót lub do uzyskania pozwolenia na użytkowanie.</w:t>
      </w:r>
    </w:p>
    <w:p w:rsidR="00183287" w:rsidRDefault="00183287" w:rsidP="00183287">
      <w:pPr>
        <w:tabs>
          <w:tab w:val="left" w:pos="-1701"/>
        </w:tabs>
        <w:ind w:left="1134"/>
        <w:jc w:val="both"/>
      </w:pPr>
      <w:r>
        <w:t>Wykonawca wykona trzy komplety (2 x kopia i oryginał) wymienionego operatu. Dokumentacja powykonawcza podlega akceptacji przez Zamawiającego.</w:t>
      </w:r>
    </w:p>
    <w:p w:rsidR="00183287" w:rsidRDefault="00183287" w:rsidP="001351F4">
      <w:pPr>
        <w:numPr>
          <w:ilvl w:val="0"/>
          <w:numId w:val="13"/>
        </w:numPr>
        <w:suppressAutoHyphens/>
        <w:jc w:val="both"/>
      </w:pPr>
      <w:r>
        <w:t>Wyroby budowlane użyte do wykonania robót muszą odpowiadać wymaganiom określonym w obowiązujących przepisach, tj. w szczególności:</w:t>
      </w:r>
    </w:p>
    <w:p w:rsidR="00183287" w:rsidRDefault="00183287" w:rsidP="001351F4">
      <w:pPr>
        <w:numPr>
          <w:ilvl w:val="1"/>
          <w:numId w:val="15"/>
        </w:numPr>
        <w:tabs>
          <w:tab w:val="center" w:pos="-567"/>
        </w:tabs>
        <w:suppressAutoHyphens/>
        <w:ind w:left="1134" w:hanging="425"/>
        <w:jc w:val="both"/>
      </w:pPr>
      <w:r>
        <w:t>Ustawie z dnia 16 kwietnia 2004 r. o wyrobach budowlanych (Dz. U. z 2016r.  poz. 1570 ze. zm.) cyt.:</w:t>
      </w:r>
    </w:p>
    <w:p w:rsidR="00183287" w:rsidRDefault="00183287" w:rsidP="00183287">
      <w:pPr>
        <w:pStyle w:val="Tekstpodstawowy2"/>
        <w:tabs>
          <w:tab w:val="center" w:pos="-567"/>
        </w:tabs>
        <w:suppressAutoHyphens/>
        <w:ind w:left="1134"/>
        <w:rPr>
          <w:rFonts w:ascii="Times New Roman" w:hAnsi="Times New Roman" w:cs="Times New Roman"/>
          <w:b w:val="0"/>
          <w:bCs w:val="0"/>
          <w:color w:val="auto"/>
        </w:rPr>
      </w:pPr>
      <w:r>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Pr>
          <w:rFonts w:ascii="Times New Roman" w:hAnsi="Times New Roman" w:cs="Times New Roman"/>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p>
    <w:p w:rsidR="00183287" w:rsidRDefault="00183287" w:rsidP="001351F4">
      <w:pPr>
        <w:numPr>
          <w:ilvl w:val="1"/>
          <w:numId w:val="15"/>
        </w:numPr>
        <w:tabs>
          <w:tab w:val="center" w:pos="-567"/>
        </w:tabs>
        <w:suppressAutoHyphens/>
        <w:ind w:left="1134" w:hanging="425"/>
        <w:jc w:val="both"/>
      </w:pPr>
      <w:r>
        <w:t xml:space="preserve">Ustawie z dnia 7 lipca 1994 r. Prawo budowlane (tj. Dz. U. z 2017r. poz. 1332) cyt.: </w:t>
      </w:r>
    </w:p>
    <w:p w:rsidR="00183287" w:rsidRDefault="00183287" w:rsidP="00183287">
      <w:pPr>
        <w:pStyle w:val="Tekstpodstawowy2"/>
        <w:autoSpaceDE w:val="0"/>
        <w:autoSpaceDN w:val="0"/>
        <w:adjustRightInd w:val="0"/>
        <w:ind w:left="1134"/>
        <w:rPr>
          <w:rFonts w:ascii="Times New Roman" w:hAnsi="Times New Roman" w:cs="Times New Roman"/>
          <w:b w:val="0"/>
          <w:bCs w:val="0"/>
          <w:color w:val="auto"/>
        </w:rPr>
      </w:pPr>
      <w:r>
        <w:rPr>
          <w:rFonts w:ascii="Times New Roman" w:hAnsi="Times New Roman" w:cs="Times New Roman"/>
          <w:b w:val="0"/>
          <w:bCs w:val="0"/>
          <w:color w:val="auto"/>
        </w:rPr>
        <w:t xml:space="preserve">Art.10. Wyroby wytworzone w celu zastosowania w obiekcie budowlanym </w:t>
      </w:r>
      <w:r>
        <w:rPr>
          <w:rFonts w:ascii="Times New Roman" w:hAnsi="Times New Roman" w:cs="Times New Roman"/>
          <w:b w:val="0"/>
          <w:bCs w:val="0"/>
          <w:color w:val="auto"/>
        </w:rPr>
        <w:br/>
        <w:t xml:space="preserve">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w:t>
      </w:r>
      <w:r>
        <w:rPr>
          <w:rFonts w:ascii="Times New Roman" w:hAnsi="Times New Roman" w:cs="Times New Roman"/>
          <w:b w:val="0"/>
          <w:bCs w:val="0"/>
          <w:color w:val="auto"/>
        </w:rPr>
        <w:br/>
        <w:t>a w przypadku wyrobów budowlanych – również zgodnie z zamierzonym zastosowaniem.</w:t>
      </w:r>
    </w:p>
    <w:p w:rsidR="00183287" w:rsidRDefault="00183287" w:rsidP="001351F4">
      <w:pPr>
        <w:numPr>
          <w:ilvl w:val="0"/>
          <w:numId w:val="13"/>
        </w:numPr>
        <w:autoSpaceDE w:val="0"/>
        <w:autoSpaceDN w:val="0"/>
        <w:adjustRightInd w:val="0"/>
        <w:jc w:val="both"/>
      </w:pPr>
      <w:r>
        <w:t xml:space="preserve">W obszarze objętym projektem mogą występować istniejące nieujawnione na mapach sieci uzbrojenia podziemnego terenu tj. sieci elektroenergetyczne, telekomunikacyjne, sieci wodociągowe, kanalizacyjne. Przed przystąpieniem do </w:t>
      </w:r>
      <w:r>
        <w:lastRenderedPageBreak/>
        <w:t xml:space="preserve">robót ziemnych należy upewnić się czy na terenie inwestycji nie występują urządzenia podziemne (kable, rurociągi itp.) mogące ulec uszkodzeniu w czasie robót. </w:t>
      </w:r>
    </w:p>
    <w:p w:rsidR="00183287" w:rsidRDefault="00183287" w:rsidP="001351F4">
      <w:pPr>
        <w:numPr>
          <w:ilvl w:val="0"/>
          <w:numId w:val="13"/>
        </w:numPr>
        <w:tabs>
          <w:tab w:val="left" w:pos="-1134"/>
        </w:tabs>
        <w:suppressAutoHyphens/>
        <w:jc w:val="both"/>
      </w:pPr>
      <w: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183287" w:rsidRDefault="00183287" w:rsidP="001351F4">
      <w:pPr>
        <w:numPr>
          <w:ilvl w:val="0"/>
          <w:numId w:val="13"/>
        </w:numPr>
        <w:tabs>
          <w:tab w:val="left" w:pos="-1134"/>
        </w:tabs>
        <w:suppressAutoHyphens/>
        <w:jc w:val="both"/>
      </w:pPr>
      <w:r>
        <w:t>Przed rozpoczęciem wykonywania robót wykonawca uzyska zezwolenie od zarządcy drogi w drodze decyzji administracyjnej na zajęcie pasa drogowego na czas robót  (jeżeli zajdzie potrzeba zajęcia pasa drogowego).</w:t>
      </w:r>
    </w:p>
    <w:p w:rsidR="00183287" w:rsidRDefault="00183287" w:rsidP="001351F4">
      <w:pPr>
        <w:numPr>
          <w:ilvl w:val="0"/>
          <w:numId w:val="13"/>
        </w:numPr>
        <w:autoSpaceDE w:val="0"/>
        <w:autoSpaceDN w:val="0"/>
        <w:adjustRightInd w:val="0"/>
      </w:pPr>
      <w:r>
        <w:t>W kosztach ogólnych należy uwzględnić między innymi:</w:t>
      </w:r>
    </w:p>
    <w:p w:rsidR="00183287" w:rsidRDefault="00183287" w:rsidP="001351F4">
      <w:pPr>
        <w:numPr>
          <w:ilvl w:val="0"/>
          <w:numId w:val="16"/>
        </w:numPr>
        <w:tabs>
          <w:tab w:val="left" w:pos="-1134"/>
        </w:tabs>
        <w:suppressAutoHyphens/>
        <w:ind w:left="1134" w:hanging="284"/>
        <w:jc w:val="both"/>
      </w:pPr>
      <w:r>
        <w:t>wszelkie  koszty wypełnienia warunków zawartych w uzgodnieniach będących                         w składzie projektów budowlanych i wykonawczych,</w:t>
      </w:r>
    </w:p>
    <w:p w:rsidR="00183287" w:rsidRDefault="00183287" w:rsidP="001351F4">
      <w:pPr>
        <w:numPr>
          <w:ilvl w:val="0"/>
          <w:numId w:val="16"/>
        </w:numPr>
        <w:tabs>
          <w:tab w:val="left" w:pos="-1134"/>
        </w:tabs>
        <w:suppressAutoHyphens/>
        <w:ind w:left="1134" w:hanging="284"/>
        <w:jc w:val="both"/>
      </w:pPr>
      <w:r>
        <w:t>zajęcia pasa drogowego na czas prowadzenia robót budowlanych,</w:t>
      </w:r>
    </w:p>
    <w:p w:rsidR="00183287" w:rsidRDefault="00183287" w:rsidP="001351F4">
      <w:pPr>
        <w:numPr>
          <w:ilvl w:val="0"/>
          <w:numId w:val="16"/>
        </w:numPr>
        <w:tabs>
          <w:tab w:val="left" w:pos="-1134"/>
        </w:tabs>
        <w:suppressAutoHyphens/>
        <w:ind w:left="1134" w:hanging="284"/>
        <w:jc w:val="both"/>
      </w:pPr>
      <w:r>
        <w:t>uregulowanie opłat i kosztów dozoru budowy i odbioru elementów przedmiotu Zamówienia,</w:t>
      </w:r>
    </w:p>
    <w:p w:rsidR="00183287" w:rsidRDefault="00183287" w:rsidP="001351F4">
      <w:pPr>
        <w:pStyle w:val="Akapitzlist1"/>
        <w:numPr>
          <w:ilvl w:val="0"/>
          <w:numId w:val="16"/>
        </w:numPr>
        <w:autoSpaceDE w:val="0"/>
        <w:autoSpaceDN w:val="0"/>
        <w:adjustRightInd w:val="0"/>
        <w:ind w:left="1134" w:hanging="284"/>
        <w:jc w:val="both"/>
        <w:rPr>
          <w:sz w:val="24"/>
          <w:szCs w:val="24"/>
        </w:rPr>
      </w:pPr>
      <w:r>
        <w:rPr>
          <w:sz w:val="24"/>
          <w:szCs w:val="24"/>
        </w:rPr>
        <w:t xml:space="preserve">wszelkie koszty związane z likwidacją kolizji elektroenergetycznych w tym także m. in. koszty </w:t>
      </w:r>
      <w:proofErr w:type="spellStart"/>
      <w:r>
        <w:rPr>
          <w:sz w:val="24"/>
          <w:szCs w:val="24"/>
        </w:rPr>
        <w:t>wyłączeń</w:t>
      </w:r>
      <w:proofErr w:type="spellEnd"/>
      <w:r>
        <w:rPr>
          <w:sz w:val="24"/>
          <w:szCs w:val="24"/>
        </w:rPr>
        <w:t xml:space="preserve"> sieci energii elektrycznej, koszty nadzorów prowadzonych przez uprawnionych pracowników właścicieli sieci. Rozliczenie się z ww. zakresie                              z właścicielami sieci leży po stronie Wykonawcy.</w:t>
      </w:r>
    </w:p>
    <w:p w:rsidR="00183287" w:rsidRDefault="00183287" w:rsidP="001351F4">
      <w:pPr>
        <w:pStyle w:val="Akapitzlist1"/>
        <w:numPr>
          <w:ilvl w:val="0"/>
          <w:numId w:val="16"/>
        </w:numPr>
        <w:autoSpaceDE w:val="0"/>
        <w:autoSpaceDN w:val="0"/>
        <w:adjustRightInd w:val="0"/>
        <w:ind w:left="1134" w:hanging="284"/>
        <w:jc w:val="both"/>
        <w:rPr>
          <w:sz w:val="24"/>
          <w:szCs w:val="24"/>
        </w:rPr>
      </w:pPr>
      <w:r>
        <w:rPr>
          <w:sz w:val="24"/>
          <w:szCs w:val="24"/>
        </w:rPr>
        <w:t xml:space="preserve">czasowe zajęcie gruntów nie należących do Zamawiającego oraz koszty, opłaty </w:t>
      </w:r>
      <w:r>
        <w:rPr>
          <w:sz w:val="24"/>
          <w:szCs w:val="24"/>
        </w:rPr>
        <w:br/>
        <w:t>i odszkodowania z tym związane ( jeżeli wystąpi ),</w:t>
      </w:r>
    </w:p>
    <w:p w:rsidR="00183287" w:rsidRDefault="00183287" w:rsidP="001351F4">
      <w:pPr>
        <w:pStyle w:val="Akapitzlist1"/>
        <w:numPr>
          <w:ilvl w:val="0"/>
          <w:numId w:val="16"/>
        </w:numPr>
        <w:autoSpaceDE w:val="0"/>
        <w:autoSpaceDN w:val="0"/>
        <w:adjustRightInd w:val="0"/>
        <w:ind w:left="1134" w:hanging="284"/>
        <w:jc w:val="both"/>
        <w:rPr>
          <w:sz w:val="24"/>
          <w:szCs w:val="24"/>
        </w:rPr>
      </w:pPr>
      <w:r>
        <w:rPr>
          <w:sz w:val="24"/>
          <w:szCs w:val="24"/>
        </w:rPr>
        <w:t>poniesienie kosztów odszkodowań za szkody wyrządzone podczas prowadzenia robót budowlanych itp.</w:t>
      </w:r>
    </w:p>
    <w:p w:rsidR="00183287" w:rsidRDefault="00183287" w:rsidP="001351F4">
      <w:pPr>
        <w:pStyle w:val="Akapitzlist1"/>
        <w:numPr>
          <w:ilvl w:val="0"/>
          <w:numId w:val="16"/>
        </w:numPr>
        <w:autoSpaceDE w:val="0"/>
        <w:autoSpaceDN w:val="0"/>
        <w:adjustRightInd w:val="0"/>
        <w:ind w:left="1134" w:hanging="284"/>
        <w:jc w:val="both"/>
        <w:rPr>
          <w:sz w:val="24"/>
          <w:szCs w:val="24"/>
        </w:rPr>
      </w:pPr>
      <w:r>
        <w:rPr>
          <w:sz w:val="24"/>
          <w:szCs w:val="24"/>
        </w:rPr>
        <w:t>Koszty wykonania i utrzymania zaplecza budowy</w:t>
      </w:r>
    </w:p>
    <w:p w:rsidR="00183287" w:rsidRDefault="00183287" w:rsidP="001351F4">
      <w:pPr>
        <w:pStyle w:val="Akapitzlist1"/>
        <w:numPr>
          <w:ilvl w:val="0"/>
          <w:numId w:val="16"/>
        </w:numPr>
        <w:autoSpaceDE w:val="0"/>
        <w:autoSpaceDN w:val="0"/>
        <w:adjustRightInd w:val="0"/>
        <w:ind w:left="1134" w:hanging="284"/>
        <w:jc w:val="both"/>
        <w:rPr>
          <w:sz w:val="24"/>
          <w:szCs w:val="24"/>
        </w:rPr>
      </w:pPr>
      <w:r>
        <w:rPr>
          <w:sz w:val="24"/>
          <w:szCs w:val="24"/>
        </w:rPr>
        <w:t>Koszty związane z zabezpieczeniem terenu budowy, w tym m.in. koszty ogrodzenia i zabezpieczenie przed dostępem dla osób trzecich</w:t>
      </w:r>
    </w:p>
    <w:p w:rsidR="00183287" w:rsidRDefault="00183287" w:rsidP="001351F4">
      <w:pPr>
        <w:pStyle w:val="Akapitzlist1"/>
        <w:numPr>
          <w:ilvl w:val="0"/>
          <w:numId w:val="13"/>
        </w:numPr>
        <w:autoSpaceDE w:val="0"/>
        <w:autoSpaceDN w:val="0"/>
        <w:adjustRightInd w:val="0"/>
        <w:jc w:val="both"/>
        <w:rPr>
          <w:sz w:val="24"/>
          <w:szCs w:val="24"/>
        </w:rPr>
      </w:pPr>
      <w:r>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183287" w:rsidRDefault="00183287" w:rsidP="001351F4">
      <w:pPr>
        <w:pStyle w:val="Akapitzlist1"/>
        <w:numPr>
          <w:ilvl w:val="0"/>
          <w:numId w:val="13"/>
        </w:numPr>
        <w:autoSpaceDE w:val="0"/>
        <w:autoSpaceDN w:val="0"/>
        <w:adjustRightInd w:val="0"/>
        <w:jc w:val="both"/>
        <w:rPr>
          <w:sz w:val="24"/>
          <w:szCs w:val="24"/>
        </w:rPr>
      </w:pPr>
      <w:r>
        <w:rPr>
          <w:sz w:val="24"/>
          <w:szCs w:val="24"/>
        </w:rPr>
        <w:t>Wykonawca opracuje Projekt Organizacji i Zabezpieczenia Robót i uzgodni go                             z Zamawiającym.</w:t>
      </w:r>
    </w:p>
    <w:p w:rsidR="00183287" w:rsidRDefault="00183287" w:rsidP="001351F4">
      <w:pPr>
        <w:pStyle w:val="Akapitzlist1"/>
        <w:numPr>
          <w:ilvl w:val="0"/>
          <w:numId w:val="13"/>
        </w:numPr>
        <w:autoSpaceDE w:val="0"/>
        <w:autoSpaceDN w:val="0"/>
        <w:adjustRightInd w:val="0"/>
        <w:jc w:val="both"/>
        <w:rPr>
          <w:sz w:val="24"/>
          <w:szCs w:val="24"/>
        </w:rPr>
      </w:pPr>
      <w:r>
        <w:rPr>
          <w:sz w:val="24"/>
          <w:szCs w:val="24"/>
        </w:rPr>
        <w:t>Po zakończeniu robót wykonawca usunie wszystkie niezbędne elementy tymczasowej organizacji ruchu wraz z oznakowaniem, barierami, oświetleniem, sygnalizacją świetlną i objazdami tymczasowymi.</w:t>
      </w:r>
    </w:p>
    <w:p w:rsidR="00183287" w:rsidRDefault="00183287" w:rsidP="001351F4">
      <w:pPr>
        <w:pStyle w:val="Akapitzlist1"/>
        <w:numPr>
          <w:ilvl w:val="0"/>
          <w:numId w:val="13"/>
        </w:numPr>
        <w:autoSpaceDE w:val="0"/>
        <w:autoSpaceDN w:val="0"/>
        <w:adjustRightInd w:val="0"/>
        <w:jc w:val="both"/>
        <w:rPr>
          <w:sz w:val="24"/>
          <w:szCs w:val="24"/>
        </w:rPr>
      </w:pPr>
      <w:r>
        <w:rPr>
          <w:sz w:val="24"/>
          <w:szCs w:val="24"/>
        </w:rPr>
        <w:t>Wykonawca będzie wykonywał roboty w sposób ciągły, bez przerw w okresie wykonywania zamówienia.</w:t>
      </w:r>
    </w:p>
    <w:p w:rsidR="00183287" w:rsidRDefault="00183287" w:rsidP="001351F4">
      <w:pPr>
        <w:pStyle w:val="Akapitzlist1"/>
        <w:numPr>
          <w:ilvl w:val="0"/>
          <w:numId w:val="13"/>
        </w:numPr>
        <w:autoSpaceDE w:val="0"/>
        <w:autoSpaceDN w:val="0"/>
        <w:adjustRightInd w:val="0"/>
        <w:jc w:val="both"/>
        <w:rPr>
          <w:sz w:val="24"/>
          <w:szCs w:val="24"/>
        </w:rPr>
      </w:pPr>
      <w:r>
        <w:rPr>
          <w:sz w:val="24"/>
          <w:szCs w:val="24"/>
        </w:rPr>
        <w:t>Teren wykonywania robót musi być odpowiednio oznakowany i zabezpieczony przed dostępem osób trzecich.</w:t>
      </w:r>
    </w:p>
    <w:p w:rsidR="00183287" w:rsidRDefault="00183287" w:rsidP="001351F4">
      <w:pPr>
        <w:pStyle w:val="Akapitzlist1"/>
        <w:numPr>
          <w:ilvl w:val="0"/>
          <w:numId w:val="13"/>
        </w:numPr>
        <w:autoSpaceDE w:val="0"/>
        <w:autoSpaceDN w:val="0"/>
        <w:adjustRightInd w:val="0"/>
        <w:jc w:val="both"/>
        <w:rPr>
          <w:sz w:val="24"/>
          <w:szCs w:val="24"/>
        </w:rPr>
      </w:pPr>
      <w:r>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183287" w:rsidRDefault="00183287" w:rsidP="001351F4">
      <w:pPr>
        <w:pStyle w:val="Akapitzlist1"/>
        <w:numPr>
          <w:ilvl w:val="0"/>
          <w:numId w:val="13"/>
        </w:numPr>
        <w:autoSpaceDE w:val="0"/>
        <w:autoSpaceDN w:val="0"/>
        <w:adjustRightInd w:val="0"/>
        <w:jc w:val="both"/>
        <w:rPr>
          <w:sz w:val="24"/>
          <w:szCs w:val="24"/>
        </w:rPr>
      </w:pPr>
      <w:r>
        <w:rPr>
          <w:sz w:val="24"/>
          <w:szCs w:val="24"/>
        </w:rPr>
        <w:t xml:space="preserve">Wykonawca zobowiązany jest do ochrony terenów zielonych sąsiadujących </w:t>
      </w:r>
      <w:r>
        <w:rPr>
          <w:sz w:val="24"/>
          <w:szCs w:val="24"/>
        </w:rPr>
        <w:br/>
        <w:t>z placem budowy. Drzewa i krzewy należy trwale zabezpieczyć na czas budowy przed uszkodzeniami Tereny zielone po zakończeniu budowy należy przywrócić do stanu pierwotnego.</w:t>
      </w:r>
    </w:p>
    <w:p w:rsidR="00183287" w:rsidRDefault="00183287" w:rsidP="001351F4">
      <w:pPr>
        <w:numPr>
          <w:ilvl w:val="0"/>
          <w:numId w:val="13"/>
        </w:numPr>
        <w:jc w:val="both"/>
      </w:pPr>
      <w:r>
        <w:t>Wykonawca zobowiązany jest do zapewnienia odpowiedniego i bezpiecznego dojścia i dojazdu do lokali mieszkalnych, usługowych i użyteczności publicznej sąsiadujących z terenem budowy.</w:t>
      </w:r>
    </w:p>
    <w:p w:rsidR="00183287" w:rsidRDefault="00183287" w:rsidP="001351F4">
      <w:pPr>
        <w:pStyle w:val="Akapitzlist11"/>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Zamawiający informuje, iż w 2018r. posiada zabezpieczenie finansowe dla zadania w kwocie brutto  3.7</w:t>
      </w:r>
      <w:r w:rsidR="00515FE2">
        <w:rPr>
          <w:rFonts w:ascii="Times New Roman" w:hAnsi="Times New Roman" w:cs="Times New Roman"/>
          <w:sz w:val="24"/>
          <w:szCs w:val="24"/>
        </w:rPr>
        <w:t>2</w:t>
      </w:r>
      <w:r>
        <w:rPr>
          <w:rFonts w:ascii="Times New Roman" w:hAnsi="Times New Roman" w:cs="Times New Roman"/>
          <w:sz w:val="24"/>
          <w:szCs w:val="24"/>
        </w:rPr>
        <w:t>7.786,00 złotych a w 2019r w kwocie brutto 9.250.000,00 z</w:t>
      </w:r>
      <w:r w:rsidR="00CF06C7">
        <w:rPr>
          <w:rFonts w:ascii="Times New Roman" w:hAnsi="Times New Roman" w:cs="Times New Roman"/>
          <w:sz w:val="24"/>
          <w:szCs w:val="24"/>
        </w:rPr>
        <w:t>ł</w:t>
      </w:r>
      <w:r>
        <w:rPr>
          <w:rFonts w:ascii="Times New Roman" w:hAnsi="Times New Roman" w:cs="Times New Roman"/>
          <w:sz w:val="24"/>
          <w:szCs w:val="24"/>
        </w:rPr>
        <w:t>otych. Wykonawca zobowiązany będzie zrealizować roboty w latach 2018 i 2019 w zakresie uzgodnionym w harmonogramie rzeczowo-finansowym na etapie zawierania umowy, przy uwzględnieniu wykorzystania zabezpieczonych na rok bieżący nakładów finansowych na poszczególne lata 2018-2019 dla tego zadania. Pozostałe należności za zrealizowany przedmiot zamówienia Zamawiający sfinansuje ze środków zabezpieczonych w budżecie Gminy Miejskiej Głogów dla tego zadania  na rok 2020.</w:t>
      </w:r>
    </w:p>
    <w:p w:rsidR="00183287" w:rsidRDefault="00183287" w:rsidP="00183287">
      <w:pPr>
        <w:pStyle w:val="Akapitzlist11"/>
        <w:autoSpaceDE w:val="0"/>
        <w:autoSpaceDN w:val="0"/>
        <w:adjustRightInd w:val="0"/>
        <w:spacing w:after="0" w:line="240" w:lineRule="auto"/>
        <w:ind w:left="928"/>
        <w:jc w:val="both"/>
        <w:rPr>
          <w:rFonts w:ascii="Times New Roman" w:hAnsi="Times New Roman" w:cs="Times New Roman"/>
          <w:b/>
          <w:sz w:val="24"/>
          <w:szCs w:val="24"/>
        </w:rPr>
      </w:pPr>
      <w:r>
        <w:rPr>
          <w:rFonts w:ascii="Times New Roman" w:hAnsi="Times New Roman" w:cs="Times New Roman"/>
          <w:b/>
          <w:sz w:val="24"/>
          <w:szCs w:val="24"/>
        </w:rPr>
        <w:t>Uwaga :</w:t>
      </w:r>
    </w:p>
    <w:p w:rsidR="00183287" w:rsidRDefault="00183287" w:rsidP="00183287">
      <w:pPr>
        <w:pStyle w:val="Akapitzlist11"/>
        <w:autoSpaceDE w:val="0"/>
        <w:autoSpaceDN w:val="0"/>
        <w:adjustRightInd w:val="0"/>
        <w:spacing w:after="0" w:line="240" w:lineRule="auto"/>
        <w:ind w:left="928"/>
        <w:jc w:val="both"/>
        <w:rPr>
          <w:rFonts w:ascii="Times New Roman" w:hAnsi="Times New Roman" w:cs="Times New Roman"/>
          <w:b/>
          <w:sz w:val="24"/>
          <w:szCs w:val="24"/>
        </w:rPr>
      </w:pPr>
      <w:r>
        <w:rPr>
          <w:rFonts w:ascii="Times New Roman" w:hAnsi="Times New Roman" w:cs="Times New Roman"/>
          <w:b/>
          <w:sz w:val="24"/>
          <w:szCs w:val="24"/>
        </w:rPr>
        <w:t>Wykonawca sporządzi harmonogram rzeczowo – finansowy zgodnie ze wzorem  załączonym do niniejszej SIWZ z podziałem na poszczególne lata i miesiące realizacji ( w poszczególnych miesiącach tylko kwota brutto).</w:t>
      </w:r>
    </w:p>
    <w:p w:rsidR="00183287" w:rsidRDefault="00183287" w:rsidP="001351F4">
      <w:pPr>
        <w:pStyle w:val="Akapitzlist11"/>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Zobowiązuje się Wykonawcę do zlecenia na własny koszt w ramach niniejszego zamówienia  uprawnionemu geodecie sporządzenia pomiaru geodezyjnego objętości próchniczej warstwy gleby zdejmowanej z obszaru inwestycji i przekazania Zamawiającemu do dnia 20.06.2019r celem wypełnienia obowiązku wynikającego   z decyzji Nr OŚ.6124.547.2017 z dnia 13.12.2017r.</w:t>
      </w:r>
    </w:p>
    <w:p w:rsidR="00183287" w:rsidRDefault="00183287" w:rsidP="00183287">
      <w:pPr>
        <w:pStyle w:val="Akapitzlist11"/>
        <w:autoSpaceDE w:val="0"/>
        <w:autoSpaceDN w:val="0"/>
        <w:adjustRightInd w:val="0"/>
        <w:spacing w:after="0" w:line="240" w:lineRule="auto"/>
        <w:ind w:left="568"/>
        <w:jc w:val="both"/>
        <w:rPr>
          <w:rFonts w:ascii="Times New Roman" w:hAnsi="Times New Roman" w:cs="Times New Roman"/>
          <w:sz w:val="24"/>
          <w:szCs w:val="24"/>
        </w:rPr>
      </w:pPr>
      <w:r>
        <w:rPr>
          <w:rFonts w:ascii="Times New Roman" w:hAnsi="Times New Roman" w:cs="Times New Roman"/>
          <w:sz w:val="24"/>
          <w:szCs w:val="24"/>
        </w:rPr>
        <w:t xml:space="preserve">23)Wykonawca po zakończeniu realizacji robót sporządzi rozliczenie rzeczowe                           </w:t>
      </w:r>
    </w:p>
    <w:p w:rsidR="00183287" w:rsidRDefault="00183287" w:rsidP="00183287">
      <w:pPr>
        <w:pStyle w:val="Akapitzlist11"/>
        <w:autoSpaceDE w:val="0"/>
        <w:autoSpaceDN w:val="0"/>
        <w:adjustRightInd w:val="0"/>
        <w:spacing w:after="0" w:line="240" w:lineRule="auto"/>
        <w:ind w:left="568"/>
        <w:jc w:val="both"/>
        <w:rPr>
          <w:rFonts w:ascii="Times New Roman" w:hAnsi="Times New Roman" w:cs="Times New Roman"/>
          <w:sz w:val="24"/>
          <w:szCs w:val="24"/>
        </w:rPr>
      </w:pPr>
      <w:r>
        <w:rPr>
          <w:rFonts w:ascii="Times New Roman" w:hAnsi="Times New Roman" w:cs="Times New Roman"/>
          <w:sz w:val="24"/>
          <w:szCs w:val="24"/>
        </w:rPr>
        <w:t xml:space="preserve">      i finansowe wykonanych robót, które będzie stanowiło podstawę sporządzenia przez </w:t>
      </w:r>
    </w:p>
    <w:p w:rsidR="00183287" w:rsidRDefault="00183287" w:rsidP="00183287">
      <w:pPr>
        <w:pStyle w:val="Akapitzlist11"/>
        <w:autoSpaceDE w:val="0"/>
        <w:autoSpaceDN w:val="0"/>
        <w:adjustRightInd w:val="0"/>
        <w:spacing w:after="0" w:line="240" w:lineRule="auto"/>
        <w:ind w:left="568"/>
        <w:jc w:val="both"/>
        <w:rPr>
          <w:rFonts w:ascii="Times New Roman" w:hAnsi="Times New Roman" w:cs="Times New Roman"/>
          <w:sz w:val="24"/>
          <w:szCs w:val="24"/>
        </w:rPr>
      </w:pPr>
      <w:r>
        <w:rPr>
          <w:rFonts w:ascii="Times New Roman" w:hAnsi="Times New Roman" w:cs="Times New Roman"/>
          <w:sz w:val="24"/>
          <w:szCs w:val="24"/>
        </w:rPr>
        <w:t xml:space="preserve">      Zamawiającego dowodów PT/OT</w:t>
      </w:r>
    </w:p>
    <w:p w:rsidR="00183287" w:rsidRDefault="00183287" w:rsidP="00183287">
      <w:pPr>
        <w:pStyle w:val="Akapitzlist11"/>
        <w:autoSpaceDE w:val="0"/>
        <w:autoSpaceDN w:val="0"/>
        <w:adjustRightInd w:val="0"/>
        <w:spacing w:after="0" w:line="240" w:lineRule="auto"/>
        <w:ind w:left="568"/>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bCs/>
          <w:sz w:val="24"/>
          <w:szCs w:val="24"/>
        </w:rPr>
        <w:t xml:space="preserve"> </w:t>
      </w:r>
      <w:r>
        <w:rPr>
          <w:rFonts w:ascii="Times New Roman" w:hAnsi="Times New Roman" w:cs="Times New Roman"/>
          <w:sz w:val="24"/>
          <w:szCs w:val="24"/>
        </w:rPr>
        <w:t>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ascii="Times New Roman" w:hAnsi="Times New Roman" w:cs="Times New Roman"/>
          <w:sz w:val="24"/>
          <w:szCs w:val="24"/>
        </w:rPr>
        <w:t>Dz.Urz</w:t>
      </w:r>
      <w:proofErr w:type="spellEnd"/>
      <w:r>
        <w:rPr>
          <w:rFonts w:ascii="Times New Roman" w:hAnsi="Times New Roman" w:cs="Times New Roman"/>
          <w:sz w:val="24"/>
          <w:szCs w:val="24"/>
        </w:rPr>
        <w:t>.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183287" w:rsidRDefault="00183287" w:rsidP="00183287">
      <w:pPr>
        <w:ind w:left="540" w:hanging="360"/>
        <w:jc w:val="both"/>
      </w:pPr>
    </w:p>
    <w:p w:rsidR="00183287" w:rsidRDefault="00183287" w:rsidP="00183287">
      <w:pPr>
        <w:pStyle w:val="Akapitzlist1"/>
        <w:overflowPunct w:val="0"/>
        <w:autoSpaceDE w:val="0"/>
        <w:autoSpaceDN w:val="0"/>
        <w:adjustRightInd w:val="0"/>
        <w:ind w:left="360" w:hanging="218"/>
        <w:jc w:val="both"/>
        <w:textAlignment w:val="baseline"/>
        <w:rPr>
          <w:b/>
          <w:bCs/>
          <w:sz w:val="24"/>
          <w:szCs w:val="24"/>
        </w:rPr>
      </w:pPr>
      <w:r>
        <w:rPr>
          <w:b/>
          <w:bCs/>
          <w:sz w:val="24"/>
          <w:szCs w:val="24"/>
        </w:rPr>
        <w:t xml:space="preserve">   Podwykonawcy robót budowlanych.</w:t>
      </w:r>
    </w:p>
    <w:p w:rsidR="00183287" w:rsidRDefault="00183287" w:rsidP="001351F4">
      <w:pPr>
        <w:pStyle w:val="Tekstpodstawowy"/>
        <w:numPr>
          <w:ilvl w:val="0"/>
          <w:numId w:val="17"/>
        </w:numPr>
        <w:tabs>
          <w:tab w:val="left" w:pos="284"/>
        </w:tabs>
        <w:ind w:left="567" w:hanging="283"/>
        <w:jc w:val="both"/>
        <w:rPr>
          <w:rFonts w:ascii="Times New Roman" w:hAnsi="Times New Roman" w:cs="Times New Roman"/>
        </w:rPr>
      </w:pPr>
      <w:r>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183287" w:rsidRDefault="00183287" w:rsidP="001351F4">
      <w:pPr>
        <w:numPr>
          <w:ilvl w:val="0"/>
          <w:numId w:val="17"/>
        </w:numPr>
        <w:autoSpaceDE w:val="0"/>
        <w:autoSpaceDN w:val="0"/>
        <w:adjustRightInd w:val="0"/>
        <w:ind w:left="567" w:hanging="283"/>
        <w:jc w:val="both"/>
      </w:pPr>
      <w:r>
        <w:t xml:space="preserve">Zamawiający żąda wskazania przez wykonawcę w ofercie części zamówienia, której wykonanie zamierza powierzyć podwykonawcom </w:t>
      </w:r>
      <w:r>
        <w:rPr>
          <w:b/>
          <w:bCs/>
          <w:u w:val="single"/>
        </w:rPr>
        <w:t>oraz podania nazw (firm) podwykonawców.</w:t>
      </w:r>
    </w:p>
    <w:p w:rsidR="00183287" w:rsidRDefault="00183287" w:rsidP="001351F4">
      <w:pPr>
        <w:numPr>
          <w:ilvl w:val="0"/>
          <w:numId w:val="17"/>
        </w:numPr>
        <w:autoSpaceDE w:val="0"/>
        <w:autoSpaceDN w:val="0"/>
        <w:adjustRightInd w:val="0"/>
        <w:ind w:left="567" w:hanging="283"/>
        <w:jc w:val="both"/>
      </w:pPr>
      <w:r>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183287" w:rsidRDefault="00183287" w:rsidP="001351F4">
      <w:pPr>
        <w:numPr>
          <w:ilvl w:val="0"/>
          <w:numId w:val="17"/>
        </w:numPr>
        <w:autoSpaceDE w:val="0"/>
        <w:autoSpaceDN w:val="0"/>
        <w:adjustRightInd w:val="0"/>
        <w:ind w:left="567" w:hanging="283"/>
        <w:jc w:val="both"/>
      </w:pPr>
      <w: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183287" w:rsidRDefault="00183287" w:rsidP="001351F4">
      <w:pPr>
        <w:numPr>
          <w:ilvl w:val="0"/>
          <w:numId w:val="17"/>
        </w:numPr>
        <w:autoSpaceDE w:val="0"/>
        <w:autoSpaceDN w:val="0"/>
        <w:adjustRightInd w:val="0"/>
        <w:ind w:left="567" w:hanging="283"/>
        <w:jc w:val="both"/>
      </w:pPr>
      <w:r>
        <w:lastRenderedPageBreak/>
        <w:t>Powierzenie wykonania części zamówienia podwykonawcom nie zwalnia wykonawcy                             z odpowiedzialności za należyte wykonania tego zamówienia.</w:t>
      </w:r>
    </w:p>
    <w:p w:rsidR="00183287" w:rsidRDefault="00183287" w:rsidP="001351F4">
      <w:pPr>
        <w:numPr>
          <w:ilvl w:val="0"/>
          <w:numId w:val="17"/>
        </w:numPr>
        <w:autoSpaceDE w:val="0"/>
        <w:autoSpaceDN w:val="0"/>
        <w:adjustRightInd w:val="0"/>
        <w:ind w:left="567" w:hanging="283"/>
        <w:jc w:val="both"/>
      </w:pPr>
      <w:r>
        <w:t xml:space="preserve">Jeżeli zmiana albo rezygnacja z podwykonawcy dotyczy podmiotu, na którego zasoby Wykonawca powoływał się, na zasadach określonych w art. 36 b ustawy Prawo zamówień publicznych, w celu wykazania spełniania warunków udziału </w:t>
      </w:r>
      <w:r>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183287" w:rsidRDefault="00183287" w:rsidP="001351F4">
      <w:pPr>
        <w:numPr>
          <w:ilvl w:val="0"/>
          <w:numId w:val="17"/>
        </w:numPr>
        <w:autoSpaceDE w:val="0"/>
        <w:autoSpaceDN w:val="0"/>
        <w:adjustRightInd w:val="0"/>
        <w:ind w:left="567" w:hanging="283"/>
        <w:jc w:val="both"/>
      </w:pPr>
      <w:r>
        <w:t xml:space="preserve">Pozostałe zapisy dotyczące podwykonawstwa, w tym dotyczące umowy </w:t>
      </w:r>
      <w:r>
        <w:br/>
        <w:t>o podwykonawstwo, zawarte są we wzorze umowy stanowiącej załącznik do niniejszej SIWZ.</w:t>
      </w:r>
    </w:p>
    <w:p w:rsidR="00183287" w:rsidRDefault="00183287" w:rsidP="00183287">
      <w:pPr>
        <w:pStyle w:val="Akapitzlist1"/>
        <w:tabs>
          <w:tab w:val="left" w:pos="-3828"/>
        </w:tabs>
        <w:ind w:left="0"/>
        <w:jc w:val="both"/>
        <w:rPr>
          <w:sz w:val="24"/>
          <w:szCs w:val="24"/>
        </w:rPr>
      </w:pPr>
    </w:p>
    <w:p w:rsidR="00183287" w:rsidRDefault="00183287" w:rsidP="00183287">
      <w:pPr>
        <w:tabs>
          <w:tab w:val="center" w:pos="4896"/>
          <w:tab w:val="right" w:pos="9432"/>
        </w:tabs>
        <w:rPr>
          <w:b/>
          <w:bCs/>
          <w:u w:val="single"/>
        </w:rPr>
      </w:pPr>
      <w:r>
        <w:rPr>
          <w:b/>
          <w:bCs/>
        </w:rPr>
        <w:t>7.  Warunki rozliczenia wykonania przedmiotu zamówienia.</w:t>
      </w:r>
    </w:p>
    <w:p w:rsidR="00183287" w:rsidRDefault="00183287" w:rsidP="001351F4">
      <w:pPr>
        <w:numPr>
          <w:ilvl w:val="0"/>
          <w:numId w:val="18"/>
        </w:numPr>
        <w:tabs>
          <w:tab w:val="clear" w:pos="927"/>
          <w:tab w:val="right" w:pos="-2835"/>
          <w:tab w:val="num" w:pos="720"/>
          <w:tab w:val="num" w:pos="1724"/>
        </w:tabs>
        <w:overflowPunct w:val="0"/>
        <w:autoSpaceDE w:val="0"/>
        <w:autoSpaceDN w:val="0"/>
        <w:adjustRightInd w:val="0"/>
        <w:ind w:left="567" w:hanging="283"/>
        <w:jc w:val="both"/>
        <w:textAlignment w:val="baseline"/>
      </w:pPr>
      <w:r>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t>STWiORB</w:t>
      </w:r>
      <w:proofErr w:type="spellEnd"/>
      <w:r>
        <w:t>.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183287" w:rsidRDefault="00183287" w:rsidP="001351F4">
      <w:pPr>
        <w:numPr>
          <w:ilvl w:val="1"/>
          <w:numId w:val="18"/>
        </w:numPr>
        <w:tabs>
          <w:tab w:val="right" w:pos="-2835"/>
          <w:tab w:val="center" w:pos="-1560"/>
          <w:tab w:val="num" w:pos="900"/>
        </w:tabs>
        <w:overflowPunct w:val="0"/>
        <w:autoSpaceDE w:val="0"/>
        <w:autoSpaceDN w:val="0"/>
        <w:adjustRightInd w:val="0"/>
        <w:ind w:left="993" w:hanging="426"/>
        <w:jc w:val="both"/>
        <w:textAlignment w:val="baseline"/>
      </w:pPr>
      <w:r>
        <w:t>księga obmiarów robót,</w:t>
      </w:r>
    </w:p>
    <w:p w:rsidR="00183287" w:rsidRDefault="00183287" w:rsidP="001351F4">
      <w:pPr>
        <w:numPr>
          <w:ilvl w:val="1"/>
          <w:numId w:val="18"/>
        </w:numPr>
        <w:tabs>
          <w:tab w:val="right" w:pos="-2835"/>
          <w:tab w:val="center" w:pos="-1560"/>
          <w:tab w:val="num" w:pos="900"/>
        </w:tabs>
        <w:overflowPunct w:val="0"/>
        <w:autoSpaceDE w:val="0"/>
        <w:autoSpaceDN w:val="0"/>
        <w:adjustRightInd w:val="0"/>
        <w:ind w:left="993" w:hanging="426"/>
        <w:jc w:val="both"/>
        <w:textAlignment w:val="baseline"/>
      </w:pPr>
      <w:r>
        <w:t>kosztorys zamienny robót ( powykonawczy ),</w:t>
      </w:r>
    </w:p>
    <w:p w:rsidR="00183287" w:rsidRDefault="00183287" w:rsidP="001351F4">
      <w:pPr>
        <w:numPr>
          <w:ilvl w:val="1"/>
          <w:numId w:val="18"/>
        </w:numPr>
        <w:tabs>
          <w:tab w:val="right" w:pos="-2835"/>
          <w:tab w:val="center" w:pos="-1560"/>
          <w:tab w:val="num" w:pos="900"/>
        </w:tabs>
        <w:overflowPunct w:val="0"/>
        <w:autoSpaceDE w:val="0"/>
        <w:autoSpaceDN w:val="0"/>
        <w:adjustRightInd w:val="0"/>
        <w:ind w:left="993" w:hanging="426"/>
        <w:jc w:val="both"/>
        <w:textAlignment w:val="baseline"/>
      </w:pPr>
      <w:r>
        <w:t>kosztorys różnicowy.</w:t>
      </w:r>
    </w:p>
    <w:p w:rsidR="00183287" w:rsidRDefault="00183287" w:rsidP="001351F4">
      <w:pPr>
        <w:numPr>
          <w:ilvl w:val="0"/>
          <w:numId w:val="18"/>
        </w:numPr>
        <w:tabs>
          <w:tab w:val="clear" w:pos="927"/>
          <w:tab w:val="num" w:pos="720"/>
          <w:tab w:val="num" w:pos="1724"/>
        </w:tabs>
        <w:overflowPunct w:val="0"/>
        <w:autoSpaceDE w:val="0"/>
        <w:autoSpaceDN w:val="0"/>
        <w:adjustRightInd w:val="0"/>
        <w:ind w:left="567" w:hanging="283"/>
        <w:jc w:val="both"/>
        <w:textAlignment w:val="baseline"/>
      </w:pPr>
      <w:r>
        <w:t>Zamawiający przewiduje rozliczenia za wykonane części robót. Zapłata wynagrodzenia w ramach niniejszego zamówienia nastąpi fakturami przejściowymi.</w:t>
      </w:r>
    </w:p>
    <w:p w:rsidR="00183287" w:rsidRDefault="00183287" w:rsidP="001351F4">
      <w:pPr>
        <w:numPr>
          <w:ilvl w:val="0"/>
          <w:numId w:val="18"/>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t xml:space="preserve">Podstawą rozliczenia za wykonane roboty będzie harmonogram rzeczowo – finansowy, </w:t>
      </w:r>
      <w:r>
        <w:br/>
        <w:t xml:space="preserve">a podstawą wystawienia faktury będzie protokół odbioru częściowego i końcowego zaakceptowany i zatwierdzony przez Zamawiającego, </w:t>
      </w:r>
    </w:p>
    <w:p w:rsidR="00183287" w:rsidRDefault="00183287" w:rsidP="001351F4">
      <w:pPr>
        <w:numPr>
          <w:ilvl w:val="0"/>
          <w:numId w:val="18"/>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t xml:space="preserve">Podstawą do wystawienia każdej faktury przejściowej będzie harmonogram rzeczowo – finansowy  oraz protokół odbioru częściowego robót (bez wad istotnych). </w:t>
      </w:r>
    </w:p>
    <w:p w:rsidR="00183287" w:rsidRDefault="00183287" w:rsidP="001351F4">
      <w:pPr>
        <w:numPr>
          <w:ilvl w:val="0"/>
          <w:numId w:val="18"/>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t>Rozliczenia za wykonywanie przedmiotu zamówienia będą realizowane w walucie polskiej.</w:t>
      </w:r>
    </w:p>
    <w:p w:rsidR="00183287" w:rsidRDefault="00183287" w:rsidP="001351F4">
      <w:pPr>
        <w:numPr>
          <w:ilvl w:val="0"/>
          <w:numId w:val="18"/>
        </w:numPr>
        <w:tabs>
          <w:tab w:val="clear" w:pos="927"/>
          <w:tab w:val="right" w:pos="-2835"/>
          <w:tab w:val="center" w:pos="-1560"/>
          <w:tab w:val="num" w:pos="720"/>
          <w:tab w:val="num" w:pos="1724"/>
        </w:tabs>
        <w:overflowPunct w:val="0"/>
        <w:autoSpaceDE w:val="0"/>
        <w:autoSpaceDN w:val="0"/>
        <w:adjustRightInd w:val="0"/>
        <w:ind w:left="567" w:hanging="283"/>
        <w:jc w:val="both"/>
        <w:textAlignment w:val="baseline"/>
      </w:pPr>
      <w:r>
        <w:t xml:space="preserve">Wybrany Wykonawca przed zawarciem umowy opracuje Harmonogram rzeczowo – finansowy. Harmonogram należy opracować odpowiednio proporcjonalnie w stosunku do ogólnej wartości ceny ofertowej i do zakresu z uwzględnieniem informacji zawartych w Opisie przedmiotu zamówienia rozdział IV  pkt 4 </w:t>
      </w:r>
      <w:proofErr w:type="spellStart"/>
      <w:r>
        <w:t>ppkt</w:t>
      </w:r>
      <w:proofErr w:type="spellEnd"/>
      <w:r>
        <w:t xml:space="preserve"> 21 . </w:t>
      </w:r>
    </w:p>
    <w:p w:rsidR="00183287" w:rsidRDefault="00183287" w:rsidP="001351F4">
      <w:pPr>
        <w:numPr>
          <w:ilvl w:val="0"/>
          <w:numId w:val="18"/>
        </w:numPr>
        <w:tabs>
          <w:tab w:val="right" w:pos="-2835"/>
          <w:tab w:val="center" w:pos="-1560"/>
          <w:tab w:val="num" w:pos="720"/>
          <w:tab w:val="num" w:pos="1724"/>
        </w:tabs>
        <w:overflowPunct w:val="0"/>
        <w:autoSpaceDE w:val="0"/>
        <w:autoSpaceDN w:val="0"/>
        <w:adjustRightInd w:val="0"/>
        <w:ind w:left="567" w:hanging="283"/>
        <w:jc w:val="both"/>
        <w:textAlignment w:val="baseline"/>
      </w:pPr>
      <w:r>
        <w:t>Wykonawca opracuje harmonogram rzeczowo-finansowy:</w:t>
      </w:r>
    </w:p>
    <w:p w:rsidR="00183287" w:rsidRDefault="00183287" w:rsidP="00183287">
      <w:pPr>
        <w:pStyle w:val="Normal1"/>
        <w:tabs>
          <w:tab w:val="left" w:pos="369"/>
        </w:tabs>
        <w:ind w:left="540" w:hanging="360"/>
        <w:jc w:val="both"/>
        <w:rPr>
          <w:sz w:val="24"/>
          <w:szCs w:val="24"/>
        </w:rPr>
      </w:pPr>
      <w:r>
        <w:rPr>
          <w:sz w:val="24"/>
          <w:szCs w:val="24"/>
        </w:rPr>
        <w:t xml:space="preserve">        a) W ciągu 5 dni od otrzymania informacji o ofercie najwyżej ocenionej Wykonawca przedłoży  Zamawiającemu projekt harmonogramu rzeczowo – finansowego,</w:t>
      </w:r>
    </w:p>
    <w:p w:rsidR="00183287" w:rsidRDefault="00183287" w:rsidP="00183287">
      <w:pPr>
        <w:pStyle w:val="Normal1"/>
        <w:tabs>
          <w:tab w:val="left" w:pos="540"/>
        </w:tabs>
        <w:ind w:left="540" w:hanging="360"/>
        <w:jc w:val="both"/>
        <w:rPr>
          <w:sz w:val="24"/>
          <w:szCs w:val="24"/>
        </w:rPr>
      </w:pPr>
      <w:r>
        <w:rPr>
          <w:sz w:val="24"/>
          <w:szCs w:val="24"/>
        </w:rPr>
        <w:t xml:space="preserve">       b) W przypadku zgłoszenia przez Zamawiającego uwag do harmonogramu rzeczowo – finansowego, wykonawca będzie zobowiązany do uwzględnienia tych uwag ,</w:t>
      </w:r>
    </w:p>
    <w:p w:rsidR="00183287" w:rsidRDefault="00183287" w:rsidP="00183287">
      <w:pPr>
        <w:pStyle w:val="Normal1"/>
        <w:tabs>
          <w:tab w:val="left" w:pos="369"/>
        </w:tabs>
        <w:ind w:left="540"/>
        <w:jc w:val="both"/>
        <w:rPr>
          <w:sz w:val="24"/>
          <w:szCs w:val="24"/>
        </w:rPr>
      </w:pPr>
      <w:r>
        <w:rPr>
          <w:sz w:val="24"/>
          <w:szCs w:val="24"/>
        </w:rPr>
        <w:t>c) Potwierdzenie przez Zamawiającego uwzględnionych uwag będzie się uważało</w:t>
      </w:r>
      <w:r>
        <w:rPr>
          <w:color w:val="FF0000"/>
          <w:sz w:val="24"/>
          <w:szCs w:val="24"/>
        </w:rPr>
        <w:t xml:space="preserve">                            </w:t>
      </w:r>
      <w:r>
        <w:rPr>
          <w:sz w:val="24"/>
          <w:szCs w:val="24"/>
        </w:rPr>
        <w:t>za zatwierdzenie harmonogramu rzeczowo – finansowego.</w:t>
      </w:r>
    </w:p>
    <w:p w:rsidR="00183287" w:rsidRDefault="00183287" w:rsidP="00183287">
      <w:pPr>
        <w:pStyle w:val="Normal1"/>
        <w:tabs>
          <w:tab w:val="left" w:pos="540"/>
        </w:tabs>
        <w:ind w:left="540"/>
        <w:jc w:val="both"/>
        <w:rPr>
          <w:sz w:val="24"/>
          <w:szCs w:val="24"/>
        </w:rPr>
      </w:pPr>
      <w:r>
        <w:rPr>
          <w:sz w:val="24"/>
          <w:szCs w:val="24"/>
        </w:rPr>
        <w:t xml:space="preserve">d)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183287" w:rsidRDefault="00183287" w:rsidP="00183287">
      <w:pPr>
        <w:pStyle w:val="Normal1"/>
        <w:ind w:left="500" w:hanging="387"/>
        <w:jc w:val="both"/>
        <w:rPr>
          <w:sz w:val="24"/>
          <w:szCs w:val="24"/>
        </w:rPr>
      </w:pPr>
      <w:r>
        <w:rPr>
          <w:sz w:val="24"/>
          <w:szCs w:val="24"/>
        </w:rPr>
        <w:t xml:space="preserve">       e) Zamawiający i Wykonawca zobowiązani są do dołożenia oraz udokumentowania     </w:t>
      </w:r>
      <w:r>
        <w:rPr>
          <w:sz w:val="24"/>
          <w:szCs w:val="24"/>
        </w:rPr>
        <w:lastRenderedPageBreak/>
        <w:t xml:space="preserve">wszelkich starań w celu wspólnego uzgodnienia harmonogramu rzeczowo – finansowego. </w:t>
      </w:r>
    </w:p>
    <w:p w:rsidR="00183287" w:rsidRDefault="00183287" w:rsidP="001351F4">
      <w:pPr>
        <w:numPr>
          <w:ilvl w:val="0"/>
          <w:numId w:val="18"/>
        </w:numPr>
        <w:tabs>
          <w:tab w:val="left" w:pos="-1560"/>
          <w:tab w:val="right" w:pos="-993"/>
          <w:tab w:val="left" w:pos="720"/>
          <w:tab w:val="num" w:pos="1724"/>
        </w:tabs>
        <w:suppressAutoHyphens/>
        <w:overflowPunct w:val="0"/>
        <w:autoSpaceDE w:val="0"/>
        <w:ind w:left="567" w:hanging="207"/>
        <w:jc w:val="both"/>
        <w:textAlignment w:val="baseline"/>
      </w:pPr>
      <w:r>
        <w:t>Dopuszcza się w uzasadnionych przypadkach zmianę harmonogramu rzeczowo-finansowego,  za zgodą Zamawiającego.</w:t>
      </w:r>
    </w:p>
    <w:p w:rsidR="00183287" w:rsidRDefault="00183287" w:rsidP="001351F4">
      <w:pPr>
        <w:numPr>
          <w:ilvl w:val="0"/>
          <w:numId w:val="18"/>
        </w:numPr>
        <w:tabs>
          <w:tab w:val="clear" w:pos="927"/>
          <w:tab w:val="left" w:pos="-1560"/>
          <w:tab w:val="right" w:pos="-993"/>
          <w:tab w:val="num" w:pos="720"/>
          <w:tab w:val="num" w:pos="1724"/>
        </w:tabs>
        <w:suppressAutoHyphens/>
        <w:overflowPunct w:val="0"/>
        <w:autoSpaceDE w:val="0"/>
        <w:ind w:left="567" w:hanging="207"/>
        <w:jc w:val="both"/>
        <w:textAlignment w:val="baseline"/>
      </w:pPr>
      <w:r>
        <w:t>Wartość wykonanych robót będzie obliczana następująco :</w:t>
      </w:r>
    </w:p>
    <w:p w:rsidR="00183287" w:rsidRDefault="00183287" w:rsidP="001351F4">
      <w:pPr>
        <w:numPr>
          <w:ilvl w:val="0"/>
          <w:numId w:val="19"/>
        </w:numPr>
        <w:jc w:val="both"/>
      </w:pPr>
      <w:r>
        <w:t>podstawą obliczenia wykonanych robót będą zryczałtowane ceny jednostkowe określone w kosztorysie ofertowym wykonawcy i ilości wykonanych robót z książki obmiaru,</w:t>
      </w:r>
    </w:p>
    <w:p w:rsidR="00183287" w:rsidRDefault="00183287" w:rsidP="001351F4">
      <w:pPr>
        <w:numPr>
          <w:ilvl w:val="0"/>
          <w:numId w:val="19"/>
        </w:numPr>
        <w:jc w:val="both"/>
      </w:pPr>
      <w:r>
        <w:t xml:space="preserve">zryczałtowane ceny jednostkowe – należy tu rozumieć stałe i niezmienne : czynniki kalkulacyjne dla poszczególnych rodzajów robót ( Ko, </w:t>
      </w:r>
      <w:proofErr w:type="spellStart"/>
      <w:r>
        <w:t>Kz</w:t>
      </w:r>
      <w:proofErr w:type="spellEnd"/>
      <w:r>
        <w:t xml:space="preserve">, </w:t>
      </w:r>
      <w:proofErr w:type="spellStart"/>
      <w:r>
        <w:t>rbh</w:t>
      </w:r>
      <w:proofErr w:type="spellEnd"/>
      <w:r>
        <w:t>, Z ), koszty pracy sprzętu, ceny materiałów przyjęte w kosztorysie ofertowym,</w:t>
      </w:r>
    </w:p>
    <w:p w:rsidR="00183287" w:rsidRDefault="00183287" w:rsidP="001351F4">
      <w:pPr>
        <w:numPr>
          <w:ilvl w:val="0"/>
          <w:numId w:val="19"/>
        </w:numPr>
        <w:jc w:val="both"/>
      </w:pPr>
      <w:r>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183287" w:rsidRDefault="00183287" w:rsidP="001351F4">
      <w:pPr>
        <w:numPr>
          <w:ilvl w:val="0"/>
          <w:numId w:val="19"/>
        </w:numPr>
        <w:jc w:val="both"/>
      </w:pPr>
      <w:r>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183287" w:rsidRDefault="00183287" w:rsidP="001351F4">
      <w:pPr>
        <w:numPr>
          <w:ilvl w:val="0"/>
          <w:numId w:val="20"/>
        </w:numPr>
        <w:jc w:val="both"/>
      </w:pPr>
      <w:r>
        <w:t xml:space="preserve">ceny czynników produkcji ( </w:t>
      </w:r>
      <w:proofErr w:type="spellStart"/>
      <w:r>
        <w:t>rbg</w:t>
      </w:r>
      <w:proofErr w:type="spellEnd"/>
      <w:r>
        <w:t>, M, S, Ko, Z ), jako zryczałtowane, zostaną przyjęte                                 z kosztorysów ofertowych złożonych przez Wykonawcę,</w:t>
      </w:r>
    </w:p>
    <w:p w:rsidR="00183287" w:rsidRDefault="00183287" w:rsidP="001351F4">
      <w:pPr>
        <w:numPr>
          <w:ilvl w:val="0"/>
          <w:numId w:val="20"/>
        </w:numPr>
        <w:jc w:val="both"/>
      </w:pPr>
      <w:r>
        <w:t>w przypadku, gdy nie będzie możliwe rozliczenie danej roboty w oparciu o zapisy                    w poz. 1, brakujące ceny czynników produkcji zostaną przyjęte jako l</w:t>
      </w:r>
      <w:r>
        <w:rPr>
          <w:snapToGrid w:val="0"/>
        </w:rPr>
        <w:t xml:space="preserve">okalne ceny rynkowe wyliczone jako średnia arytmetyczna pomiędzy ceną minimalną </w:t>
      </w:r>
      <w:r>
        <w:t xml:space="preserve">wg </w:t>
      </w:r>
      <w:proofErr w:type="spellStart"/>
      <w:r>
        <w:t>Sekocenbud</w:t>
      </w:r>
      <w:proofErr w:type="spellEnd"/>
      <w:r>
        <w:t xml:space="preserve">, a ceną średnią wg </w:t>
      </w:r>
      <w:proofErr w:type="spellStart"/>
      <w:r>
        <w:t>Sekocenbud</w:t>
      </w:r>
      <w:proofErr w:type="spellEnd"/>
      <w:r>
        <w:t>.</w:t>
      </w:r>
    </w:p>
    <w:p w:rsidR="00183287" w:rsidRDefault="00183287" w:rsidP="001351F4">
      <w:pPr>
        <w:numPr>
          <w:ilvl w:val="0"/>
          <w:numId w:val="20"/>
        </w:numPr>
        <w:jc w:val="both"/>
      </w:pPr>
      <w:r>
        <w:t>podstawą do określenia nakładów rzeczowych będą normy zawarte w kosztorysach ofertowych, a w przypadku ich braku – odpowiednie pozycje KNR-ów lub KNNR-ów lub w wyniku analizy indywidualnej wykonawcy zatwierdzonej przez Zamawiającego.</w:t>
      </w:r>
    </w:p>
    <w:p w:rsidR="00183287" w:rsidRDefault="00183287" w:rsidP="001351F4">
      <w:pPr>
        <w:numPr>
          <w:ilvl w:val="0"/>
          <w:numId w:val="19"/>
        </w:numPr>
        <w:jc w:val="both"/>
      </w:pPr>
      <w:r>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p>
    <w:p w:rsidR="00183287" w:rsidRDefault="00183287" w:rsidP="00183287">
      <w:pPr>
        <w:ind w:left="540" w:hanging="540"/>
        <w:jc w:val="both"/>
      </w:pPr>
      <w:r>
        <w:t xml:space="preserve">10)    Zapłata za każdą fakturę będzie realizowana z terminem płatności 30 dni licząc od daty złożenia faktury wraz z dokumentami rozliczeniowymi.       </w:t>
      </w:r>
    </w:p>
    <w:p w:rsidR="00183287" w:rsidRDefault="00183287" w:rsidP="00183287">
      <w:pPr>
        <w:tabs>
          <w:tab w:val="right" w:pos="-2835"/>
          <w:tab w:val="center" w:pos="-1560"/>
        </w:tabs>
        <w:overflowPunct w:val="0"/>
        <w:autoSpaceDE w:val="0"/>
        <w:autoSpaceDN w:val="0"/>
        <w:adjustRightInd w:val="0"/>
        <w:jc w:val="both"/>
        <w:textAlignment w:val="baseline"/>
      </w:pPr>
      <w:r>
        <w:t>11)  Zamawiający nie przewiduje udzielania zaliczek.</w:t>
      </w:r>
    </w:p>
    <w:p w:rsidR="00183287" w:rsidRDefault="00183287" w:rsidP="00183287">
      <w:pPr>
        <w:tabs>
          <w:tab w:val="right" w:pos="-2835"/>
          <w:tab w:val="center" w:pos="-1560"/>
        </w:tabs>
        <w:overflowPunct w:val="0"/>
        <w:autoSpaceDE w:val="0"/>
        <w:autoSpaceDN w:val="0"/>
        <w:adjustRightInd w:val="0"/>
        <w:ind w:left="540" w:hanging="540"/>
        <w:jc w:val="both"/>
        <w:textAlignment w:val="baseline"/>
      </w:pPr>
      <w:r>
        <w:t>12)  Wykonawca nie może, bez pisemnej zgody Zamawiającego, przenieść zobowiązań na        osobę trzecią. Wykonawca nie może, bez pisemnej zgody Zamawiającego, scedować         na osobę trzecią swoich wierzytelności.</w:t>
      </w:r>
    </w:p>
    <w:p w:rsidR="00183287" w:rsidRDefault="00183287" w:rsidP="00183287">
      <w:pPr>
        <w:tabs>
          <w:tab w:val="right" w:pos="-2835"/>
          <w:tab w:val="center" w:pos="-1560"/>
        </w:tabs>
        <w:overflowPunct w:val="0"/>
        <w:autoSpaceDE w:val="0"/>
        <w:autoSpaceDN w:val="0"/>
        <w:adjustRightInd w:val="0"/>
        <w:ind w:left="540" w:hanging="540"/>
        <w:jc w:val="both"/>
        <w:textAlignment w:val="baseline"/>
      </w:pPr>
      <w:r>
        <w:t xml:space="preserve"> 13)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t>
      </w:r>
      <w:r>
        <w:lastRenderedPageBreak/>
        <w:t>wykonane roboty, w taki sposób, aby nie powstawała konieczność odrębnej zapłaty dla poszczególnych partnerów.</w:t>
      </w:r>
    </w:p>
    <w:p w:rsidR="00183287" w:rsidRDefault="00183287" w:rsidP="00183287">
      <w:pPr>
        <w:pStyle w:val="Tekstdymka1"/>
        <w:rPr>
          <w:sz w:val="24"/>
          <w:szCs w:val="24"/>
        </w:rPr>
      </w:pPr>
    </w:p>
    <w:p w:rsidR="00183287" w:rsidRDefault="00183287" w:rsidP="00183287">
      <w:pPr>
        <w:ind w:left="426" w:hanging="426"/>
        <w:jc w:val="both"/>
        <w:rPr>
          <w:b/>
          <w:bCs/>
        </w:rPr>
      </w:pPr>
      <w:r>
        <w:rPr>
          <w:b/>
          <w:bCs/>
        </w:rPr>
        <w:t>7. Dostępność dokumentacji projektowej oraz dokumentacji wspomagającej opis przedmiotu zamówienia:</w:t>
      </w:r>
    </w:p>
    <w:p w:rsidR="00183287" w:rsidRDefault="00183287" w:rsidP="00183287">
      <w:pPr>
        <w:ind w:left="284" w:hanging="284"/>
        <w:jc w:val="both"/>
        <w:rPr>
          <w:b/>
          <w:bCs/>
        </w:rPr>
      </w:pPr>
    </w:p>
    <w:p w:rsidR="00183287" w:rsidRDefault="00183287" w:rsidP="001351F4">
      <w:pPr>
        <w:numPr>
          <w:ilvl w:val="0"/>
          <w:numId w:val="21"/>
        </w:numPr>
        <w:tabs>
          <w:tab w:val="num" w:pos="720"/>
          <w:tab w:val="num" w:pos="813"/>
        </w:tabs>
        <w:ind w:left="709" w:hanging="425"/>
        <w:jc w:val="both"/>
      </w:pPr>
      <w:r>
        <w:t xml:space="preserve">Dokumentacja projektowa dostępna jest dla zainteresowanych Wykonawców na stronie internetowej www.glogow.bip.info.pl oraz za pośrednictwem poczty na płycie CD. </w:t>
      </w:r>
    </w:p>
    <w:p w:rsidR="00183287" w:rsidRDefault="00183287" w:rsidP="001351F4">
      <w:pPr>
        <w:numPr>
          <w:ilvl w:val="0"/>
          <w:numId w:val="21"/>
        </w:numPr>
        <w:tabs>
          <w:tab w:val="num" w:pos="720"/>
          <w:tab w:val="num" w:pos="813"/>
        </w:tabs>
        <w:ind w:left="709" w:hanging="425"/>
        <w:jc w:val="both"/>
      </w:pPr>
      <w:r>
        <w:t xml:space="preserve">Płyta CD ze SIWZ, dokumentacją projektową, przedmiarami robót, </w:t>
      </w:r>
      <w:proofErr w:type="spellStart"/>
      <w:r>
        <w:t>STWiORB</w:t>
      </w:r>
      <w:proofErr w:type="spellEnd"/>
      <w:r>
        <w:t xml:space="preserve"> oraz projektem wykonawczym może być odpłatnie przesłana na wniosek Wykonawcy.</w:t>
      </w:r>
    </w:p>
    <w:p w:rsidR="00183287" w:rsidRDefault="00183287" w:rsidP="001351F4">
      <w:pPr>
        <w:numPr>
          <w:ilvl w:val="0"/>
          <w:numId w:val="21"/>
        </w:numPr>
        <w:tabs>
          <w:tab w:val="num" w:pos="720"/>
          <w:tab w:val="num" w:pos="813"/>
        </w:tabs>
        <w:ind w:left="709" w:hanging="425"/>
        <w:jc w:val="both"/>
      </w:pPr>
      <w:r>
        <w:t>Kompletna dokumentacja projektowa w wersji papierowej jest dostępna w siedzibie Zamawiającego pok. 314 w dniach roboczych w godzinach służbowych.</w:t>
      </w:r>
    </w:p>
    <w:p w:rsidR="00183287" w:rsidRDefault="00183287" w:rsidP="00183287">
      <w:pPr>
        <w:tabs>
          <w:tab w:val="left" w:pos="1228"/>
          <w:tab w:val="left" w:pos="1588"/>
        </w:tabs>
        <w:jc w:val="both"/>
      </w:pPr>
    </w:p>
    <w:p w:rsidR="00183287" w:rsidRPr="00426917" w:rsidRDefault="00183287" w:rsidP="00426917">
      <w:pPr>
        <w:numPr>
          <w:ilvl w:val="0"/>
          <w:numId w:val="22"/>
        </w:numPr>
        <w:tabs>
          <w:tab w:val="left" w:pos="-1843"/>
          <w:tab w:val="left" w:pos="-1560"/>
        </w:tabs>
        <w:ind w:left="284" w:hanging="284"/>
        <w:jc w:val="both"/>
        <w:rPr>
          <w:b/>
          <w:bCs/>
        </w:rPr>
      </w:pPr>
      <w:r>
        <w:rPr>
          <w:b/>
          <w:bCs/>
        </w:rPr>
        <w:t>Informacja dotycząca robót zamiennych lub zaniechanych.</w:t>
      </w:r>
    </w:p>
    <w:p w:rsidR="00183287" w:rsidRDefault="00183287" w:rsidP="00183287">
      <w:pPr>
        <w:tabs>
          <w:tab w:val="left" w:pos="284"/>
          <w:tab w:val="left" w:pos="426"/>
        </w:tabs>
        <w:ind w:firstLine="284"/>
        <w:jc w:val="both"/>
        <w:rPr>
          <w:b/>
          <w:bCs/>
        </w:rPr>
      </w:pPr>
      <w:r>
        <w:rPr>
          <w:b/>
          <w:bCs/>
        </w:rPr>
        <w:t>8.1 Informacja dotycząca robót zamiennych:</w:t>
      </w:r>
    </w:p>
    <w:p w:rsidR="00183287" w:rsidRDefault="00183287" w:rsidP="001351F4">
      <w:pPr>
        <w:pStyle w:val="Akapitzlist1"/>
        <w:numPr>
          <w:ilvl w:val="0"/>
          <w:numId w:val="23"/>
        </w:numPr>
        <w:suppressAutoHyphens/>
        <w:ind w:left="709" w:hanging="425"/>
        <w:jc w:val="both"/>
        <w:rPr>
          <w:sz w:val="24"/>
          <w:szCs w:val="24"/>
        </w:rPr>
      </w:pPr>
      <w:r>
        <w:rPr>
          <w:sz w:val="24"/>
          <w:szCs w:val="24"/>
        </w:rPr>
        <w:t>Zamawiający dopuszcza wprowadzenie do niniejszego zamówienia robót zamiennych.</w:t>
      </w:r>
    </w:p>
    <w:p w:rsidR="00183287" w:rsidRDefault="00183287" w:rsidP="001351F4">
      <w:pPr>
        <w:pStyle w:val="Akapitzlist1"/>
        <w:numPr>
          <w:ilvl w:val="0"/>
          <w:numId w:val="23"/>
        </w:numPr>
        <w:suppressAutoHyphens/>
        <w:ind w:left="709" w:hanging="425"/>
        <w:jc w:val="both"/>
        <w:rPr>
          <w:sz w:val="24"/>
          <w:szCs w:val="24"/>
        </w:rPr>
      </w:pPr>
      <w:r>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Pr>
          <w:sz w:val="24"/>
          <w:szCs w:val="24"/>
        </w:rPr>
        <w:t>STWiORB</w:t>
      </w:r>
      <w:proofErr w:type="spellEnd"/>
      <w:r>
        <w:rPr>
          <w:sz w:val="24"/>
          <w:szCs w:val="24"/>
        </w:rPr>
        <w:t>, ale o innym charakterze niż pierwotnie planowano.</w:t>
      </w:r>
    </w:p>
    <w:p w:rsidR="00183287" w:rsidRDefault="00183287" w:rsidP="001351F4">
      <w:pPr>
        <w:pStyle w:val="Akapitzlist1"/>
        <w:numPr>
          <w:ilvl w:val="0"/>
          <w:numId w:val="23"/>
        </w:numPr>
        <w:suppressAutoHyphens/>
        <w:ind w:left="709" w:hanging="425"/>
        <w:jc w:val="both"/>
        <w:rPr>
          <w:sz w:val="24"/>
          <w:szCs w:val="24"/>
        </w:rPr>
      </w:pPr>
      <w:r>
        <w:rPr>
          <w:sz w:val="24"/>
          <w:szCs w:val="24"/>
        </w:rPr>
        <w:t>Roboty zamienne możliwe do wykonania zawsze będą dotyczyły robót budowlanych niewykraczających poza opis przedmiotu zamówienia.</w:t>
      </w:r>
    </w:p>
    <w:p w:rsidR="00183287" w:rsidRDefault="00183287" w:rsidP="001351F4">
      <w:pPr>
        <w:pStyle w:val="Akapitzlist1"/>
        <w:numPr>
          <w:ilvl w:val="0"/>
          <w:numId w:val="23"/>
        </w:numPr>
        <w:suppressAutoHyphens/>
        <w:ind w:left="709" w:hanging="425"/>
        <w:jc w:val="both"/>
        <w:rPr>
          <w:sz w:val="24"/>
          <w:szCs w:val="24"/>
        </w:rPr>
      </w:pPr>
      <w:r>
        <w:rPr>
          <w:sz w:val="24"/>
          <w:szCs w:val="24"/>
        </w:rPr>
        <w:t xml:space="preserve">Roboty zamienne muszą odpowiadać co najmniej warunkom opisanym </w:t>
      </w:r>
      <w:r>
        <w:rPr>
          <w:sz w:val="24"/>
          <w:szCs w:val="24"/>
        </w:rPr>
        <w:br/>
        <w:t>w dokumentach przetargowych. Warunki dotyczą w szczególności poziomu standaryzacji, odpowiedniej funkcjonalności, jakości czy parametrów dotyczących danego elementu robót.</w:t>
      </w:r>
    </w:p>
    <w:p w:rsidR="00183287" w:rsidRDefault="00183287" w:rsidP="001351F4">
      <w:pPr>
        <w:pStyle w:val="Akapitzlist1"/>
        <w:numPr>
          <w:ilvl w:val="0"/>
          <w:numId w:val="23"/>
        </w:numPr>
        <w:suppressAutoHyphens/>
        <w:ind w:left="709" w:hanging="425"/>
        <w:jc w:val="both"/>
        <w:rPr>
          <w:sz w:val="24"/>
          <w:szCs w:val="24"/>
        </w:rPr>
      </w:pPr>
      <w:r>
        <w:rPr>
          <w:sz w:val="24"/>
          <w:szCs w:val="24"/>
        </w:rPr>
        <w:t xml:space="preserve">Roboty zamienne mogą polegać m.in. na zmianie sposobu wykonywania jakiegoś elementu robót lub zastosowaniu innych, równoważnych w stosunku do dokumentacji projektowej i </w:t>
      </w:r>
      <w:proofErr w:type="spellStart"/>
      <w:r>
        <w:rPr>
          <w:sz w:val="24"/>
          <w:szCs w:val="24"/>
        </w:rPr>
        <w:t>STWiORB</w:t>
      </w:r>
      <w:proofErr w:type="spellEnd"/>
      <w:r>
        <w:rPr>
          <w:sz w:val="24"/>
          <w:szCs w:val="24"/>
        </w:rPr>
        <w:t>, urządzeń i / lub materiałów budowlanych.</w:t>
      </w:r>
    </w:p>
    <w:p w:rsidR="00183287" w:rsidRDefault="00183287" w:rsidP="001351F4">
      <w:pPr>
        <w:pStyle w:val="Akapitzlist1"/>
        <w:numPr>
          <w:ilvl w:val="0"/>
          <w:numId w:val="23"/>
        </w:numPr>
        <w:suppressAutoHyphens/>
        <w:ind w:left="709" w:hanging="425"/>
        <w:jc w:val="both"/>
        <w:rPr>
          <w:sz w:val="24"/>
          <w:szCs w:val="24"/>
        </w:rPr>
      </w:pPr>
      <w:r>
        <w:rPr>
          <w:sz w:val="24"/>
          <w:szCs w:val="24"/>
        </w:rPr>
        <w:t>Roboty zamienne mogą wynikać:</w:t>
      </w:r>
    </w:p>
    <w:p w:rsidR="00183287" w:rsidRDefault="00183287" w:rsidP="001351F4">
      <w:pPr>
        <w:pStyle w:val="Akapitzlist1"/>
        <w:numPr>
          <w:ilvl w:val="0"/>
          <w:numId w:val="24"/>
        </w:numPr>
        <w:suppressAutoHyphens/>
        <w:ind w:left="993" w:hanging="284"/>
        <w:jc w:val="both"/>
        <w:rPr>
          <w:sz w:val="24"/>
          <w:szCs w:val="24"/>
        </w:rPr>
      </w:pPr>
      <w:r>
        <w:rPr>
          <w:sz w:val="24"/>
          <w:szCs w:val="24"/>
        </w:rPr>
        <w:t>ze zmian zaproponowanych przez Wykonawcę, lub przez Zamawiającego po spełnieniu warunków określonych przepisami prawa,</w:t>
      </w:r>
    </w:p>
    <w:p w:rsidR="00183287" w:rsidRDefault="00183287" w:rsidP="001351F4">
      <w:pPr>
        <w:pStyle w:val="Akapitzlist1"/>
        <w:numPr>
          <w:ilvl w:val="0"/>
          <w:numId w:val="24"/>
        </w:numPr>
        <w:suppressAutoHyphens/>
        <w:ind w:left="993" w:hanging="284"/>
        <w:jc w:val="both"/>
        <w:rPr>
          <w:sz w:val="24"/>
          <w:szCs w:val="24"/>
        </w:rPr>
      </w:pPr>
      <w:r>
        <w:rPr>
          <w:sz w:val="24"/>
          <w:szCs w:val="24"/>
        </w:rPr>
        <w:t xml:space="preserve">z wad dokumentacji projektowej i STWIORB jeśli zmiany te będą konieczne </w:t>
      </w:r>
      <w:r>
        <w:rPr>
          <w:sz w:val="24"/>
          <w:szCs w:val="24"/>
        </w:rPr>
        <w:br/>
        <w:t xml:space="preserve">i niezależne od woli stron lub w sytuacji gdy wykonanie tych robót będzie niezbędne do prawidłowego, tj. zgodnego z zasadami wiedzy technicznej </w:t>
      </w:r>
      <w:r>
        <w:rPr>
          <w:sz w:val="24"/>
          <w:szCs w:val="24"/>
        </w:rPr>
        <w:br/>
        <w:t>i obowiązującymi na dzień odbioru robót przepisami wykonania przedmiotu zamówienia.</w:t>
      </w:r>
    </w:p>
    <w:p w:rsidR="00183287" w:rsidRDefault="00183287" w:rsidP="00183287">
      <w:pPr>
        <w:pStyle w:val="Akapitzlist1"/>
        <w:suppressAutoHyphens/>
        <w:ind w:left="993"/>
        <w:jc w:val="both"/>
        <w:rPr>
          <w:sz w:val="24"/>
          <w:szCs w:val="24"/>
        </w:rPr>
      </w:pPr>
    </w:p>
    <w:p w:rsidR="00183287" w:rsidRDefault="00183287" w:rsidP="001351F4">
      <w:pPr>
        <w:numPr>
          <w:ilvl w:val="1"/>
          <w:numId w:val="22"/>
        </w:numPr>
        <w:ind w:left="567"/>
        <w:jc w:val="both"/>
        <w:rPr>
          <w:b/>
          <w:bCs/>
        </w:rPr>
      </w:pPr>
      <w:r>
        <w:rPr>
          <w:b/>
          <w:bCs/>
        </w:rPr>
        <w:t>Ograniczenia zakresu rzeczowego przedmiotu zamówienia</w:t>
      </w:r>
      <w:r>
        <w:t>:</w:t>
      </w:r>
    </w:p>
    <w:p w:rsidR="00183287" w:rsidRDefault="00183287" w:rsidP="001351F4">
      <w:pPr>
        <w:numPr>
          <w:ilvl w:val="1"/>
          <w:numId w:val="25"/>
        </w:numPr>
        <w:tabs>
          <w:tab w:val="left" w:pos="-851"/>
        </w:tabs>
        <w:ind w:left="709" w:hanging="283"/>
        <w:jc w:val="both"/>
      </w:pPr>
      <w:r>
        <w:t xml:space="preserve">na skutek zmian zaproponowanych przez Wykonawcę, lub przez Zamawiającego po spełnieniu warunków określonych przepisami prawa i zgodnie z zapisami zawartymi w niniejszych dokumentach przetargowych, </w:t>
      </w:r>
    </w:p>
    <w:p w:rsidR="00183287" w:rsidRDefault="00183287" w:rsidP="001351F4">
      <w:pPr>
        <w:numPr>
          <w:ilvl w:val="1"/>
          <w:numId w:val="25"/>
        </w:numPr>
        <w:tabs>
          <w:tab w:val="left" w:pos="-851"/>
        </w:tabs>
        <w:ind w:left="709" w:hanging="283"/>
        <w:jc w:val="both"/>
      </w:pPr>
      <w:r>
        <w:t xml:space="preserve">z wad dokumentacji projektowej i STWIORB, jeśli zmiany te będą konieczne </w:t>
      </w:r>
      <w:r>
        <w:br/>
        <w:t>i niezależne od woli stron lub w sytuacji gdy wykonanie danych robót będzie zbędne do prawidłowego, tj. zgodnego z zasadami wiedzy technicznej i obowiązującymi na dzień odbioru robót przepisami wykonania przedmiotu zamówienia.</w:t>
      </w:r>
    </w:p>
    <w:p w:rsidR="00183287" w:rsidRDefault="00183287" w:rsidP="00183287">
      <w:pPr>
        <w:pStyle w:val="Akapitzlist1"/>
        <w:tabs>
          <w:tab w:val="center" w:pos="5180"/>
          <w:tab w:val="right" w:pos="9716"/>
        </w:tabs>
        <w:spacing w:before="20" w:after="20"/>
        <w:ind w:left="0"/>
        <w:jc w:val="both"/>
        <w:rPr>
          <w:b/>
          <w:bCs/>
          <w:sz w:val="24"/>
          <w:szCs w:val="24"/>
        </w:rPr>
      </w:pPr>
    </w:p>
    <w:p w:rsidR="00183287" w:rsidRDefault="00183287" w:rsidP="00183287">
      <w:pPr>
        <w:pStyle w:val="Akapitzlist1"/>
        <w:tabs>
          <w:tab w:val="center" w:pos="5180"/>
          <w:tab w:val="right" w:pos="9716"/>
        </w:tabs>
        <w:spacing w:before="20" w:after="20"/>
        <w:ind w:left="0"/>
        <w:jc w:val="both"/>
        <w:rPr>
          <w:b/>
          <w:bCs/>
          <w:sz w:val="24"/>
          <w:szCs w:val="24"/>
        </w:rPr>
      </w:pPr>
      <w:r>
        <w:rPr>
          <w:b/>
          <w:bCs/>
          <w:sz w:val="24"/>
          <w:szCs w:val="24"/>
        </w:rPr>
        <w:t>9. Wymóg zatrudnienia na umowę o pracę (dot. Wykonawcy i Podwykonawcy):</w:t>
      </w:r>
    </w:p>
    <w:p w:rsidR="00183287" w:rsidRDefault="00183287" w:rsidP="00183287">
      <w:pPr>
        <w:pStyle w:val="Akapitzlist1"/>
        <w:tabs>
          <w:tab w:val="center" w:pos="5180"/>
          <w:tab w:val="right" w:pos="9716"/>
        </w:tabs>
        <w:spacing w:before="20" w:after="20"/>
        <w:ind w:left="426" w:hanging="284"/>
        <w:jc w:val="both"/>
        <w:rPr>
          <w:sz w:val="24"/>
          <w:szCs w:val="24"/>
        </w:rPr>
      </w:pPr>
      <w:r>
        <w:rPr>
          <w:sz w:val="24"/>
          <w:szCs w:val="24"/>
        </w:rPr>
        <w:t xml:space="preserve">1. Stosownie do dyspozycji art. 29 ust. 3a </w:t>
      </w:r>
      <w:proofErr w:type="spellStart"/>
      <w:r>
        <w:rPr>
          <w:sz w:val="24"/>
          <w:szCs w:val="24"/>
        </w:rPr>
        <w:t>Pzp</w:t>
      </w:r>
      <w:proofErr w:type="spellEnd"/>
      <w:r>
        <w:rPr>
          <w:sz w:val="24"/>
          <w:szCs w:val="24"/>
        </w:rPr>
        <w:t xml:space="preserve">, Zamawiający wymaga, aby Wykonawca lub Podwykonawca przy realizacji przedmiotu zamówienia zatrudniał na umowę na podstawie </w:t>
      </w:r>
      <w:r>
        <w:rPr>
          <w:sz w:val="24"/>
          <w:szCs w:val="24"/>
        </w:rPr>
        <w:lastRenderedPageBreak/>
        <w:t xml:space="preserve">umowy o pracę w rozumieniu przepisów Kodeksu Pracy, osoby wykonujące czynności w pełnym wymiarze czasu pracy, które będą wykonywały prace związane </w:t>
      </w:r>
      <w:r>
        <w:rPr>
          <w:sz w:val="24"/>
          <w:szCs w:val="24"/>
        </w:rPr>
        <w:br/>
        <w:t xml:space="preserve">z budową Obiektu w poszczególnych rodzajach robót tj. : </w:t>
      </w:r>
    </w:p>
    <w:p w:rsidR="00183287" w:rsidRDefault="00183287" w:rsidP="00183287">
      <w:pPr>
        <w:pStyle w:val="Akapitzlist1"/>
        <w:tabs>
          <w:tab w:val="center" w:pos="5180"/>
          <w:tab w:val="right" w:pos="9716"/>
        </w:tabs>
        <w:spacing w:before="20" w:after="20"/>
        <w:ind w:left="0"/>
        <w:jc w:val="both"/>
        <w:rPr>
          <w:sz w:val="24"/>
          <w:szCs w:val="24"/>
        </w:rPr>
      </w:pPr>
      <w:r>
        <w:rPr>
          <w:sz w:val="24"/>
          <w:szCs w:val="24"/>
        </w:rPr>
        <w:t xml:space="preserve">a) pracownicy ogólnobudowlani, </w:t>
      </w:r>
    </w:p>
    <w:p w:rsidR="00183287" w:rsidRDefault="00183287" w:rsidP="00183287">
      <w:pPr>
        <w:pStyle w:val="Akapitzlist1"/>
        <w:tabs>
          <w:tab w:val="center" w:pos="5180"/>
          <w:tab w:val="right" w:pos="9716"/>
        </w:tabs>
        <w:spacing w:before="20" w:after="20"/>
        <w:ind w:left="0"/>
        <w:jc w:val="both"/>
        <w:rPr>
          <w:b/>
          <w:bCs/>
          <w:sz w:val="24"/>
          <w:szCs w:val="24"/>
        </w:rPr>
      </w:pPr>
      <w:r>
        <w:rPr>
          <w:b/>
          <w:bCs/>
          <w:sz w:val="24"/>
          <w:szCs w:val="24"/>
        </w:rPr>
        <w:t>za wyjątkiem:</w:t>
      </w:r>
    </w:p>
    <w:p w:rsidR="00183287" w:rsidRDefault="00183287" w:rsidP="00183287">
      <w:pPr>
        <w:pStyle w:val="Akapitzlist1"/>
        <w:tabs>
          <w:tab w:val="center" w:pos="5180"/>
          <w:tab w:val="right" w:pos="9716"/>
        </w:tabs>
        <w:spacing w:before="20" w:after="20"/>
        <w:ind w:left="0"/>
        <w:jc w:val="both"/>
        <w:rPr>
          <w:sz w:val="24"/>
          <w:szCs w:val="24"/>
        </w:rPr>
      </w:pPr>
      <w:r>
        <w:rPr>
          <w:sz w:val="24"/>
          <w:szCs w:val="24"/>
        </w:rPr>
        <w:t xml:space="preserve">a) osób odpowiedzialnych za kierowanie budową np. kierownika budowy, </w:t>
      </w:r>
    </w:p>
    <w:p w:rsidR="00183287" w:rsidRDefault="00183287" w:rsidP="00183287">
      <w:pPr>
        <w:pStyle w:val="Akapitzlist1"/>
        <w:tabs>
          <w:tab w:val="center" w:pos="5180"/>
          <w:tab w:val="right" w:pos="9716"/>
        </w:tabs>
        <w:spacing w:before="20" w:after="20"/>
        <w:ind w:left="0"/>
        <w:jc w:val="both"/>
        <w:rPr>
          <w:sz w:val="24"/>
          <w:szCs w:val="24"/>
        </w:rPr>
      </w:pPr>
      <w:r>
        <w:rPr>
          <w:sz w:val="24"/>
          <w:szCs w:val="24"/>
        </w:rPr>
        <w:t>b) osób wykonujących utylizację odpadów.</w:t>
      </w:r>
    </w:p>
    <w:p w:rsidR="00183287" w:rsidRDefault="00183287" w:rsidP="00183287">
      <w:pPr>
        <w:pStyle w:val="Akapitzlist1"/>
        <w:tabs>
          <w:tab w:val="center" w:pos="5180"/>
          <w:tab w:val="right" w:pos="9716"/>
        </w:tabs>
        <w:spacing w:before="20" w:after="20"/>
        <w:ind w:left="426" w:hanging="426"/>
        <w:jc w:val="both"/>
        <w:rPr>
          <w:sz w:val="24"/>
          <w:szCs w:val="24"/>
        </w:rPr>
      </w:pPr>
      <w:r>
        <w:rPr>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183287" w:rsidRDefault="00183287" w:rsidP="00183287">
      <w:pPr>
        <w:pStyle w:val="Akapitzlist1"/>
        <w:shd w:val="clear" w:color="auto" w:fill="FFFFFF"/>
        <w:tabs>
          <w:tab w:val="right" w:pos="9716"/>
        </w:tabs>
        <w:spacing w:before="20" w:after="20"/>
        <w:ind w:left="426" w:hanging="426"/>
        <w:jc w:val="both"/>
        <w:rPr>
          <w:sz w:val="24"/>
          <w:szCs w:val="24"/>
        </w:rPr>
      </w:pPr>
      <w:r>
        <w:rPr>
          <w:sz w:val="24"/>
          <w:szCs w:val="24"/>
        </w:rPr>
        <w:t xml:space="preserve">3. Wykonawca zobowiąże się, że pracownicy wykonujący przedmiot umowy wskazani </w:t>
      </w:r>
      <w:r>
        <w:rPr>
          <w:sz w:val="24"/>
          <w:szCs w:val="24"/>
        </w:rPr>
        <w:br/>
        <w:t>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w:t>
      </w:r>
    </w:p>
    <w:p w:rsidR="00183287" w:rsidRDefault="00183287" w:rsidP="00183287">
      <w:pPr>
        <w:pStyle w:val="Akapitzlist1"/>
        <w:tabs>
          <w:tab w:val="center" w:pos="5180"/>
          <w:tab w:val="right" w:pos="9716"/>
        </w:tabs>
        <w:spacing w:before="20" w:after="20"/>
        <w:ind w:left="426" w:hanging="284"/>
        <w:jc w:val="both"/>
        <w:rPr>
          <w:sz w:val="24"/>
          <w:szCs w:val="24"/>
        </w:rPr>
      </w:pPr>
      <w:r>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183287" w:rsidRDefault="00183287" w:rsidP="00183287">
      <w:pPr>
        <w:pStyle w:val="Akapitzlist1"/>
        <w:tabs>
          <w:tab w:val="center" w:pos="5180"/>
          <w:tab w:val="right" w:pos="9716"/>
        </w:tabs>
        <w:spacing w:before="20" w:after="20"/>
        <w:ind w:left="426" w:hanging="284"/>
        <w:jc w:val="both"/>
        <w:rPr>
          <w:sz w:val="24"/>
          <w:szCs w:val="24"/>
        </w:rPr>
      </w:pPr>
      <w:r>
        <w:rPr>
          <w:sz w:val="24"/>
          <w:szCs w:val="24"/>
        </w:rPr>
        <w:t>5. W celu kontroli wymogu zatrudnienia na podstawie umowy o pracę, Zamawiający jest uprawniony w szczególności do:</w:t>
      </w:r>
    </w:p>
    <w:p w:rsidR="00183287" w:rsidRDefault="00183287" w:rsidP="00183287">
      <w:pPr>
        <w:pStyle w:val="Akapitzlist1"/>
        <w:tabs>
          <w:tab w:val="center" w:pos="5180"/>
          <w:tab w:val="right" w:pos="9716"/>
        </w:tabs>
        <w:spacing w:before="20" w:after="20"/>
        <w:ind w:left="709" w:hanging="283"/>
        <w:jc w:val="both"/>
        <w:rPr>
          <w:sz w:val="24"/>
          <w:szCs w:val="24"/>
        </w:rPr>
      </w:pPr>
      <w:r>
        <w:rPr>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Pr>
          <w:sz w:val="24"/>
          <w:szCs w:val="24"/>
        </w:rPr>
        <w:t>anonimizacji</w:t>
      </w:r>
      <w:proofErr w:type="spellEnd"/>
      <w:r>
        <w:rPr>
          <w:sz w:val="24"/>
          <w:szCs w:val="24"/>
        </w:rPr>
        <w:t>. Informacje takie jak: data zawarcia umowy, rodzaj umowy o pracę  i wymiar etatu powinny być możliwe do zidentyfikowania.</w:t>
      </w:r>
    </w:p>
    <w:p w:rsidR="00183287" w:rsidRDefault="00183287" w:rsidP="00183287">
      <w:pPr>
        <w:pStyle w:val="Akapitzlist1"/>
        <w:tabs>
          <w:tab w:val="center" w:pos="5180"/>
          <w:tab w:val="right" w:pos="9716"/>
        </w:tabs>
        <w:spacing w:before="20" w:after="20"/>
        <w:ind w:left="709" w:hanging="283"/>
        <w:jc w:val="both"/>
        <w:rPr>
          <w:sz w:val="24"/>
          <w:szCs w:val="24"/>
        </w:rPr>
      </w:pPr>
      <w:r>
        <w:rPr>
          <w:sz w:val="24"/>
          <w:szCs w:val="24"/>
        </w:rPr>
        <w:t>b) żądania wyjaśnień w przypadku wątpliwości w zakresie potwierdzenia w/w wymogów,</w:t>
      </w:r>
    </w:p>
    <w:p w:rsidR="00183287" w:rsidRDefault="00183287" w:rsidP="00183287">
      <w:pPr>
        <w:pStyle w:val="Akapitzlist1"/>
        <w:tabs>
          <w:tab w:val="center" w:pos="5180"/>
          <w:tab w:val="right" w:pos="9716"/>
        </w:tabs>
        <w:spacing w:before="20" w:after="20"/>
        <w:ind w:left="426"/>
        <w:jc w:val="both"/>
        <w:rPr>
          <w:sz w:val="24"/>
          <w:szCs w:val="24"/>
        </w:rPr>
      </w:pPr>
      <w:r>
        <w:rPr>
          <w:sz w:val="24"/>
          <w:szCs w:val="24"/>
        </w:rPr>
        <w:t xml:space="preserve">c) przeprowadzenia kontroli, w tym przez Państwową Inspekcję Pracy, </w:t>
      </w:r>
    </w:p>
    <w:p w:rsidR="00183287" w:rsidRDefault="00183287" w:rsidP="00183287">
      <w:pPr>
        <w:pStyle w:val="Akapitzlist1"/>
        <w:tabs>
          <w:tab w:val="center" w:pos="5180"/>
          <w:tab w:val="right" w:pos="9716"/>
        </w:tabs>
        <w:spacing w:before="20" w:after="20"/>
        <w:ind w:left="426" w:hanging="284"/>
        <w:jc w:val="both"/>
        <w:rPr>
          <w:sz w:val="24"/>
          <w:szCs w:val="24"/>
        </w:rPr>
      </w:pPr>
      <w:r>
        <w:rPr>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183287" w:rsidRDefault="00183287" w:rsidP="00183287">
      <w:pPr>
        <w:pStyle w:val="Akapitzlist1"/>
        <w:tabs>
          <w:tab w:val="center" w:pos="5180"/>
          <w:tab w:val="right" w:pos="9716"/>
        </w:tabs>
        <w:spacing w:before="20" w:after="20"/>
        <w:ind w:left="284" w:hanging="284"/>
        <w:jc w:val="both"/>
        <w:rPr>
          <w:sz w:val="24"/>
          <w:szCs w:val="24"/>
        </w:rPr>
      </w:pPr>
      <w:r>
        <w:rPr>
          <w:sz w:val="24"/>
          <w:szCs w:val="24"/>
        </w:rPr>
        <w:t xml:space="preserve">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w:t>
      </w:r>
      <w:r>
        <w:rPr>
          <w:sz w:val="24"/>
          <w:szCs w:val="24"/>
        </w:rPr>
        <w:lastRenderedPageBreak/>
        <w:t xml:space="preserve">przedmiot zamówienia na podstawie umowy o pracę wskazanej przez Zamawiającego </w:t>
      </w:r>
      <w:r>
        <w:rPr>
          <w:sz w:val="24"/>
          <w:szCs w:val="24"/>
        </w:rPr>
        <w:br/>
        <w:t>w pkt 1.</w:t>
      </w:r>
    </w:p>
    <w:p w:rsidR="00183287" w:rsidRDefault="00183287" w:rsidP="00183287">
      <w:pPr>
        <w:pStyle w:val="Akapitzlist1"/>
        <w:tabs>
          <w:tab w:val="center" w:pos="5180"/>
          <w:tab w:val="right" w:pos="9716"/>
        </w:tabs>
        <w:spacing w:before="20" w:after="20"/>
        <w:ind w:left="0"/>
        <w:jc w:val="both"/>
        <w:rPr>
          <w:sz w:val="24"/>
          <w:szCs w:val="24"/>
        </w:rPr>
      </w:pPr>
    </w:p>
    <w:p w:rsidR="00183287" w:rsidRDefault="00183287" w:rsidP="00183287">
      <w:pPr>
        <w:pStyle w:val="Tekstpodstawowywcity"/>
        <w:pBdr>
          <w:top w:val="single" w:sz="4" w:space="1" w:color="auto"/>
          <w:left w:val="single" w:sz="4" w:space="21" w:color="auto"/>
          <w:bottom w:val="single" w:sz="4" w:space="1" w:color="auto"/>
          <w:right w:val="single" w:sz="4" w:space="4" w:color="auto"/>
        </w:pBdr>
        <w:jc w:val="center"/>
        <w:rPr>
          <w:b/>
          <w:bCs/>
        </w:rPr>
      </w:pPr>
      <w:r>
        <w:rPr>
          <w:b/>
          <w:bCs/>
        </w:rPr>
        <w:t>V. Termin wykonania zamówienia</w:t>
      </w:r>
    </w:p>
    <w:p w:rsidR="00183287" w:rsidRDefault="00183287" w:rsidP="00183287">
      <w:pPr>
        <w:pStyle w:val="Tekstdymka1"/>
        <w:tabs>
          <w:tab w:val="left" w:pos="8931"/>
        </w:tabs>
        <w:rPr>
          <w:sz w:val="24"/>
          <w:szCs w:val="24"/>
        </w:rPr>
      </w:pPr>
    </w:p>
    <w:p w:rsidR="00183287" w:rsidRPr="00426917" w:rsidRDefault="00183287" w:rsidP="00426917">
      <w:pPr>
        <w:pStyle w:val="Tekstpodstawowy2"/>
        <w:tabs>
          <w:tab w:val="left" w:pos="8931"/>
        </w:tabs>
        <w:rPr>
          <w:rFonts w:ascii="Times New Roman" w:hAnsi="Times New Roman" w:cs="Times New Roman"/>
          <w:b w:val="0"/>
          <w:bCs w:val="0"/>
          <w:color w:val="auto"/>
        </w:rPr>
      </w:pPr>
      <w:r>
        <w:rPr>
          <w:rFonts w:ascii="Times New Roman" w:hAnsi="Times New Roman" w:cs="Times New Roman"/>
          <w:b w:val="0"/>
          <w:bCs w:val="0"/>
          <w:color w:val="auto"/>
        </w:rPr>
        <w:t xml:space="preserve">Termin realizacji zamówienia:  </w:t>
      </w:r>
      <w:r w:rsidRPr="00426917">
        <w:rPr>
          <w:color w:val="auto"/>
        </w:rPr>
        <w:t>zakończenie wykonywania robót budowlanych wraz z uzyskaniem prawomocnej decyzji pozwolenia na użytkowanie do dnia   30.06.2020r.</w:t>
      </w:r>
    </w:p>
    <w:p w:rsidR="00183287" w:rsidRDefault="00183287" w:rsidP="00183287">
      <w:pPr>
        <w:tabs>
          <w:tab w:val="left" w:pos="8931"/>
        </w:tabs>
        <w:jc w:val="both"/>
        <w:rPr>
          <w:b/>
          <w:bCs/>
        </w:rPr>
      </w:pPr>
    </w:p>
    <w:p w:rsidR="00183287" w:rsidRDefault="00183287" w:rsidP="00183287">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Pr>
          <w:b/>
          <w:bCs/>
          <w:sz w:val="24"/>
          <w:szCs w:val="24"/>
        </w:rPr>
        <w:t xml:space="preserve">VI. Warunki udziału w postępowaniu </w:t>
      </w:r>
    </w:p>
    <w:p w:rsidR="00183287" w:rsidRDefault="00183287" w:rsidP="00183287">
      <w:pPr>
        <w:ind w:left="284" w:right="-1" w:hanging="284"/>
        <w:rPr>
          <w:b/>
          <w:bCs/>
        </w:rPr>
      </w:pPr>
    </w:p>
    <w:p w:rsidR="00183287" w:rsidRDefault="00183287" w:rsidP="00183287">
      <w:pPr>
        <w:ind w:left="709" w:right="-1"/>
        <w:jc w:val="both"/>
        <w:rPr>
          <w:b/>
          <w:bCs/>
        </w:rPr>
      </w:pPr>
    </w:p>
    <w:p w:rsidR="00183287" w:rsidRDefault="00183287" w:rsidP="001351F4">
      <w:pPr>
        <w:numPr>
          <w:ilvl w:val="3"/>
          <w:numId w:val="27"/>
        </w:numPr>
        <w:ind w:left="284" w:right="-1" w:hanging="284"/>
        <w:jc w:val="both"/>
        <w:rPr>
          <w:b/>
          <w:bCs/>
        </w:rPr>
      </w:pPr>
      <w:r>
        <w:rPr>
          <w:b/>
          <w:bCs/>
        </w:rPr>
        <w:t xml:space="preserve">Warunki udziału w postępowaniu dotyczące zdolności technicznej lub zawodowej </w:t>
      </w:r>
      <w:r>
        <w:rPr>
          <w:b/>
          <w:bCs/>
        </w:rPr>
        <w:br/>
        <w:t>w zakresie:</w:t>
      </w:r>
    </w:p>
    <w:p w:rsidR="00183287" w:rsidRDefault="00183287" w:rsidP="00183287">
      <w:pPr>
        <w:ind w:right="-1" w:firstLine="426"/>
        <w:jc w:val="both"/>
        <w:rPr>
          <w:b/>
          <w:bCs/>
        </w:rPr>
      </w:pPr>
      <w:r>
        <w:rPr>
          <w:b/>
          <w:bCs/>
        </w:rPr>
        <w:t>1)  Doświadczenia :</w:t>
      </w:r>
    </w:p>
    <w:p w:rsidR="00183287" w:rsidRDefault="00183287" w:rsidP="00183287">
      <w:pPr>
        <w:jc w:val="both"/>
        <w:rPr>
          <w:b/>
          <w:sz w:val="22"/>
          <w:szCs w:val="22"/>
        </w:rPr>
      </w:pPr>
      <w:r>
        <w:t xml:space="preserve">O udzielenie zamówienia mogą ubiegać się Wykonawcy, którzy w okresie ostatnich pięciu lat przed upływem terminu składania ofert, a jeżeli okres prowadzenia działalności jest krótszy - w tym okresie, </w:t>
      </w:r>
      <w:r>
        <w:rPr>
          <w:b/>
          <w:bCs/>
        </w:rPr>
        <w:t xml:space="preserve">wykonali co najmniej: </w:t>
      </w:r>
      <w:r>
        <w:rPr>
          <w:rFonts w:ascii="Calibri" w:hAnsi="Calibri"/>
        </w:rPr>
        <w:t xml:space="preserve">- </w:t>
      </w:r>
      <w:r>
        <w:rPr>
          <w:b/>
        </w:rPr>
        <w:t>budowę minimum jednego budynku mieszkalnego wielorodzinnego co najmniej o 3 kondygnacjach nadziemnych, wykonanego w standardzie co najmniej deweloperskim o kubaturze nie mniejszej niż 5000 m</w:t>
      </w:r>
      <w:r>
        <w:rPr>
          <w:b/>
          <w:vertAlign w:val="superscript"/>
        </w:rPr>
        <w:t>3</w:t>
      </w:r>
      <w:r>
        <w:rPr>
          <w:b/>
        </w:rPr>
        <w:t xml:space="preserve"> dla którego została wydana decyzja pozwolenia na użytkowanie.  Dopuszcza się wykazanie tej kubatury oraz standardu wykończenia w dwóch przyległych wzajemnie segmentach- budynkach mieszkalnych wielorodzinnych o co najmniej 3 kondygnacjach nadziemnych wykonywanych jednocześnie w ramach jednego zadania dla których została wydana decyzja pozwolenia na użytkowanie.  </w:t>
      </w:r>
    </w:p>
    <w:p w:rsidR="00183287" w:rsidRDefault="00183287" w:rsidP="00183287">
      <w:pPr>
        <w:ind w:left="709"/>
        <w:jc w:val="both"/>
        <w:rPr>
          <w:color w:val="FF0000"/>
        </w:rPr>
      </w:pPr>
    </w:p>
    <w:p w:rsidR="00183287" w:rsidRDefault="00183287" w:rsidP="00183287">
      <w:pPr>
        <w:ind w:left="709"/>
        <w:jc w:val="both"/>
        <w:rPr>
          <w:rFonts w:eastAsia="EUAlbertina-Regular-Identity-H"/>
          <w:i/>
          <w:iCs/>
        </w:rPr>
      </w:pPr>
      <w:r>
        <w:rPr>
          <w:rFonts w:eastAsia="EUAlbertina-Regular-Identity-H"/>
          <w:i/>
          <w:iCs/>
        </w:rPr>
        <w:t xml:space="preserve">Wykonawca może polegać na wiedzy i doświadczeniu  innych podmiotów, niezależnie od charakteru prawnego łączących go z nimi stosunków prawnych. Wykonawca  </w:t>
      </w:r>
      <w:r>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183287" w:rsidRDefault="00183287" w:rsidP="00183287">
      <w:pPr>
        <w:ind w:left="709"/>
        <w:jc w:val="both"/>
        <w:rPr>
          <w:rFonts w:eastAsia="EUAlbertina-Regular-Identity-H"/>
          <w:i/>
          <w:iCs/>
        </w:rPr>
      </w:pPr>
      <w:r>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183287" w:rsidRDefault="00183287" w:rsidP="00183287">
      <w:pPr>
        <w:ind w:left="709"/>
        <w:jc w:val="both"/>
        <w:rPr>
          <w:rFonts w:eastAsia="EUAlbertina-Regular-Identity-H"/>
          <w:i/>
          <w:iCs/>
        </w:rPr>
      </w:pPr>
      <w:r>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eastAsia="EUAlbertina-Regular-Identity-H"/>
          <w:i/>
          <w:iCs/>
        </w:rPr>
        <w:br/>
        <w:t>w terminie określonym przez Zamawiającego:</w:t>
      </w:r>
    </w:p>
    <w:p w:rsidR="00183287" w:rsidRDefault="00183287" w:rsidP="001351F4">
      <w:pPr>
        <w:numPr>
          <w:ilvl w:val="0"/>
          <w:numId w:val="28"/>
        </w:numPr>
        <w:ind w:left="1134"/>
        <w:jc w:val="both"/>
        <w:rPr>
          <w:rFonts w:eastAsia="EUAlbertina-Regular-Identity-H"/>
          <w:i/>
          <w:iCs/>
        </w:rPr>
      </w:pPr>
      <w:r>
        <w:rPr>
          <w:rFonts w:eastAsia="EUAlbertina-Regular-Identity-H"/>
          <w:i/>
          <w:iCs/>
        </w:rPr>
        <w:t>zastąpił ten podmiot innym podmiotem lub podmiotami, lub</w:t>
      </w:r>
    </w:p>
    <w:p w:rsidR="00183287" w:rsidRDefault="00183287" w:rsidP="001351F4">
      <w:pPr>
        <w:pStyle w:val="Akapitzlist1"/>
        <w:numPr>
          <w:ilvl w:val="0"/>
          <w:numId w:val="28"/>
        </w:numPr>
        <w:ind w:left="1134"/>
        <w:jc w:val="both"/>
        <w:rPr>
          <w:rFonts w:eastAsia="EUAlbertina-Regular-Identity-H"/>
          <w:i/>
          <w:iCs/>
          <w:sz w:val="24"/>
          <w:szCs w:val="24"/>
        </w:rPr>
      </w:pPr>
      <w:r>
        <w:rPr>
          <w:rFonts w:eastAsia="EUAlbertina-Regular-Identity-H"/>
          <w:i/>
          <w:iCs/>
          <w:sz w:val="24"/>
          <w:szCs w:val="24"/>
        </w:rPr>
        <w:t>zobowiązał się do osobistego wykonania odpowiedniej części zamówienia, jeżeli wykaże sytuację techniczną, o której mowa powyżej.</w:t>
      </w:r>
    </w:p>
    <w:p w:rsidR="00183287" w:rsidRDefault="00183287" w:rsidP="00183287">
      <w:pPr>
        <w:pStyle w:val="NormalnyWeb"/>
        <w:spacing w:before="0" w:beforeAutospacing="0" w:after="0" w:afterAutospacing="0"/>
        <w:ind w:left="709"/>
        <w:jc w:val="both"/>
        <w:rPr>
          <w:b/>
          <w:bCs/>
        </w:rPr>
      </w:pPr>
      <w:r>
        <w:rPr>
          <w:b/>
          <w:bCs/>
        </w:rPr>
        <w:t>Udostępnienie doświadczenia musi być potwierdzone rzeczywistym udziałem                                 w wykonawstwie robót. Nie dopuszcza się świadczenia usługi doradztwa.</w:t>
      </w:r>
    </w:p>
    <w:p w:rsidR="00183287" w:rsidRDefault="00183287" w:rsidP="00183287">
      <w:pPr>
        <w:pStyle w:val="NormalnyWeb"/>
        <w:spacing w:before="0" w:beforeAutospacing="0" w:after="0" w:afterAutospacing="0"/>
        <w:ind w:left="709"/>
        <w:jc w:val="both"/>
        <w:rPr>
          <w:b/>
          <w:bCs/>
        </w:rPr>
      </w:pPr>
    </w:p>
    <w:p w:rsidR="00183287" w:rsidRDefault="00183287" w:rsidP="001351F4">
      <w:pPr>
        <w:numPr>
          <w:ilvl w:val="0"/>
          <w:numId w:val="27"/>
        </w:numPr>
        <w:ind w:right="-1"/>
        <w:jc w:val="both"/>
        <w:rPr>
          <w:b/>
          <w:bCs/>
        </w:rPr>
      </w:pPr>
      <w:r>
        <w:rPr>
          <w:b/>
          <w:bCs/>
        </w:rPr>
        <w:t>Osób zdolnych do wykonania zamówienia :</w:t>
      </w:r>
    </w:p>
    <w:p w:rsidR="00183287" w:rsidRDefault="00183287" w:rsidP="00183287">
      <w:pPr>
        <w:pStyle w:val="Akapitzlist1"/>
        <w:tabs>
          <w:tab w:val="left" w:pos="284"/>
        </w:tabs>
        <w:spacing w:before="240" w:line="276" w:lineRule="auto"/>
        <w:ind w:left="0"/>
        <w:rPr>
          <w:b/>
          <w:sz w:val="24"/>
          <w:szCs w:val="24"/>
        </w:rPr>
      </w:pPr>
      <w:r>
        <w:rPr>
          <w:sz w:val="24"/>
          <w:szCs w:val="24"/>
        </w:rPr>
        <w:t>O udzielenie zamówienia mogą ubiegać się Wykonawcy, którzy dysponują</w:t>
      </w:r>
      <w:r>
        <w:rPr>
          <w:rStyle w:val="dane1"/>
          <w:sz w:val="24"/>
          <w:szCs w:val="24"/>
        </w:rPr>
        <w:t xml:space="preserve"> lub będą dysponować osobami zdolnymi do wykonania zamówienia tj.:</w:t>
      </w:r>
      <w:r>
        <w:rPr>
          <w:b/>
          <w:sz w:val="24"/>
          <w:szCs w:val="24"/>
        </w:rPr>
        <w:t xml:space="preserve"> </w:t>
      </w:r>
    </w:p>
    <w:p w:rsidR="00183287" w:rsidRDefault="00183287" w:rsidP="001351F4">
      <w:pPr>
        <w:pStyle w:val="Akapitzlist1"/>
        <w:numPr>
          <w:ilvl w:val="0"/>
          <w:numId w:val="29"/>
        </w:numPr>
        <w:tabs>
          <w:tab w:val="left" w:pos="284"/>
          <w:tab w:val="num" w:pos="1920"/>
        </w:tabs>
        <w:spacing w:before="240" w:line="276" w:lineRule="auto"/>
        <w:ind w:left="0" w:hanging="142"/>
        <w:rPr>
          <w:b/>
          <w:sz w:val="24"/>
          <w:szCs w:val="24"/>
        </w:rPr>
      </w:pPr>
      <w:r>
        <w:rPr>
          <w:b/>
          <w:sz w:val="24"/>
          <w:szCs w:val="24"/>
        </w:rPr>
        <w:lastRenderedPageBreak/>
        <w:t xml:space="preserve">Kierownik budowy- koordynator, zobowiązany jest posiadać </w:t>
      </w:r>
    </w:p>
    <w:p w:rsidR="00183287" w:rsidRDefault="00183287" w:rsidP="00183287">
      <w:pPr>
        <w:ind w:left="180" w:hanging="180"/>
        <w:rPr>
          <w:b/>
        </w:rPr>
      </w:pPr>
      <w:r>
        <w:rPr>
          <w:b/>
        </w:rPr>
        <w:t>1.</w:t>
      </w:r>
      <w:r>
        <w:t xml:space="preserve">uprawnienia budowlane do kierowania robotami budowlanymi w specjalności konstrukcyjno- budowlanej bez ograniczeń lub odpowiadające im równoważne uprawnienia budowlane </w:t>
      </w:r>
    </w:p>
    <w:p w:rsidR="00183287" w:rsidRDefault="00183287" w:rsidP="00183287">
      <w:pPr>
        <w:ind w:left="142" w:hanging="142"/>
        <w:jc w:val="both"/>
      </w:pPr>
      <w:r>
        <w:t>2.minimum 3 letnie ( tj. przez 36 m-</w:t>
      </w:r>
      <w:proofErr w:type="spellStart"/>
      <w:r>
        <w:t>cy</w:t>
      </w:r>
      <w:proofErr w:type="spellEnd"/>
      <w:r>
        <w:t xml:space="preserve"> ) doświadczenie zawodowe w kierowaniu budową, </w:t>
      </w:r>
    </w:p>
    <w:p w:rsidR="00183287" w:rsidRDefault="00183287" w:rsidP="00183287">
      <w:pPr>
        <w:ind w:left="142" w:hanging="142"/>
        <w:jc w:val="both"/>
      </w:pPr>
      <w:r>
        <w:t>3.minimum 1 -roczne ( tj. przez 12 m-</w:t>
      </w:r>
      <w:proofErr w:type="spellStart"/>
      <w:r>
        <w:t>cy</w:t>
      </w:r>
      <w:proofErr w:type="spellEnd"/>
      <w:r>
        <w:t>) doświadczenie w pełnieniu funkcji  kierownika budowy w specjalności konstrukcyjno- budowlanej, na co najmniej jednej zakończonej i oddanej do użytkowania inwestycji obejmującej roboty budowlane w zakresie budowy budynku mieszkalnego wielorodzinnego lub użyteczności publicznej o kubaturze co najmniej 2500m</w:t>
      </w:r>
      <w:r>
        <w:rPr>
          <w:vertAlign w:val="superscript"/>
        </w:rPr>
        <w:t>3</w:t>
      </w:r>
    </w:p>
    <w:p w:rsidR="00183287" w:rsidRDefault="00183287" w:rsidP="00183287">
      <w:pPr>
        <w:ind w:left="142" w:hanging="142"/>
        <w:jc w:val="both"/>
      </w:pPr>
      <w:r>
        <w:t xml:space="preserve">   Dopuszcza się krótszy czas trwania w/w inwestycji jeśli w tym czasie został przeprowadzony cały proces inwestycyjny zakończony oddaniem do użytkowania.</w:t>
      </w:r>
    </w:p>
    <w:p w:rsidR="00183287" w:rsidRDefault="00183287" w:rsidP="00183287">
      <w:pPr>
        <w:pStyle w:val="Akapitzlist1"/>
        <w:tabs>
          <w:tab w:val="left" w:pos="284"/>
        </w:tabs>
        <w:spacing w:before="240"/>
        <w:ind w:left="0"/>
        <w:rPr>
          <w:b/>
          <w:sz w:val="24"/>
          <w:szCs w:val="24"/>
        </w:rPr>
      </w:pPr>
      <w:r>
        <w:rPr>
          <w:b/>
          <w:sz w:val="24"/>
          <w:szCs w:val="24"/>
        </w:rPr>
        <w:t>b) kierownik robót w specjalności sanitarnej , zobowiązany jest posiadać:</w:t>
      </w:r>
    </w:p>
    <w:p w:rsidR="00183287" w:rsidRDefault="00183287" w:rsidP="00183287">
      <w:pPr>
        <w:ind w:left="142" w:hanging="142"/>
        <w:jc w:val="both"/>
      </w:pPr>
      <w:r>
        <w:rPr>
          <w:b/>
        </w:rPr>
        <w:t>1.</w:t>
      </w:r>
      <w:r>
        <w:t xml:space="preserve"> uprawnienia budowlane do kierowania robotami budowlanymi w specjalności instalacyjnej w zakresie sieci, instalacji i urządzeń wodociągowych i kanalizacyjnych bez ograniczeń (lub odpowiadające im równoważne uprawnienia budowlane,</w:t>
      </w:r>
    </w:p>
    <w:p w:rsidR="00183287" w:rsidRDefault="00183287" w:rsidP="00183287">
      <w:pPr>
        <w:ind w:left="142" w:hanging="142"/>
        <w:jc w:val="both"/>
      </w:pPr>
      <w:r>
        <w:t>2.minimum 3 letnie ( tj. przez 36 m-</w:t>
      </w:r>
      <w:proofErr w:type="spellStart"/>
      <w:r>
        <w:t>cy</w:t>
      </w:r>
      <w:proofErr w:type="spellEnd"/>
      <w:r>
        <w:t xml:space="preserve"> )  doświadczenie zawodowe,</w:t>
      </w:r>
    </w:p>
    <w:p w:rsidR="00183287" w:rsidRDefault="00183287" w:rsidP="00183287">
      <w:pPr>
        <w:ind w:left="142" w:hanging="142"/>
        <w:jc w:val="both"/>
      </w:pPr>
      <w:r>
        <w:t>3.minimum 1 -roczne  ( tj. przez 12 m-</w:t>
      </w:r>
      <w:proofErr w:type="spellStart"/>
      <w:r>
        <w:t>cy</w:t>
      </w:r>
      <w:proofErr w:type="spellEnd"/>
      <w:r>
        <w:t>) doświadczenie jako kierownik robót  w zakresie robót sanitarnych, na co najmniej jednej zakończonej i oddanej do użytkowania inwestycji obejmującej roboty budowlane w zakresie budowy lub przebudowy lub rozbudowy obiektu użyteczności publicznej lub budynku mieszkalnego wielorodzinnego o kubaturze min. 2500m</w:t>
      </w:r>
      <w:r>
        <w:rPr>
          <w:vertAlign w:val="superscript"/>
        </w:rPr>
        <w:t>3</w:t>
      </w:r>
      <w:r>
        <w:t>.</w:t>
      </w:r>
    </w:p>
    <w:p w:rsidR="00183287" w:rsidRDefault="00183287" w:rsidP="00183287">
      <w:pPr>
        <w:ind w:left="142"/>
        <w:jc w:val="both"/>
      </w:pPr>
      <w:r>
        <w:t>Dopuszcza się krótszy czas trwania w/w inwestycji, pod warunkiem że w tym czasie został przeprowadzony cały proces inwestycyjny opisany wyżej i został zakończony oddaniem do użytkowania.</w:t>
      </w:r>
    </w:p>
    <w:p w:rsidR="00183287" w:rsidRDefault="00183287" w:rsidP="00183287">
      <w:pPr>
        <w:pStyle w:val="Akapitzlist1"/>
        <w:tabs>
          <w:tab w:val="left" w:pos="284"/>
        </w:tabs>
        <w:spacing w:before="240"/>
        <w:ind w:left="0"/>
        <w:rPr>
          <w:b/>
          <w:bCs/>
          <w:sz w:val="24"/>
          <w:szCs w:val="24"/>
        </w:rPr>
      </w:pPr>
      <w:r>
        <w:rPr>
          <w:b/>
          <w:bCs/>
          <w:sz w:val="24"/>
          <w:szCs w:val="24"/>
        </w:rPr>
        <w:t>c) Kierownik robót w specjalności elektrycznej, zobowiązany jest posiadać:</w:t>
      </w:r>
    </w:p>
    <w:p w:rsidR="00183287" w:rsidRDefault="00183287" w:rsidP="00183287">
      <w:pPr>
        <w:ind w:left="142" w:hanging="142"/>
        <w:jc w:val="both"/>
      </w:pPr>
      <w:r>
        <w:rPr>
          <w:b/>
        </w:rPr>
        <w:t>1.</w:t>
      </w:r>
      <w:r>
        <w:t>uprawnienia budowlane do kierowania robotami budowlanymi  w specjalności instalacyjnej w zakresie sieci, instalacji i urządzeń elektrycznych i elektroenergetycznych bez ograniczeń lub odpowiadające im równoważne uprawnienia budowlane,</w:t>
      </w:r>
    </w:p>
    <w:p w:rsidR="00183287" w:rsidRDefault="00183287" w:rsidP="00183287">
      <w:pPr>
        <w:ind w:left="142" w:hanging="142"/>
        <w:jc w:val="both"/>
      </w:pPr>
      <w:r>
        <w:t>2 .minimum 3 letnie ( tj. przez 36 m-</w:t>
      </w:r>
      <w:proofErr w:type="spellStart"/>
      <w:r>
        <w:t>cy</w:t>
      </w:r>
      <w:proofErr w:type="spellEnd"/>
      <w:r>
        <w:t xml:space="preserve"> ) doświadczenie zawodowe</w:t>
      </w:r>
    </w:p>
    <w:p w:rsidR="00183287" w:rsidRDefault="00183287" w:rsidP="00183287">
      <w:pPr>
        <w:ind w:left="142" w:hanging="142"/>
        <w:jc w:val="both"/>
      </w:pPr>
      <w:r>
        <w:t>3.minimum 1 -roczne  ( tj. przez 12 m-</w:t>
      </w:r>
      <w:proofErr w:type="spellStart"/>
      <w:r>
        <w:t>cy</w:t>
      </w:r>
      <w:proofErr w:type="spellEnd"/>
      <w:r>
        <w:t>) doświadczenie jako kierownik robót w zakresie robót elektrycznych, na co najmniej jednej zakończonej i oddanej do użytkowania inwestycji obejmującej roboty budowlane w zakresie budowy lub przebudowy lub rozbudowy obiektu użyteczności publicznej lub mieszkaniowego wielorodzinnego o kubaturze min. 2500m3.</w:t>
      </w:r>
    </w:p>
    <w:p w:rsidR="00183287" w:rsidRDefault="00183287" w:rsidP="00183287">
      <w:pPr>
        <w:ind w:left="142"/>
        <w:jc w:val="both"/>
      </w:pPr>
      <w:r>
        <w:t>Dopuszcza się krótszy czas trwania w/w inwestycji, pod warunkiem że w tym czasie został przeprowadzony cały proces inwestycyjny opisany wyżej i został zakończony oddaniem do użytkowania.</w:t>
      </w:r>
    </w:p>
    <w:p w:rsidR="00183287" w:rsidRDefault="00183287" w:rsidP="00183287">
      <w:pPr>
        <w:pStyle w:val="Akapitzlist1"/>
        <w:tabs>
          <w:tab w:val="left" w:pos="284"/>
        </w:tabs>
        <w:spacing w:before="240"/>
        <w:ind w:left="0"/>
        <w:rPr>
          <w:b/>
          <w:bCs/>
          <w:sz w:val="24"/>
          <w:szCs w:val="24"/>
        </w:rPr>
      </w:pPr>
      <w:r>
        <w:rPr>
          <w:b/>
          <w:bCs/>
          <w:sz w:val="24"/>
          <w:szCs w:val="24"/>
        </w:rPr>
        <w:t>d) Kierownik robót w specjalności telekomunikacyjnej , zobowiązany jest posiadać:</w:t>
      </w:r>
    </w:p>
    <w:p w:rsidR="00183287" w:rsidRDefault="00183287" w:rsidP="00183287">
      <w:pPr>
        <w:ind w:left="142" w:hanging="142"/>
        <w:jc w:val="both"/>
      </w:pPr>
      <w:r>
        <w:t>1</w:t>
      </w:r>
      <w:r>
        <w:rPr>
          <w:b/>
        </w:rPr>
        <w:t>.</w:t>
      </w:r>
      <w:r>
        <w:t>uprawnienia budowlane do kierowania robotami budowlanymi w specjalności telekomunikacyjnej bez ograniczeń lub odpowiadające im równoważne uprawnienia budowlane,</w:t>
      </w:r>
    </w:p>
    <w:p w:rsidR="00183287" w:rsidRDefault="00183287" w:rsidP="00183287">
      <w:pPr>
        <w:ind w:left="142" w:hanging="142"/>
        <w:jc w:val="both"/>
      </w:pPr>
      <w:r>
        <w:t>2 minimum 3-letnie ( tj. przez 36 m-</w:t>
      </w:r>
      <w:proofErr w:type="spellStart"/>
      <w:r>
        <w:t>cy</w:t>
      </w:r>
      <w:proofErr w:type="spellEnd"/>
      <w:r>
        <w:t xml:space="preserve"> )  doświadczenie zawodowe,</w:t>
      </w:r>
    </w:p>
    <w:p w:rsidR="00183287" w:rsidRDefault="00183287" w:rsidP="00183287">
      <w:pPr>
        <w:ind w:left="142" w:hanging="142"/>
        <w:jc w:val="both"/>
      </w:pPr>
      <w:r>
        <w:t>3.minimum 1 -roczne  ( tj. przez 12 m-</w:t>
      </w:r>
      <w:proofErr w:type="spellStart"/>
      <w:r>
        <w:t>cy</w:t>
      </w:r>
      <w:proofErr w:type="spellEnd"/>
      <w:r>
        <w:t>) doświadczenie jako kierownik robót  w specjalności telekomunikacyjnej, na co najmniej jednej inwestycji obejmującej roboty budowlane w zakresie budowy lub przebudowy lub rozbudowy obiektu kubaturowego użyteczności publicznej lub mieszkaniowego wielorodzinnego o kubaturze min 2500m</w:t>
      </w:r>
      <w:r>
        <w:rPr>
          <w:vertAlign w:val="superscript"/>
        </w:rPr>
        <w:t>3</w:t>
      </w:r>
      <w:r>
        <w:t>,</w:t>
      </w:r>
    </w:p>
    <w:p w:rsidR="00183287" w:rsidRDefault="00183287" w:rsidP="00183287">
      <w:pPr>
        <w:jc w:val="both"/>
        <w:rPr>
          <w:i/>
          <w:iCs/>
        </w:rPr>
      </w:pPr>
    </w:p>
    <w:p w:rsidR="00183287" w:rsidRDefault="00183287" w:rsidP="00183287">
      <w:pPr>
        <w:ind w:left="709"/>
        <w:jc w:val="both"/>
        <w:rPr>
          <w:i/>
          <w:iCs/>
        </w:rPr>
      </w:pPr>
    </w:p>
    <w:p w:rsidR="00183287" w:rsidRDefault="00183287" w:rsidP="00183287">
      <w:pPr>
        <w:ind w:left="709"/>
        <w:jc w:val="both"/>
        <w:rPr>
          <w:i/>
          <w:iCs/>
        </w:rPr>
      </w:pPr>
      <w:r>
        <w:rPr>
          <w:i/>
          <w:iCs/>
        </w:rPr>
        <w:t xml:space="preserve">Zgodnie z art. 22a ust. 1 i 2 ustawy </w:t>
      </w:r>
      <w:proofErr w:type="spellStart"/>
      <w:r>
        <w:rPr>
          <w:i/>
          <w:iCs/>
        </w:rPr>
        <w:t>Pzp</w:t>
      </w:r>
      <w:proofErr w:type="spellEnd"/>
      <w:r>
        <w:rPr>
          <w:i/>
          <w:iCs/>
        </w:rPr>
        <w:t xml:space="preserve"> Wykonawca może polegać na zasobach innego lub innych podmiotów, niezależnie od charakteru prawnego łączącego go </w:t>
      </w:r>
      <w:r>
        <w:rPr>
          <w:i/>
          <w:iCs/>
        </w:rPr>
        <w:br/>
        <w:t xml:space="preserve">z nimi stosunków prawnych. W takiej sytuacji wykonawca zobowiązany będzie udowodnić, iż będzie dysponował osobami zdolnymi do realizacji zamówienia, </w:t>
      </w:r>
      <w:r>
        <w:rPr>
          <w:i/>
          <w:iCs/>
        </w:rPr>
        <w:br/>
        <w:t>w szczególności przedstawiając zobowiązanie tych podmiotów do oddania mu  do dyspozycji tych zasobów na potrzeby realizacji zamówienia.</w:t>
      </w:r>
    </w:p>
    <w:p w:rsidR="00183287" w:rsidRDefault="00183287" w:rsidP="00183287">
      <w:pPr>
        <w:ind w:left="709"/>
        <w:jc w:val="both"/>
        <w:rPr>
          <w:rFonts w:eastAsia="EUAlbertina-Regular-Identity-H"/>
          <w:i/>
          <w:iCs/>
        </w:rPr>
      </w:pPr>
      <w:r>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183287" w:rsidRDefault="00183287" w:rsidP="00183287">
      <w:pPr>
        <w:ind w:left="709"/>
        <w:jc w:val="both"/>
        <w:rPr>
          <w:rFonts w:eastAsia="EUAlbertina-Regular-Identity-H"/>
          <w:i/>
          <w:iCs/>
        </w:rPr>
      </w:pPr>
      <w:r>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eastAsia="EUAlbertina-Regular-Identity-H"/>
          <w:i/>
          <w:iCs/>
        </w:rPr>
        <w:br/>
        <w:t>w terminie określonym przez Zamawiającego:</w:t>
      </w:r>
    </w:p>
    <w:p w:rsidR="00183287" w:rsidRDefault="00183287" w:rsidP="001351F4">
      <w:pPr>
        <w:pStyle w:val="Akapitzlist1"/>
        <w:numPr>
          <w:ilvl w:val="0"/>
          <w:numId w:val="30"/>
        </w:numPr>
        <w:ind w:left="1134"/>
        <w:jc w:val="both"/>
        <w:rPr>
          <w:rFonts w:eastAsia="EUAlbertina-Regular-Identity-H"/>
          <w:i/>
          <w:iCs/>
          <w:sz w:val="24"/>
          <w:szCs w:val="24"/>
        </w:rPr>
      </w:pPr>
      <w:r>
        <w:rPr>
          <w:rFonts w:eastAsia="EUAlbertina-Regular-Identity-H"/>
          <w:i/>
          <w:iCs/>
          <w:sz w:val="24"/>
          <w:szCs w:val="24"/>
        </w:rPr>
        <w:t>zastąpił ten podmiot innym podmiotem lub podmiotami, lub</w:t>
      </w:r>
    </w:p>
    <w:p w:rsidR="00183287" w:rsidRDefault="00183287" w:rsidP="001351F4">
      <w:pPr>
        <w:pStyle w:val="Akapitzlist1"/>
        <w:numPr>
          <w:ilvl w:val="0"/>
          <w:numId w:val="30"/>
        </w:numPr>
        <w:ind w:left="1134"/>
        <w:jc w:val="both"/>
        <w:rPr>
          <w:rFonts w:eastAsia="EUAlbertina-Regular-Identity-H"/>
          <w:i/>
          <w:iCs/>
          <w:sz w:val="24"/>
          <w:szCs w:val="24"/>
        </w:rPr>
      </w:pPr>
      <w:r>
        <w:rPr>
          <w:rFonts w:eastAsia="EUAlbertina-Regular-Identity-H"/>
          <w:i/>
          <w:iCs/>
          <w:sz w:val="24"/>
          <w:szCs w:val="24"/>
        </w:rPr>
        <w:t>zobowiązał się do osobistego wykonania odpowiedniej części zamówienia, jeżeli wykaże sytuację techniczną, o której mowa powyżej.</w:t>
      </w:r>
    </w:p>
    <w:p w:rsidR="00183287" w:rsidRDefault="00183287" w:rsidP="00183287">
      <w:pPr>
        <w:ind w:left="720" w:right="-1"/>
        <w:jc w:val="both"/>
        <w:rPr>
          <w:b/>
          <w:bCs/>
        </w:rPr>
      </w:pPr>
    </w:p>
    <w:p w:rsidR="00183287" w:rsidRDefault="00183287" w:rsidP="001351F4">
      <w:pPr>
        <w:numPr>
          <w:ilvl w:val="0"/>
          <w:numId w:val="27"/>
        </w:numPr>
        <w:ind w:right="-1"/>
        <w:jc w:val="both"/>
        <w:rPr>
          <w:b/>
          <w:bCs/>
        </w:rPr>
      </w:pPr>
      <w:r>
        <w:rPr>
          <w:b/>
          <w:bCs/>
        </w:rPr>
        <w:t>sytuacji finansowej.</w:t>
      </w:r>
    </w:p>
    <w:p w:rsidR="00183287" w:rsidRDefault="00183287" w:rsidP="00183287">
      <w:pPr>
        <w:ind w:left="709" w:hanging="142"/>
        <w:jc w:val="both"/>
      </w:pPr>
      <w:r>
        <w:t xml:space="preserve">   O udzielenie zamówienia mogą ubiegać się wykonawcy, którzy :</w:t>
      </w:r>
    </w:p>
    <w:p w:rsidR="00183287" w:rsidRDefault="00183287" w:rsidP="00183287">
      <w:pPr>
        <w:ind w:left="993" w:hanging="426"/>
        <w:jc w:val="both"/>
      </w:pPr>
    </w:p>
    <w:p w:rsidR="00183287" w:rsidRDefault="00183287" w:rsidP="00183287">
      <w:pPr>
        <w:ind w:left="993" w:hanging="426"/>
        <w:jc w:val="both"/>
        <w:rPr>
          <w:b/>
          <w:bCs/>
        </w:rPr>
      </w:pPr>
      <w:r>
        <w:t xml:space="preserve"> a) </w:t>
      </w:r>
      <w:r>
        <w:rPr>
          <w:b/>
          <w:bCs/>
        </w:rPr>
        <w:t>posiadają środki finansowe lub zdolność kredytową w wysokości co najmniej 1.500.000,00 zł</w:t>
      </w:r>
      <w:r>
        <w:rPr>
          <w:b/>
          <w:bCs/>
          <w:i/>
          <w:iCs/>
        </w:rPr>
        <w:t xml:space="preserve">  (jeden milion pięćset tysięcy  złotych</w:t>
      </w:r>
      <w:r>
        <w:rPr>
          <w:b/>
          <w:bCs/>
        </w:rPr>
        <w:t>)</w:t>
      </w:r>
    </w:p>
    <w:p w:rsidR="00183287" w:rsidRDefault="00183287" w:rsidP="00183287">
      <w:pPr>
        <w:ind w:left="709"/>
        <w:jc w:val="both"/>
        <w:rPr>
          <w:i/>
          <w:iCs/>
        </w:rPr>
      </w:pPr>
    </w:p>
    <w:p w:rsidR="00183287" w:rsidRDefault="00183287" w:rsidP="00183287">
      <w:pPr>
        <w:ind w:left="709"/>
        <w:jc w:val="both"/>
        <w:rPr>
          <w:rFonts w:eastAsia="EUAlbertina-Regular-Identity-H"/>
          <w:i/>
          <w:iCs/>
        </w:rPr>
      </w:pPr>
      <w:r>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183287" w:rsidRDefault="00183287" w:rsidP="00183287">
      <w:pPr>
        <w:ind w:left="709"/>
        <w:jc w:val="both"/>
        <w:rPr>
          <w:rFonts w:eastAsia="EUAlbertina-Regular-Identity-H"/>
          <w:i/>
          <w:iCs/>
        </w:rPr>
      </w:pPr>
      <w:r>
        <w:rPr>
          <w:rFonts w:eastAsia="EUAlbertina-Regular-Identity-H"/>
          <w:i/>
          <w:iCs/>
        </w:rPr>
        <w:t xml:space="preserve">Zamawiający ocenia, czy udostępniane Wykonawcy przez inne podmioty ich sytuacja finansowa pozwala na wykazanie przez Wykonawcę spełniania warunków udziału </w:t>
      </w:r>
      <w:r>
        <w:rPr>
          <w:rFonts w:eastAsia="EUAlbertina-Regular-Identity-H"/>
          <w:i/>
          <w:iCs/>
        </w:rPr>
        <w:br/>
        <w:t xml:space="preserve">w postępowaniu oraz bada, czy nie zachodzą wobec tego podmiotu podstawy wykluczenia, </w:t>
      </w:r>
      <w:r>
        <w:rPr>
          <w:rFonts w:eastAsia="EUAlbertina-Regular-Identity-H"/>
          <w:i/>
          <w:iCs/>
        </w:rPr>
        <w:br/>
        <w:t xml:space="preserve">o których mowa w art. 24 ust. 1 pkt 13 – 22 i ust. 5. </w:t>
      </w:r>
    </w:p>
    <w:p w:rsidR="00183287" w:rsidRDefault="00183287" w:rsidP="00183287">
      <w:pPr>
        <w:ind w:left="709"/>
        <w:jc w:val="both"/>
        <w:rPr>
          <w:rFonts w:eastAsia="EUAlbertina-Regular-Identity-H"/>
          <w:i/>
          <w:iCs/>
        </w:rPr>
      </w:pPr>
      <w:r>
        <w:rPr>
          <w:rFonts w:eastAsia="EUAlbertina-Regular-Identity-H"/>
          <w:i/>
          <w:iCs/>
        </w:rPr>
        <w:t>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w:t>
      </w:r>
    </w:p>
    <w:p w:rsidR="00183287" w:rsidRDefault="00183287" w:rsidP="001351F4">
      <w:pPr>
        <w:pStyle w:val="Akapitzlist1"/>
        <w:numPr>
          <w:ilvl w:val="0"/>
          <w:numId w:val="31"/>
        </w:numPr>
        <w:ind w:left="1134"/>
        <w:jc w:val="both"/>
        <w:rPr>
          <w:rFonts w:eastAsia="EUAlbertina-Regular-Identity-H"/>
          <w:i/>
          <w:iCs/>
          <w:sz w:val="24"/>
          <w:szCs w:val="24"/>
        </w:rPr>
      </w:pPr>
      <w:r>
        <w:rPr>
          <w:rFonts w:eastAsia="EUAlbertina-Regular-Identity-H"/>
          <w:i/>
          <w:iCs/>
          <w:sz w:val="24"/>
          <w:szCs w:val="24"/>
        </w:rPr>
        <w:t>zastąpił ten podmiot innym podmiotem lub podmiotami, lub</w:t>
      </w:r>
    </w:p>
    <w:p w:rsidR="00183287" w:rsidRDefault="00183287" w:rsidP="001351F4">
      <w:pPr>
        <w:pStyle w:val="Akapitzlist1"/>
        <w:numPr>
          <w:ilvl w:val="0"/>
          <w:numId w:val="31"/>
        </w:numPr>
        <w:ind w:left="1134"/>
        <w:jc w:val="both"/>
        <w:rPr>
          <w:rFonts w:eastAsia="EUAlbertina-Regular-Identity-H"/>
          <w:i/>
          <w:iCs/>
          <w:sz w:val="24"/>
          <w:szCs w:val="24"/>
        </w:rPr>
      </w:pPr>
      <w:r>
        <w:rPr>
          <w:rFonts w:eastAsia="EUAlbertina-Regular-Identity-H"/>
          <w:i/>
          <w:iCs/>
          <w:sz w:val="24"/>
          <w:szCs w:val="24"/>
        </w:rPr>
        <w:t>zobowiązał się do osobistego wykonania odpowiedniej części zamówienia, jeżeli wykaże sytuację techniczną, o której mowa powyżej.</w:t>
      </w:r>
    </w:p>
    <w:p w:rsidR="00183287" w:rsidRDefault="00183287" w:rsidP="00183287">
      <w:pPr>
        <w:autoSpaceDE w:val="0"/>
        <w:autoSpaceDN w:val="0"/>
        <w:adjustRightInd w:val="0"/>
        <w:ind w:left="709"/>
        <w:jc w:val="both"/>
        <w:rPr>
          <w:i/>
        </w:rPr>
      </w:pPr>
      <w:r>
        <w:rPr>
          <w:i/>
        </w:rPr>
        <w:t xml:space="preserve">W przypadku złożenia przez Wykonawców dokumentów zawierających dane </w:t>
      </w:r>
      <w:r>
        <w:rPr>
          <w:i/>
        </w:rPr>
        <w:br/>
        <w:t xml:space="preserve">w innych walutach niż w PLN, dane finansowe zostaną przeliczone według średniego kursu Narodowego Banku Polskiego (NBP) (strona internetowa: </w:t>
      </w:r>
      <w:r>
        <w:rPr>
          <w:i/>
          <w:u w:val="single"/>
        </w:rPr>
        <w:t>http://www.nbp.pl/Kursy/Kursya.html</w:t>
      </w:r>
      <w:r>
        <w:rPr>
          <w:i/>
        </w:rPr>
        <w:t xml:space="preserve">) opublikowanego w dniu ukazania się ogłoszenia </w:t>
      </w:r>
      <w:r>
        <w:rPr>
          <w:i/>
        </w:rPr>
        <w:lastRenderedPageBreak/>
        <w:t>o zamówieniu w Biuletynie Zamówień Publicznych. Ten sam kurs Zamawiający przyjmie przy przeliczaniu wszelkich innych danych finansowych.</w:t>
      </w:r>
    </w:p>
    <w:p w:rsidR="00183287" w:rsidRDefault="00183287" w:rsidP="00183287">
      <w:pPr>
        <w:tabs>
          <w:tab w:val="num" w:pos="916"/>
        </w:tabs>
        <w:autoSpaceDE w:val="0"/>
        <w:autoSpaceDN w:val="0"/>
        <w:adjustRightInd w:val="0"/>
        <w:ind w:left="709"/>
        <w:jc w:val="both"/>
      </w:pPr>
    </w:p>
    <w:p w:rsidR="00183287" w:rsidRPr="00DA47CD" w:rsidRDefault="00183287" w:rsidP="00183287">
      <w:pPr>
        <w:tabs>
          <w:tab w:val="num" w:pos="916"/>
        </w:tabs>
        <w:autoSpaceDE w:val="0"/>
        <w:autoSpaceDN w:val="0"/>
        <w:adjustRightInd w:val="0"/>
        <w:ind w:left="709"/>
        <w:jc w:val="both"/>
        <w:rPr>
          <w:bCs/>
        </w:rPr>
      </w:pPr>
      <w:r>
        <w:rPr>
          <w:b/>
          <w:bCs/>
        </w:rPr>
        <w:t>b)</w:t>
      </w:r>
      <w:r w:rsidRPr="00DA47CD">
        <w:rPr>
          <w:rStyle w:val="dane1"/>
          <w:bCs/>
        </w:rPr>
        <w:t xml:space="preserve">posiadają ubezpieczenie od OC z tytułu prowadzonej działalności gospodarczej związanej z przedmiotem zamówienia, na kwotę co najmniej 5.000.000,00 zł, </w:t>
      </w:r>
    </w:p>
    <w:p w:rsidR="00183287" w:rsidRDefault="00183287" w:rsidP="00183287">
      <w:pPr>
        <w:ind w:left="709"/>
        <w:jc w:val="both"/>
        <w:rPr>
          <w:rFonts w:eastAsia="EUAlbertina-Regular-Identity-H"/>
          <w:b/>
          <w:bCs/>
          <w:iCs/>
          <w:color w:val="FF0000"/>
        </w:rPr>
      </w:pPr>
    </w:p>
    <w:p w:rsidR="00183287" w:rsidRDefault="00183287" w:rsidP="00183287">
      <w:pPr>
        <w:ind w:left="709"/>
        <w:jc w:val="both"/>
        <w:rPr>
          <w:rFonts w:eastAsia="EUAlbertina-Regular-Identity-H"/>
          <w:i/>
          <w:iCs/>
        </w:rPr>
      </w:pPr>
      <w:r>
        <w:rPr>
          <w:rFonts w:eastAsia="EUAlbertina-Regular-Identity-H"/>
          <w:i/>
          <w:iCs/>
        </w:rPr>
        <w:t xml:space="preserve">Wykonawca może polegać na zdolnościach finansowych innych podmiotów, niezależnie od charakteru prawnego łączących go z nimi stosunków. Wykonawca </w:t>
      </w:r>
      <w:r>
        <w:rPr>
          <w:rFonts w:eastAsia="EUAlbertina-Regular-Identity-H"/>
          <w:i/>
          <w:iCs/>
        </w:rPr>
        <w:br/>
        <w:t xml:space="preserve">w takiej sytuacji zobowiązany jest udowodnić Zamawiającemu, iż będzie dysponował zasobami niezbędnymi do realizacji zamówienia, w szczególności przedstawiając </w:t>
      </w:r>
      <w:r>
        <w:rPr>
          <w:rFonts w:eastAsia="EUAlbertina-Regular-Identity-H"/>
          <w:i/>
          <w:iCs/>
        </w:rPr>
        <w:br/>
        <w:t xml:space="preserve">w tym celu zobowiązanie tych podmiotów do oddania mu do dyspozycji niezbędnych zasobów na okres korzystania z nich przy wykonywaniu zamówienia. </w:t>
      </w:r>
    </w:p>
    <w:p w:rsidR="00183287" w:rsidRDefault="00183287" w:rsidP="00183287">
      <w:pPr>
        <w:ind w:left="709"/>
        <w:jc w:val="both"/>
        <w:rPr>
          <w:i/>
        </w:rPr>
      </w:pPr>
      <w:r>
        <w:rPr>
          <w:i/>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183287" w:rsidRDefault="00183287" w:rsidP="00183287">
      <w:pPr>
        <w:tabs>
          <w:tab w:val="num" w:pos="916"/>
        </w:tabs>
        <w:autoSpaceDE w:val="0"/>
        <w:autoSpaceDN w:val="0"/>
        <w:adjustRightInd w:val="0"/>
        <w:ind w:left="709"/>
        <w:jc w:val="both"/>
        <w:rPr>
          <w:i/>
        </w:rPr>
      </w:pPr>
      <w:r>
        <w:rPr>
          <w:i/>
        </w:rPr>
        <w:t xml:space="preserve">W przypadku złożenia przez Wykonawców dokumentów zawierających dane </w:t>
      </w:r>
      <w:r>
        <w:rPr>
          <w:i/>
        </w:rPr>
        <w:br/>
        <w:t xml:space="preserve">w innych walutach niż w PLN, dane finansowe zostaną przeliczone według średniego kursu Narodowego Banku Polskiego (NBP) (strona internetowa: </w:t>
      </w:r>
      <w:r>
        <w:rPr>
          <w:i/>
          <w:u w:val="single"/>
        </w:rPr>
        <w:t>http://www.nbp.pl/Kursy/Kursya.html</w:t>
      </w:r>
      <w:r>
        <w:rPr>
          <w:i/>
        </w:rPr>
        <w:t>) opublikowanego w dniu ukazania się ogłoszenia o zamówieniu w Biuletynie Zamówień Publicznych. Ten sam kurs Zamawiający przyjmie przy przeliczaniu wszelkich innych danych finansowych.</w:t>
      </w:r>
    </w:p>
    <w:p w:rsidR="00183287" w:rsidRDefault="00183287" w:rsidP="00183287">
      <w:pPr>
        <w:pStyle w:val="NormalnyWeb"/>
        <w:spacing w:before="0" w:beforeAutospacing="0" w:after="0" w:afterAutospacing="0"/>
        <w:ind w:left="709"/>
      </w:pPr>
    </w:p>
    <w:p w:rsidR="00183287" w:rsidRDefault="00183287" w:rsidP="001351F4">
      <w:pPr>
        <w:numPr>
          <w:ilvl w:val="0"/>
          <w:numId w:val="27"/>
        </w:numPr>
        <w:autoSpaceDE w:val="0"/>
        <w:autoSpaceDN w:val="0"/>
        <w:adjustRightInd w:val="0"/>
        <w:rPr>
          <w:rStyle w:val="dane1"/>
          <w:b/>
          <w:bCs/>
        </w:rPr>
      </w:pPr>
      <w:r>
        <w:rPr>
          <w:rStyle w:val="dane1"/>
          <w:b/>
          <w:bCs/>
        </w:rPr>
        <w:t>Wykonawcy wspólnie ubiegający się o udzielenie zamówienia muszą wykazać, że:</w:t>
      </w:r>
    </w:p>
    <w:p w:rsidR="00183287" w:rsidRDefault="00183287" w:rsidP="001351F4">
      <w:pPr>
        <w:pStyle w:val="NormalnyWeb"/>
        <w:numPr>
          <w:ilvl w:val="0"/>
          <w:numId w:val="32"/>
        </w:numPr>
        <w:suppressAutoHyphens/>
        <w:spacing w:before="0" w:beforeAutospacing="0" w:after="0" w:afterAutospacing="0"/>
        <w:ind w:left="993" w:hanging="284"/>
        <w:jc w:val="both"/>
        <w:rPr>
          <w:rStyle w:val="dane1"/>
        </w:rPr>
      </w:pPr>
      <w:r>
        <w:rPr>
          <w:rStyle w:val="dane1"/>
        </w:rPr>
        <w:t xml:space="preserve">w stosunku do żadnego z nich nie zachodzi jakakolwiek podstawa do wykluczenia </w:t>
      </w:r>
      <w:r>
        <w:rPr>
          <w:rStyle w:val="dane1"/>
        </w:rPr>
        <w:br/>
        <w:t xml:space="preserve">z postępowania na podstawie art. 24 ust. 1 i 5 ustawy </w:t>
      </w:r>
      <w:proofErr w:type="spellStart"/>
      <w:r>
        <w:rPr>
          <w:rStyle w:val="dane1"/>
        </w:rPr>
        <w:t>Pzp</w:t>
      </w:r>
      <w:proofErr w:type="spellEnd"/>
      <w:r>
        <w:rPr>
          <w:rStyle w:val="dane1"/>
        </w:rPr>
        <w:t>,</w:t>
      </w:r>
    </w:p>
    <w:p w:rsidR="00183287" w:rsidRDefault="00183287" w:rsidP="001351F4">
      <w:pPr>
        <w:pStyle w:val="NormalnyWeb"/>
        <w:numPr>
          <w:ilvl w:val="0"/>
          <w:numId w:val="32"/>
        </w:numPr>
        <w:suppressAutoHyphens/>
        <w:spacing w:before="0" w:beforeAutospacing="0" w:after="0" w:afterAutospacing="0"/>
        <w:ind w:left="993" w:hanging="284"/>
        <w:jc w:val="both"/>
        <w:rPr>
          <w:rStyle w:val="dane1"/>
        </w:rPr>
      </w:pPr>
      <w:r>
        <w:rPr>
          <w:rStyle w:val="dane1"/>
        </w:rPr>
        <w:t>łącznie spełniają warunki udziału w postępowaniu dotyczące zdolności technicznych lub zawodowych, sytuacji finansowej lub ekonomicznej,</w:t>
      </w:r>
    </w:p>
    <w:p w:rsidR="00183287" w:rsidRDefault="00183287" w:rsidP="001351F4">
      <w:pPr>
        <w:pStyle w:val="NormalnyWeb"/>
        <w:numPr>
          <w:ilvl w:val="0"/>
          <w:numId w:val="32"/>
        </w:numPr>
        <w:suppressAutoHyphens/>
        <w:spacing w:before="0" w:beforeAutospacing="0" w:after="0" w:afterAutospacing="0"/>
        <w:ind w:left="993" w:hanging="284"/>
        <w:jc w:val="both"/>
        <w:rPr>
          <w:rStyle w:val="dane1"/>
        </w:rPr>
      </w:pPr>
      <w:r>
        <w:rPr>
          <w:rStyle w:val="dane1"/>
        </w:rPr>
        <w:t>w zakresie doświadczenia – przynajmniej jeden z wykonawców wspólnie ubiegających się o udzielenie zamówienia potwierdzi spełnianie warunku określonego przez Zamawiającego,</w:t>
      </w:r>
    </w:p>
    <w:p w:rsidR="00426917" w:rsidRDefault="00183287" w:rsidP="00182853">
      <w:pPr>
        <w:pStyle w:val="NormalnyWeb"/>
        <w:numPr>
          <w:ilvl w:val="0"/>
          <w:numId w:val="32"/>
        </w:numPr>
        <w:suppressAutoHyphens/>
        <w:spacing w:before="0" w:beforeAutospacing="0" w:after="0" w:afterAutospacing="0"/>
        <w:ind w:left="993" w:hanging="284"/>
        <w:jc w:val="both"/>
        <w:rPr>
          <w:rStyle w:val="dane1"/>
        </w:rPr>
      </w:pPr>
      <w:r>
        <w:rPr>
          <w:rStyle w:val="dane1"/>
        </w:rPr>
        <w:t xml:space="preserve">nie zachodzą przesłanki do wykluczenia z postępowania, o których mowa w art. 24 ust. 1 pkt. 23 ustawy </w:t>
      </w:r>
      <w:proofErr w:type="spellStart"/>
      <w:r>
        <w:rPr>
          <w:rStyle w:val="dane1"/>
        </w:rPr>
        <w:t>Pzp</w:t>
      </w:r>
      <w:proofErr w:type="spellEnd"/>
      <w:r>
        <w:rPr>
          <w:rStyle w:val="dane1"/>
        </w:rPr>
        <w:t>.</w:t>
      </w:r>
    </w:p>
    <w:p w:rsidR="00182853" w:rsidRPr="00426917" w:rsidRDefault="00182853" w:rsidP="00182853">
      <w:pPr>
        <w:pStyle w:val="NormalnyWeb"/>
        <w:suppressAutoHyphens/>
        <w:spacing w:before="0" w:beforeAutospacing="0" w:after="0" w:afterAutospacing="0"/>
        <w:ind w:left="993"/>
        <w:jc w:val="both"/>
        <w:rPr>
          <w:rStyle w:val="dane1"/>
        </w:rPr>
      </w:pPr>
    </w:p>
    <w:p w:rsidR="00426917" w:rsidRPr="00426917" w:rsidRDefault="00182853" w:rsidP="00182853">
      <w:pPr>
        <w:pStyle w:val="NormalnyWeb"/>
        <w:suppressAutoHyphens/>
        <w:spacing w:before="0" w:beforeAutospacing="0" w:after="0" w:afterAutospacing="0"/>
        <w:jc w:val="both"/>
        <w:rPr>
          <w:rStyle w:val="dane1"/>
        </w:rPr>
      </w:pPr>
      <w:r w:rsidRPr="00182853">
        <w:rPr>
          <w:rStyle w:val="dane1"/>
          <w:b/>
        </w:rPr>
        <w:t>5)</w:t>
      </w:r>
      <w:r>
        <w:rPr>
          <w:rStyle w:val="dane1"/>
        </w:rPr>
        <w:t xml:space="preserve"> </w:t>
      </w:r>
      <w:r w:rsidR="00426917" w:rsidRPr="00426917">
        <w:rPr>
          <w:rStyle w:val="dane1"/>
        </w:rPr>
        <w:t>Oświadczenia ,że Wykonawca nie podlega wykluczeniu oraz ,że</w:t>
      </w:r>
      <w:r>
        <w:rPr>
          <w:rStyle w:val="dane1"/>
        </w:rPr>
        <w:t xml:space="preserve"> spełnia warunki udziału w postę</w:t>
      </w:r>
      <w:r w:rsidR="00426917" w:rsidRPr="00426917">
        <w:rPr>
          <w:rStyle w:val="dane1"/>
        </w:rPr>
        <w:t>powaniu ( w formie jednolitego europejskiego dokumentu zamówienia sporządzonego zgodnie ze wzorem standardowego formularza określonego w rozporządzeniu Wykonawczym Komisji Europejskiej wydanym na podst. Art.59 ust.2 Dyrekty</w:t>
      </w:r>
      <w:r>
        <w:rPr>
          <w:rStyle w:val="dane1"/>
        </w:rPr>
        <w:t>wy 2014/24/UE zwanego dalej jed</w:t>
      </w:r>
      <w:r w:rsidR="00426917" w:rsidRPr="00426917">
        <w:rPr>
          <w:rStyle w:val="dane1"/>
        </w:rPr>
        <w:t>nolitym dokumentem lub JEDZ), Wykonawca zobowiązany jest przesłać Zamawiającemu w postaci elektronicznej opatrzonej kwalifikowanym podpisem elektronicznym, zgodnie</w:t>
      </w:r>
      <w:r>
        <w:rPr>
          <w:rStyle w:val="dane1"/>
        </w:rPr>
        <w:t xml:space="preserve"> z zasadami określonymi w SIWZ.</w:t>
      </w:r>
    </w:p>
    <w:p w:rsidR="00182853" w:rsidRDefault="00182853" w:rsidP="00182853">
      <w:pPr>
        <w:pStyle w:val="NormalnyWeb"/>
        <w:suppressAutoHyphens/>
        <w:spacing w:before="0" w:beforeAutospacing="0" w:after="0" w:afterAutospacing="0"/>
        <w:jc w:val="both"/>
        <w:rPr>
          <w:rStyle w:val="dane1"/>
        </w:rPr>
      </w:pPr>
    </w:p>
    <w:p w:rsidR="00426917" w:rsidRPr="00426917" w:rsidRDefault="00182853" w:rsidP="00182853">
      <w:pPr>
        <w:pStyle w:val="NormalnyWeb"/>
        <w:suppressAutoHyphens/>
        <w:spacing w:before="0" w:beforeAutospacing="0" w:after="0" w:afterAutospacing="0"/>
        <w:jc w:val="both"/>
        <w:rPr>
          <w:rStyle w:val="dane1"/>
        </w:rPr>
      </w:pPr>
      <w:r w:rsidRPr="00182853">
        <w:rPr>
          <w:rStyle w:val="dane1"/>
          <w:b/>
        </w:rPr>
        <w:t>6)</w:t>
      </w:r>
      <w:r w:rsidR="00426917" w:rsidRPr="00426917">
        <w:rPr>
          <w:rStyle w:val="dane1"/>
        </w:rPr>
        <w:t xml:space="preserve">Wykonawca wypełnia JEDZ  tworząc dokument elektroniczny, może korzystać z narzędzia </w:t>
      </w:r>
      <w:proofErr w:type="spellStart"/>
      <w:r w:rsidR="00426917" w:rsidRPr="00426917">
        <w:rPr>
          <w:rStyle w:val="dane1"/>
        </w:rPr>
        <w:t>eESPD</w:t>
      </w:r>
      <w:proofErr w:type="spellEnd"/>
      <w:r w:rsidR="00426917" w:rsidRPr="00426917">
        <w:rPr>
          <w:rStyle w:val="dane1"/>
        </w:rPr>
        <w:t xml:space="preserve"> lub innych dostępnych narzędzi lub oprogramowania, które umożliwiają wypełnienie JEDZ i utworzenie dokumentu elektronicznego.</w:t>
      </w:r>
    </w:p>
    <w:p w:rsidR="00426917" w:rsidRPr="00426917" w:rsidRDefault="00426917" w:rsidP="00182853">
      <w:pPr>
        <w:pStyle w:val="NormalnyWeb"/>
        <w:suppressAutoHyphens/>
        <w:spacing w:before="0" w:beforeAutospacing="0" w:after="0" w:afterAutospacing="0"/>
        <w:ind w:left="709"/>
        <w:jc w:val="both"/>
        <w:rPr>
          <w:rStyle w:val="dane1"/>
        </w:rPr>
      </w:pPr>
    </w:p>
    <w:p w:rsidR="00426917" w:rsidRPr="00426917" w:rsidRDefault="00182853" w:rsidP="00182853">
      <w:pPr>
        <w:pStyle w:val="NormalnyWeb"/>
        <w:suppressAutoHyphens/>
        <w:spacing w:before="0" w:beforeAutospacing="0" w:after="0" w:afterAutospacing="0"/>
        <w:jc w:val="both"/>
        <w:rPr>
          <w:rStyle w:val="dane1"/>
        </w:rPr>
      </w:pPr>
      <w:r w:rsidRPr="00182853">
        <w:rPr>
          <w:rStyle w:val="dane1"/>
          <w:b/>
        </w:rPr>
        <w:t>7)</w:t>
      </w:r>
      <w:r w:rsidR="00426917" w:rsidRPr="00426917">
        <w:rPr>
          <w:rStyle w:val="dane1"/>
        </w:rPr>
        <w:t>Wykonawca ,który powołuje się na zasoby innych podmiotów w celu wykazania braku istnie-</w:t>
      </w:r>
      <w:proofErr w:type="spellStart"/>
      <w:r w:rsidR="00426917" w:rsidRPr="00426917">
        <w:rPr>
          <w:rStyle w:val="dane1"/>
        </w:rPr>
        <w:t>nia</w:t>
      </w:r>
      <w:proofErr w:type="spellEnd"/>
      <w:r w:rsidR="00426917" w:rsidRPr="00426917">
        <w:rPr>
          <w:rStyle w:val="dane1"/>
        </w:rPr>
        <w:t xml:space="preserve"> wobec nich podstaw wykluczenia oraz spe</w:t>
      </w:r>
      <w:r>
        <w:rPr>
          <w:rStyle w:val="dane1"/>
        </w:rPr>
        <w:t>łnienia warunków udziału w postę</w:t>
      </w:r>
      <w:r w:rsidR="00426917" w:rsidRPr="00426917">
        <w:rPr>
          <w:rStyle w:val="dane1"/>
        </w:rPr>
        <w:t>powaniu ,składa jednolite dokumenty dotyczące także tych podmiotów zgodnie</w:t>
      </w:r>
      <w:r>
        <w:rPr>
          <w:rStyle w:val="dane1"/>
        </w:rPr>
        <w:t xml:space="preserve"> z zasadami określonymi w SIWZ.</w:t>
      </w:r>
    </w:p>
    <w:p w:rsidR="00426917" w:rsidRPr="00426917" w:rsidRDefault="00182853" w:rsidP="00182853">
      <w:pPr>
        <w:pStyle w:val="NormalnyWeb"/>
        <w:suppressAutoHyphens/>
        <w:jc w:val="both"/>
        <w:rPr>
          <w:rStyle w:val="dane1"/>
        </w:rPr>
      </w:pPr>
      <w:r w:rsidRPr="00182853">
        <w:rPr>
          <w:rStyle w:val="dane1"/>
          <w:b/>
        </w:rPr>
        <w:lastRenderedPageBreak/>
        <w:t>8)</w:t>
      </w:r>
      <w:r w:rsidR="00426917" w:rsidRPr="00426917">
        <w:rPr>
          <w:rStyle w:val="dane1"/>
        </w:rPr>
        <w:t>W przypadku wspólnego ubiegania się o zamówienie przez wykonawców, formularze JEDZ w postaci elektronicznej opatrzony kwalifikowanym podpisem elektronicznym składa każdy z wykonawców wspólnie ubiegających się o zamówienie. Dokumenty te potwierdzają spełnianie warunków udziału w postępowaniu oraz brak podstaw wykluczenia w zakresie, w którym każ-</w:t>
      </w:r>
      <w:proofErr w:type="spellStart"/>
      <w:r w:rsidR="00426917" w:rsidRPr="00426917">
        <w:rPr>
          <w:rStyle w:val="dane1"/>
        </w:rPr>
        <w:t>dy</w:t>
      </w:r>
      <w:proofErr w:type="spellEnd"/>
      <w:r w:rsidR="00426917" w:rsidRPr="00426917">
        <w:rPr>
          <w:rStyle w:val="dane1"/>
        </w:rPr>
        <w:t xml:space="preserve"> z wykonawców wykazuje spełnianie warunków udziału w postępowaniu</w:t>
      </w:r>
      <w:r>
        <w:rPr>
          <w:rStyle w:val="dane1"/>
        </w:rPr>
        <w:t xml:space="preserve"> oraz brak podstaw wykluczenia.</w:t>
      </w:r>
    </w:p>
    <w:p w:rsidR="00426917" w:rsidRPr="00426917" w:rsidRDefault="00182853" w:rsidP="00182853">
      <w:pPr>
        <w:pStyle w:val="NormalnyWeb"/>
        <w:suppressAutoHyphens/>
        <w:jc w:val="both"/>
        <w:rPr>
          <w:rStyle w:val="dane1"/>
        </w:rPr>
      </w:pPr>
      <w:r w:rsidRPr="00182853">
        <w:rPr>
          <w:rStyle w:val="dane1"/>
          <w:b/>
        </w:rPr>
        <w:t>9)</w:t>
      </w:r>
      <w:r w:rsidR="00426917" w:rsidRPr="00426917">
        <w:rPr>
          <w:rStyle w:val="dane1"/>
        </w:rPr>
        <w:t xml:space="preserve">Wykonawca może wykorzystać w jednolitym dokumencie nadal aktualne informacje zawarte w innym jednolitym dokumencie złożonym w odrębnym postępowaniu o udzielenie </w:t>
      </w:r>
      <w:proofErr w:type="spellStart"/>
      <w:r w:rsidR="00426917" w:rsidRPr="00426917">
        <w:rPr>
          <w:rStyle w:val="dane1"/>
        </w:rPr>
        <w:t>zamówie-nia</w:t>
      </w:r>
      <w:proofErr w:type="spellEnd"/>
      <w:r w:rsidR="00426917" w:rsidRPr="00426917">
        <w:rPr>
          <w:rStyle w:val="dane1"/>
        </w:rPr>
        <w:t xml:space="preserve"> tj. w przypadku, gdy wykonawca powołuje się na dokumenty podmiotowe, będące w po-siadaniu Zamawiającego – Zamawiający b</w:t>
      </w:r>
      <w:r>
        <w:rPr>
          <w:rStyle w:val="dane1"/>
        </w:rPr>
        <w:t>ędzie uwzględniał te dokumenty.</w:t>
      </w:r>
    </w:p>
    <w:p w:rsidR="00426917" w:rsidRDefault="00182853" w:rsidP="00182853">
      <w:pPr>
        <w:pStyle w:val="NormalnyWeb"/>
        <w:suppressAutoHyphens/>
        <w:jc w:val="both"/>
        <w:rPr>
          <w:rStyle w:val="dane1"/>
        </w:rPr>
      </w:pPr>
      <w:r w:rsidRPr="00182853">
        <w:rPr>
          <w:rStyle w:val="dane1"/>
          <w:b/>
        </w:rPr>
        <w:t>10)</w:t>
      </w:r>
      <w:r w:rsidR="00426917" w:rsidRPr="00426917">
        <w:rPr>
          <w:rStyle w:val="dane1"/>
        </w:rPr>
        <w:t xml:space="preserve">W przypadku, gdy wykonawcy powołują się w jednolitym europejskim dokumencie </w:t>
      </w:r>
      <w:proofErr w:type="spellStart"/>
      <w:r w:rsidR="00426917" w:rsidRPr="00426917">
        <w:rPr>
          <w:rStyle w:val="dane1"/>
        </w:rPr>
        <w:t>zamó-wienia</w:t>
      </w:r>
      <w:proofErr w:type="spellEnd"/>
      <w:r w:rsidR="00426917" w:rsidRPr="00426917">
        <w:rPr>
          <w:rStyle w:val="dane1"/>
        </w:rPr>
        <w:t xml:space="preserve"> na dostępność dokumentów w bezpłatnych, ogólnodostępnych bazach danych państw członkowskich Unii Europejskiej, mogą wskazać te bazy danych (np. adresy stron </w:t>
      </w:r>
      <w:proofErr w:type="spellStart"/>
      <w:r w:rsidR="00426917" w:rsidRPr="00426917">
        <w:rPr>
          <w:rStyle w:val="dane1"/>
        </w:rPr>
        <w:t>interneto-wych</w:t>
      </w:r>
      <w:proofErr w:type="spellEnd"/>
      <w:r w:rsidR="00426917" w:rsidRPr="00426917">
        <w:rPr>
          <w:rStyle w:val="dane1"/>
        </w:rPr>
        <w:t xml:space="preserve">), tak aby Zamawiający samodzielnie pobierał ten dokument. </w:t>
      </w:r>
    </w:p>
    <w:p w:rsidR="00BA4C4E" w:rsidRPr="00BA4C4E" w:rsidRDefault="00C35A4A" w:rsidP="00BA4C4E">
      <w:pPr>
        <w:pStyle w:val="NormalnyWeb"/>
        <w:suppressAutoHyphens/>
        <w:jc w:val="both"/>
        <w:rPr>
          <w:b/>
        </w:rPr>
      </w:pPr>
      <w:r w:rsidRPr="00C35A4A">
        <w:rPr>
          <w:rStyle w:val="dane1"/>
          <w:b/>
        </w:rPr>
        <w:t xml:space="preserve">11) Wykonawca wypełnia sekcję α część A-D </w:t>
      </w:r>
      <w:proofErr w:type="spellStart"/>
      <w:r w:rsidRPr="00C35A4A">
        <w:rPr>
          <w:rStyle w:val="dane1"/>
          <w:b/>
        </w:rPr>
        <w:t>JEDZa</w:t>
      </w:r>
      <w:proofErr w:type="spellEnd"/>
      <w:r w:rsidRPr="00C35A4A">
        <w:rPr>
          <w:rStyle w:val="dane1"/>
          <w:b/>
        </w:rPr>
        <w:t xml:space="preserve"> . W zakresie wymaganego doświadczenia oraz osób zdolnych do wykonania zamówienia Wykonawca wypełnia załącznik nr 1 do JEDZ. Załącznik należy przesłać łącznie z JEDZ w postaci elektronicznej.</w:t>
      </w:r>
      <w:r w:rsidR="00BA4C4E" w:rsidRPr="00BA4C4E">
        <w:rPr>
          <w:lang w:eastAsia="en-US"/>
        </w:rPr>
        <w:t xml:space="preserve"> </w:t>
      </w:r>
      <w:r w:rsidR="00BA4C4E">
        <w:rPr>
          <w:b/>
        </w:rPr>
        <w:t>Wykonawca w części</w:t>
      </w:r>
      <w:r w:rsidR="00BA4C4E" w:rsidRPr="00BA4C4E">
        <w:rPr>
          <w:b/>
        </w:rPr>
        <w:t xml:space="preserve"> C </w:t>
      </w:r>
      <w:proofErr w:type="spellStart"/>
      <w:r w:rsidR="00BA4C4E">
        <w:rPr>
          <w:b/>
        </w:rPr>
        <w:t>JEDZa</w:t>
      </w:r>
      <w:proofErr w:type="spellEnd"/>
      <w:r w:rsidR="00BA4C4E">
        <w:rPr>
          <w:b/>
        </w:rPr>
        <w:t xml:space="preserve"> </w:t>
      </w:r>
      <w:r w:rsidR="00BA4C4E" w:rsidRPr="00BA4C4E">
        <w:rPr>
          <w:b/>
        </w:rPr>
        <w:t>pn. Zdolność techniczna i zawodowa w p. 1a) oraz 2) wpisuje  „zgodnie z załącznikiem” .Pozostałe rubryki JEDZ należy wypełnić.</w:t>
      </w:r>
    </w:p>
    <w:p w:rsidR="00426917" w:rsidRDefault="00426917" w:rsidP="00BA4C4E">
      <w:pPr>
        <w:pStyle w:val="NormalnyWeb"/>
        <w:suppressAutoHyphens/>
        <w:spacing w:before="0" w:beforeAutospacing="0" w:after="0" w:afterAutospacing="0"/>
        <w:jc w:val="both"/>
        <w:rPr>
          <w:rStyle w:val="dane1"/>
        </w:rPr>
      </w:pPr>
    </w:p>
    <w:p w:rsidR="00426917" w:rsidRDefault="00426917" w:rsidP="00183287">
      <w:pPr>
        <w:pStyle w:val="NormalnyWeb"/>
        <w:suppressAutoHyphens/>
        <w:spacing w:before="0" w:beforeAutospacing="0" w:after="0" w:afterAutospacing="0"/>
        <w:ind w:left="709"/>
        <w:jc w:val="both"/>
        <w:rPr>
          <w:rStyle w:val="dane1"/>
        </w:rPr>
      </w:pPr>
    </w:p>
    <w:p w:rsidR="00183287" w:rsidRDefault="00183287" w:rsidP="00183287">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Pr>
          <w:rStyle w:val="dane1"/>
          <w:b/>
          <w:bCs/>
        </w:rPr>
        <w:t xml:space="preserve">VII. Podstawy wykluczenia z postępowania, o których mowa w art. 24 ust. 5 ustawy </w:t>
      </w:r>
      <w:proofErr w:type="spellStart"/>
      <w:r>
        <w:rPr>
          <w:rStyle w:val="dane1"/>
          <w:b/>
          <w:bCs/>
        </w:rPr>
        <w:t>Pzp</w:t>
      </w:r>
      <w:proofErr w:type="spellEnd"/>
      <w:r>
        <w:rPr>
          <w:rStyle w:val="dane1"/>
          <w:b/>
          <w:bCs/>
        </w:rPr>
        <w:t>.</w:t>
      </w:r>
    </w:p>
    <w:p w:rsidR="00183287" w:rsidRDefault="00183287" w:rsidP="00183287">
      <w:pPr>
        <w:pStyle w:val="NormalnyWeb"/>
        <w:suppressAutoHyphens/>
        <w:spacing w:before="0" w:beforeAutospacing="0" w:after="0" w:afterAutospacing="0"/>
        <w:ind w:left="709"/>
        <w:jc w:val="both"/>
        <w:rPr>
          <w:rStyle w:val="dane1"/>
        </w:rPr>
      </w:pPr>
    </w:p>
    <w:p w:rsidR="00183287" w:rsidRDefault="00183287" w:rsidP="00183287">
      <w:pPr>
        <w:ind w:left="357" w:hanging="357"/>
        <w:rPr>
          <w:b/>
          <w:bCs/>
        </w:rPr>
      </w:pPr>
      <w:r>
        <w:rPr>
          <w:b/>
          <w:bCs/>
        </w:rPr>
        <w:t>1. Z postępowania o udzielenie zamówienia Zamawiający wykluczy wykonawcę:</w:t>
      </w:r>
    </w:p>
    <w:p w:rsidR="00183287" w:rsidRDefault="00183287" w:rsidP="001351F4">
      <w:pPr>
        <w:numPr>
          <w:ilvl w:val="1"/>
          <w:numId w:val="33"/>
        </w:numPr>
        <w:ind w:left="709" w:hanging="425"/>
        <w:jc w:val="both"/>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ze zm.) lub którego upadłość ogłoszono, </w:t>
      </w:r>
      <w:r>
        <w:rPr>
          <w:b/>
          <w:bCs/>
        </w:rPr>
        <w:t>z wyjątkiem wykonawcy,</w:t>
      </w:r>
      <w: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ze zm.)</w:t>
      </w:r>
    </w:p>
    <w:p w:rsidR="00183287" w:rsidRDefault="00183287" w:rsidP="001351F4">
      <w:pPr>
        <w:numPr>
          <w:ilvl w:val="1"/>
          <w:numId w:val="33"/>
        </w:numPr>
        <w:ind w:left="709" w:hanging="425"/>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83287" w:rsidRDefault="00183287" w:rsidP="001351F4">
      <w:pPr>
        <w:numPr>
          <w:ilvl w:val="1"/>
          <w:numId w:val="33"/>
        </w:numPr>
        <w:ind w:left="709" w:hanging="425"/>
        <w:jc w:val="both"/>
      </w:pPr>
      <w:r>
        <w:t xml:space="preserve">jeżeli wykonawca lub osoby, o których mowa w ust. 1 pkt 14 ustawy </w:t>
      </w:r>
      <w:proofErr w:type="spellStart"/>
      <w:r>
        <w:t>Pzp</w:t>
      </w:r>
      <w:proofErr w:type="spellEnd"/>
      <w:r>
        <w:t>, uprawnione                            do reprezentowania wykonawcy pozostają w relacjach określonych w art. 17 ust. 1 pkt 2–4 z:</w:t>
      </w:r>
    </w:p>
    <w:p w:rsidR="00183287" w:rsidRDefault="00183287" w:rsidP="001351F4">
      <w:pPr>
        <w:numPr>
          <w:ilvl w:val="1"/>
          <w:numId w:val="34"/>
        </w:numPr>
        <w:ind w:left="1134" w:hanging="425"/>
        <w:jc w:val="both"/>
      </w:pPr>
      <w:r>
        <w:t>Zamawiającym,</w:t>
      </w:r>
    </w:p>
    <w:p w:rsidR="00183287" w:rsidRDefault="00183287" w:rsidP="001351F4">
      <w:pPr>
        <w:numPr>
          <w:ilvl w:val="1"/>
          <w:numId w:val="34"/>
        </w:numPr>
        <w:ind w:left="1134" w:hanging="425"/>
        <w:jc w:val="both"/>
      </w:pPr>
      <w:r>
        <w:t>osobami uprawnionymi do reprezentowania zamawiającego,</w:t>
      </w:r>
    </w:p>
    <w:p w:rsidR="00183287" w:rsidRDefault="00183287" w:rsidP="001351F4">
      <w:pPr>
        <w:numPr>
          <w:ilvl w:val="1"/>
          <w:numId w:val="34"/>
        </w:numPr>
        <w:ind w:left="1134" w:hanging="425"/>
        <w:jc w:val="both"/>
      </w:pPr>
      <w:r>
        <w:t>członkami komisji przetargowej,</w:t>
      </w:r>
    </w:p>
    <w:p w:rsidR="00183287" w:rsidRDefault="00183287" w:rsidP="001351F4">
      <w:pPr>
        <w:numPr>
          <w:ilvl w:val="1"/>
          <w:numId w:val="34"/>
        </w:numPr>
        <w:ind w:left="1134" w:hanging="425"/>
        <w:jc w:val="both"/>
      </w:pPr>
      <w:r>
        <w:t>osobami, które złożyły oświadczenie, o którym mowa w art. 17 ust. 2a</w:t>
      </w:r>
    </w:p>
    <w:p w:rsidR="00183287" w:rsidRDefault="00183287" w:rsidP="00183287">
      <w:pPr>
        <w:ind w:left="902" w:hanging="193"/>
        <w:jc w:val="both"/>
      </w:pPr>
      <w:r>
        <w:t>– chyba że jest możliwe zapewnienie bezstronności po stronie Zamawiającego w inny sposób niż przez wykluczenie wykonawcy z udziału w postępowaniu;</w:t>
      </w:r>
    </w:p>
    <w:p w:rsidR="00183287" w:rsidRDefault="00183287" w:rsidP="001351F4">
      <w:pPr>
        <w:numPr>
          <w:ilvl w:val="1"/>
          <w:numId w:val="33"/>
        </w:numPr>
        <w:ind w:left="709" w:hanging="425"/>
        <w:jc w:val="both"/>
      </w:pPr>
      <w:r>
        <w:lastRenderedPageBreak/>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83287" w:rsidRDefault="00183287" w:rsidP="001351F4">
      <w:pPr>
        <w:numPr>
          <w:ilvl w:val="1"/>
          <w:numId w:val="33"/>
        </w:numPr>
        <w:ind w:left="709" w:hanging="425"/>
        <w:jc w:val="both"/>
      </w:pPr>
      <w: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83287" w:rsidRDefault="00183287" w:rsidP="001351F4">
      <w:pPr>
        <w:numPr>
          <w:ilvl w:val="1"/>
          <w:numId w:val="33"/>
        </w:numPr>
        <w:ind w:left="709" w:hanging="425"/>
        <w:jc w:val="both"/>
      </w:pPr>
      <w:r>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183287" w:rsidRDefault="00183287" w:rsidP="001351F4">
      <w:pPr>
        <w:numPr>
          <w:ilvl w:val="1"/>
          <w:numId w:val="33"/>
        </w:numPr>
        <w:ind w:left="709" w:hanging="425"/>
        <w:jc w:val="both"/>
      </w:pPr>
      <w: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83287" w:rsidRDefault="00183287" w:rsidP="001351F4">
      <w:pPr>
        <w:numPr>
          <w:ilvl w:val="1"/>
          <w:numId w:val="33"/>
        </w:numPr>
        <w:ind w:left="709" w:hanging="425"/>
        <w:jc w:val="both"/>
      </w:pPr>
      <w:r>
        <w:t xml:space="preserve">który naruszył obowiązki dotyczące płatności podatków, opłat lub składek na ubezpieczenia społeczne lub zdrowotne, co Zamawiający jest w stanie wykazać za pomocą stosownych środków dowodowych, </w:t>
      </w:r>
      <w:r>
        <w:rPr>
          <w:b/>
          <w:bCs/>
        </w:rPr>
        <w:t>z wyjątkiem przypadku,</w:t>
      </w:r>
      <w:r>
        <w:t xml:space="preserve"> o którym mowa w ust. 1 pkt 15 ustawy </w:t>
      </w:r>
      <w:proofErr w:type="spellStart"/>
      <w:r>
        <w:t>Pzp</w:t>
      </w:r>
      <w:proofErr w:type="spellEnd"/>
      <w:r>
        <w:t>, chyba że wykonawca dokonał płatności należnych podatków, opłat lub składek   na ubezpieczenia społeczne lub zdrowotne wraz z odsetkami lub grzywnami lub zawarł wiążące porozumienie w sprawie spłaty tych należności.</w:t>
      </w:r>
    </w:p>
    <w:p w:rsidR="00183287" w:rsidRDefault="00183287" w:rsidP="00183287">
      <w:pPr>
        <w:rPr>
          <w:b/>
          <w:bCs/>
        </w:rPr>
      </w:pPr>
      <w:r>
        <w:rPr>
          <w:b/>
          <w:bCs/>
        </w:rPr>
        <w:t xml:space="preserve">2.  Wykonawca, który podlega wykluczeniu na podstawie art.24 ust. 1 pkt 13 i 14 oraz 16–20 lub ust. 5 ustawy </w:t>
      </w:r>
      <w:proofErr w:type="spellStart"/>
      <w:r>
        <w:rPr>
          <w:b/>
          <w:bCs/>
        </w:rPr>
        <w:t>Pzp</w:t>
      </w:r>
      <w:proofErr w:type="spellEnd"/>
      <w:r>
        <w:rPr>
          <w:b/>
          <w:bCs/>
        </w:rPr>
        <w:t xml:space="preserve">, </w:t>
      </w:r>
    </w:p>
    <w:p w:rsidR="00183287" w:rsidRDefault="00183287" w:rsidP="00183287">
      <w:pPr>
        <w:ind w:left="284"/>
        <w:jc w:val="both"/>
      </w:pPr>
      <w: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83287" w:rsidRDefault="00183287" w:rsidP="00183287">
      <w:pPr>
        <w:ind w:left="284"/>
        <w:jc w:val="both"/>
      </w:pPr>
    </w:p>
    <w:p w:rsidR="00183287" w:rsidRDefault="00183287" w:rsidP="00183287">
      <w:pPr>
        <w:pStyle w:val="NormalnyWeb"/>
        <w:suppressAutoHyphens/>
        <w:spacing w:before="0" w:beforeAutospacing="0" w:after="0" w:afterAutospacing="0"/>
        <w:ind w:left="709"/>
        <w:jc w:val="both"/>
        <w:rPr>
          <w:rStyle w:val="dane1"/>
        </w:rPr>
      </w:pPr>
    </w:p>
    <w:p w:rsidR="00183287" w:rsidRDefault="00183287" w:rsidP="00183287">
      <w:pPr>
        <w:pBdr>
          <w:top w:val="single" w:sz="4" w:space="1" w:color="auto"/>
          <w:left w:val="single" w:sz="4" w:space="4" w:color="auto"/>
          <w:bottom w:val="single" w:sz="4" w:space="1" w:color="auto"/>
          <w:right w:val="single" w:sz="4" w:space="4" w:color="auto"/>
        </w:pBdr>
        <w:jc w:val="center"/>
        <w:rPr>
          <w:b/>
          <w:bCs/>
        </w:rPr>
      </w:pPr>
      <w:r>
        <w:rPr>
          <w:b/>
          <w:bCs/>
        </w:rPr>
        <w:t>VIII. Wykaz oświadczeń lub dokumentów, potwierdzających spełnianie warunków udziału w postępowaniu oraz brak podstaw wykluczenia</w:t>
      </w:r>
    </w:p>
    <w:p w:rsidR="00183287" w:rsidRDefault="00183287" w:rsidP="00183287">
      <w:pPr>
        <w:tabs>
          <w:tab w:val="left" w:pos="-1560"/>
          <w:tab w:val="left" w:pos="-1276"/>
        </w:tabs>
        <w:ind w:left="284" w:hanging="284"/>
        <w:rPr>
          <w:b/>
          <w:bCs/>
        </w:rPr>
      </w:pPr>
    </w:p>
    <w:p w:rsidR="00183287" w:rsidRDefault="00183287" w:rsidP="00183287">
      <w:pPr>
        <w:autoSpaceDE w:val="0"/>
        <w:autoSpaceDN w:val="0"/>
        <w:adjustRightInd w:val="0"/>
        <w:jc w:val="both"/>
      </w:pPr>
      <w:r>
        <w:t>Wykonawca, którego oferta zostanie najwyżej oceniona na podstawie kryteriów oceny ofert, na wezwanie Zamawiające</w:t>
      </w:r>
      <w:r w:rsidR="00182853">
        <w:t>go w terminie nie krótszym niż 10</w:t>
      </w:r>
      <w:r>
        <w:t xml:space="preserve"> dni zobowiązany będzie złożyć aktualne na dzień złożenia oświadczeń lub dokumentów  następujące dokumenty:</w:t>
      </w:r>
    </w:p>
    <w:p w:rsidR="00183287" w:rsidRDefault="00183287" w:rsidP="00183287">
      <w:pPr>
        <w:autoSpaceDE w:val="0"/>
        <w:autoSpaceDN w:val="0"/>
        <w:adjustRightInd w:val="0"/>
        <w:jc w:val="both"/>
      </w:pPr>
    </w:p>
    <w:p w:rsidR="00183287" w:rsidRDefault="00183287" w:rsidP="001351F4">
      <w:pPr>
        <w:numPr>
          <w:ilvl w:val="3"/>
          <w:numId w:val="35"/>
        </w:numPr>
        <w:tabs>
          <w:tab w:val="num" w:pos="720"/>
        </w:tabs>
        <w:autoSpaceDE w:val="0"/>
        <w:autoSpaceDN w:val="0"/>
        <w:adjustRightInd w:val="0"/>
        <w:ind w:left="426" w:hanging="426"/>
        <w:jc w:val="both"/>
        <w:rPr>
          <w:b/>
          <w:bCs/>
        </w:rPr>
      </w:pPr>
      <w:r>
        <w:rPr>
          <w:b/>
          <w:bCs/>
        </w:rPr>
        <w:t>W celu wykazania braku podstaw do wykluczenia z postępowania Zamawiający żąda złożenia następujących oświadczeń i dokumentów :</w:t>
      </w:r>
    </w:p>
    <w:p w:rsidR="00183287" w:rsidRDefault="00183287" w:rsidP="001351F4">
      <w:pPr>
        <w:numPr>
          <w:ilvl w:val="1"/>
          <w:numId w:val="13"/>
        </w:numPr>
        <w:ind w:left="709" w:hanging="283"/>
        <w:jc w:val="both"/>
      </w:pPr>
      <w:r>
        <w:t xml:space="preserve">zaświadczenia właściwego naczelnika urzędu skarbowego potwierdzającego, że wykonawca nie zalega z opłacaniem podatków, wystawionego nie wcześniej niż 3 </w:t>
      </w:r>
      <w:r>
        <w:lastRenderedPageBreak/>
        <w:t>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83287" w:rsidRDefault="00183287" w:rsidP="001351F4">
      <w:pPr>
        <w:numPr>
          <w:ilvl w:val="1"/>
          <w:numId w:val="13"/>
        </w:numPr>
        <w:ind w:left="709" w:hanging="283"/>
        <w:jc w:val="both"/>
      </w:pPr>
      <w: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83287" w:rsidRDefault="00183287" w:rsidP="00183287"/>
    <w:p w:rsidR="00183287" w:rsidRDefault="00183287" w:rsidP="00183287"/>
    <w:p w:rsidR="00183287" w:rsidRDefault="00183287" w:rsidP="00183287"/>
    <w:p w:rsidR="00183287" w:rsidRDefault="00183287" w:rsidP="00183287">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Pr>
          <w:b/>
          <w:bCs/>
        </w:rPr>
        <w:t>UWAGA:</w:t>
      </w:r>
    </w:p>
    <w:p w:rsidR="00183287" w:rsidRDefault="00183287" w:rsidP="00183287">
      <w:pPr>
        <w:pBdr>
          <w:top w:val="single" w:sz="4" w:space="1" w:color="auto"/>
          <w:left w:val="single" w:sz="4" w:space="4" w:color="auto"/>
          <w:bottom w:val="single" w:sz="4" w:space="1" w:color="auto"/>
          <w:right w:val="single" w:sz="4" w:space="4" w:color="auto"/>
        </w:pBdr>
        <w:tabs>
          <w:tab w:val="left" w:pos="851"/>
        </w:tabs>
        <w:autoSpaceDE w:val="0"/>
        <w:ind w:left="720"/>
        <w:jc w:val="both"/>
      </w:pPr>
      <w:r>
        <w:t>W przypadku składania ofert przez spółki cywilne, zaświadczenia z ZUS i US dotyczą każdego ze wspólników oraz za spółkę.</w:t>
      </w:r>
    </w:p>
    <w:p w:rsidR="00183287" w:rsidRDefault="00183287" w:rsidP="00183287">
      <w:pPr>
        <w:ind w:left="709"/>
      </w:pPr>
    </w:p>
    <w:p w:rsidR="00183287" w:rsidRDefault="00183287" w:rsidP="001351F4">
      <w:pPr>
        <w:numPr>
          <w:ilvl w:val="1"/>
          <w:numId w:val="13"/>
        </w:numPr>
        <w:tabs>
          <w:tab w:val="num" w:pos="720"/>
        </w:tabs>
        <w:ind w:left="709" w:hanging="283"/>
        <w:jc w:val="both"/>
      </w:pPr>
      <w:r>
        <w:t>odpisu z właściwego rejestru lub z centralnej ewidencji i informacji o działalności gospodarczej, jeżeli odrębne przepisy wymagają wpisu do rejestru lub ewidencji, w celu potwierdzenia braku podstaw wykluczenia na podstawie art. 24 ust. 5 pkt 1 ustawy;</w:t>
      </w:r>
    </w:p>
    <w:p w:rsidR="00183287" w:rsidRDefault="00183287" w:rsidP="001351F4">
      <w:pPr>
        <w:numPr>
          <w:ilvl w:val="1"/>
          <w:numId w:val="13"/>
        </w:numPr>
        <w:tabs>
          <w:tab w:val="num" w:pos="720"/>
        </w:tabs>
        <w:ind w:left="709" w:hanging="283"/>
        <w:jc w:val="both"/>
      </w:pPr>
      <w:r>
        <w:t>oświadczenia wykonawcy o braku orzeczenia wobec niego tytułem środka zapobiegawczego zakazu ubiegania się o zamówienia publiczne;</w:t>
      </w:r>
    </w:p>
    <w:p w:rsidR="00183287" w:rsidRDefault="00183287" w:rsidP="001351F4">
      <w:pPr>
        <w:numPr>
          <w:ilvl w:val="1"/>
          <w:numId w:val="13"/>
        </w:numPr>
        <w:tabs>
          <w:tab w:val="num" w:pos="720"/>
        </w:tabs>
        <w:ind w:left="709" w:hanging="283"/>
        <w:jc w:val="both"/>
      </w:pPr>
      <w:r>
        <w:t>oświadczenia wykonawcy o braku wydania prawomocnego wyroku sądu skazującego za wykroczenie na karę ograniczenia wolności lub grzywny w zakresie określonym przez zamawiającego na podstawie art. 24 ust. 5 pkt 5 i 6 ustawy;</w:t>
      </w:r>
    </w:p>
    <w:p w:rsidR="00183287" w:rsidRDefault="00183287" w:rsidP="001351F4">
      <w:pPr>
        <w:numPr>
          <w:ilvl w:val="1"/>
          <w:numId w:val="13"/>
        </w:numPr>
        <w:tabs>
          <w:tab w:val="num" w:pos="720"/>
        </w:tabs>
        <w:ind w:left="709" w:hanging="283"/>
        <w:jc w:val="both"/>
      </w:pPr>
      <w: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183287" w:rsidRDefault="00183287" w:rsidP="001351F4">
      <w:pPr>
        <w:numPr>
          <w:ilvl w:val="1"/>
          <w:numId w:val="13"/>
        </w:numPr>
        <w:tabs>
          <w:tab w:val="num" w:pos="720"/>
        </w:tabs>
        <w:ind w:left="709" w:hanging="283"/>
        <w:jc w:val="both"/>
      </w:pPr>
      <w:r>
        <w:t>oświadczenie wykonawcy o niezaleganiu z opłacaniem podatków i opłat lokalnych,                  o których mowa w ustawie z dnia 12 stycznia 1991r. o podatkach i opłatach lokalnych                 (Dz. U z 2017r. poz.1785 ze zm.)</w:t>
      </w:r>
    </w:p>
    <w:p w:rsidR="00183287" w:rsidRDefault="00183287" w:rsidP="001351F4">
      <w:pPr>
        <w:numPr>
          <w:ilvl w:val="1"/>
          <w:numId w:val="13"/>
        </w:numPr>
        <w:tabs>
          <w:tab w:val="num" w:pos="720"/>
        </w:tabs>
        <w:ind w:left="720"/>
        <w:jc w:val="both"/>
      </w:pPr>
      <w:r>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183287" w:rsidRPr="00182853" w:rsidRDefault="00182853" w:rsidP="00182853">
      <w:pPr>
        <w:ind w:left="360" w:hanging="360"/>
        <w:jc w:val="both"/>
        <w:rPr>
          <w:color w:val="222222"/>
        </w:rPr>
      </w:pPr>
      <w:r>
        <w:t xml:space="preserve">     </w:t>
      </w:r>
      <w:r w:rsidRPr="00182853">
        <w:t xml:space="preserve">9)  informacji z Krajowego Rejestru Karnego w zakresie określonym w art. 24 ust. 1 pkt 13,  </w:t>
      </w:r>
      <w:r>
        <w:t xml:space="preserve"> </w:t>
      </w:r>
      <w:r w:rsidRPr="00182853">
        <w:t xml:space="preserve">14 i 21 ustawy </w:t>
      </w:r>
      <w:proofErr w:type="spellStart"/>
      <w:r w:rsidRPr="00182853">
        <w:t>Pzp</w:t>
      </w:r>
      <w:proofErr w:type="spellEnd"/>
      <w:r w:rsidRPr="00182853">
        <w:t xml:space="preserve"> oraz, odnośnie skazania za wykroczenie na karę aresztu, w zakresie określonym przez Zamawiającego na podstawie art. 24 ust. 5 pkt 5 i 6 ustawy </w:t>
      </w:r>
      <w:proofErr w:type="spellStart"/>
      <w:r w:rsidRPr="00182853">
        <w:t>Pzp</w:t>
      </w:r>
      <w:proofErr w:type="spellEnd"/>
      <w:r w:rsidRPr="00182853">
        <w:t>, wystawionej nie wcześniej niż 6 miesięcy przed u</w:t>
      </w:r>
      <w:r>
        <w:t>pływem terminu składania ofert;</w:t>
      </w:r>
    </w:p>
    <w:p w:rsidR="00182853" w:rsidRDefault="00182853" w:rsidP="00183287">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p>
    <w:p w:rsidR="00183287" w:rsidRDefault="00183287" w:rsidP="00183287">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Pr>
          <w:b/>
          <w:bCs/>
        </w:rPr>
        <w:t>UWAGA:</w:t>
      </w:r>
    </w:p>
    <w:p w:rsidR="00183287" w:rsidRDefault="00183287" w:rsidP="00183287">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lastRenderedPageBreak/>
        <w:t>W przypadku gdy wykonawca polega na zdolnościach lub sytuacji innych podmiotów Zamawiający będzie żądał dokumentów wymienionyc</w:t>
      </w:r>
      <w:r w:rsidR="00182853">
        <w:t>h w Rozdziale VIII ust.1 pkt 1-9</w:t>
      </w:r>
      <w:r>
        <w:t xml:space="preserve"> SIWZ również dla tych podmiotów .</w:t>
      </w:r>
    </w:p>
    <w:p w:rsidR="00183287" w:rsidRDefault="00183287" w:rsidP="00183287">
      <w:pPr>
        <w:autoSpaceDE w:val="0"/>
        <w:autoSpaceDN w:val="0"/>
        <w:adjustRightInd w:val="0"/>
        <w:ind w:left="426"/>
        <w:jc w:val="both"/>
        <w:rPr>
          <w:b/>
          <w:bCs/>
        </w:rPr>
      </w:pPr>
    </w:p>
    <w:p w:rsidR="00182853" w:rsidRDefault="00182853" w:rsidP="00183287">
      <w:pPr>
        <w:autoSpaceDE w:val="0"/>
        <w:autoSpaceDN w:val="0"/>
        <w:adjustRightInd w:val="0"/>
        <w:ind w:left="426"/>
        <w:jc w:val="both"/>
        <w:rPr>
          <w:b/>
          <w:bCs/>
        </w:rPr>
      </w:pPr>
    </w:p>
    <w:p w:rsidR="00182853" w:rsidRDefault="00182853" w:rsidP="00183287">
      <w:pPr>
        <w:autoSpaceDE w:val="0"/>
        <w:autoSpaceDN w:val="0"/>
        <w:adjustRightInd w:val="0"/>
        <w:ind w:left="426"/>
        <w:jc w:val="both"/>
        <w:rPr>
          <w:b/>
          <w:bCs/>
        </w:rPr>
      </w:pPr>
    </w:p>
    <w:p w:rsidR="00182853" w:rsidRDefault="00182853" w:rsidP="00183287">
      <w:pPr>
        <w:autoSpaceDE w:val="0"/>
        <w:autoSpaceDN w:val="0"/>
        <w:adjustRightInd w:val="0"/>
        <w:ind w:left="426"/>
        <w:jc w:val="both"/>
        <w:rPr>
          <w:b/>
          <w:bCs/>
        </w:rPr>
      </w:pPr>
    </w:p>
    <w:p w:rsidR="00183287" w:rsidRDefault="00183287" w:rsidP="001351F4">
      <w:pPr>
        <w:numPr>
          <w:ilvl w:val="3"/>
          <w:numId w:val="35"/>
        </w:numPr>
        <w:tabs>
          <w:tab w:val="num" w:pos="426"/>
        </w:tabs>
        <w:autoSpaceDE w:val="0"/>
        <w:autoSpaceDN w:val="0"/>
        <w:adjustRightInd w:val="0"/>
        <w:ind w:left="426" w:hanging="426"/>
        <w:jc w:val="both"/>
        <w:rPr>
          <w:b/>
          <w:bCs/>
        </w:rPr>
      </w:pPr>
      <w:r>
        <w:rPr>
          <w:b/>
          <w:bCs/>
          <w:lang w:eastAsia="en-US"/>
        </w:rPr>
        <w:t xml:space="preserve">W celu potwierdzenia spełniania warunków udziału w postępowaniu </w:t>
      </w:r>
      <w:r>
        <w:rPr>
          <w:b/>
          <w:bCs/>
        </w:rPr>
        <w:t>Zamawiający żąda złożenia następujących oświadczeń i dokumentów :</w:t>
      </w:r>
    </w:p>
    <w:p w:rsidR="00183287" w:rsidRDefault="00183287" w:rsidP="00183287">
      <w:pPr>
        <w:ind w:left="709" w:hanging="283"/>
        <w:jc w:val="both"/>
      </w:pPr>
      <w:r>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83287" w:rsidRDefault="00183287" w:rsidP="00183287">
      <w:pPr>
        <w:ind w:left="709" w:hanging="283"/>
        <w:jc w:val="both"/>
      </w:pPr>
      <w: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183287" w:rsidRDefault="00183287" w:rsidP="00183287">
      <w:pPr>
        <w:ind w:left="709" w:hanging="283"/>
        <w:rPr>
          <w:b/>
          <w:bCs/>
        </w:rPr>
      </w:pPr>
      <w:r>
        <w:rPr>
          <w:b/>
          <w:bCs/>
        </w:rPr>
        <w:t xml:space="preserve">     Wykaz powinien zawierać następujące informacje :</w:t>
      </w:r>
    </w:p>
    <w:p w:rsidR="00183287" w:rsidRDefault="00183287" w:rsidP="00183287">
      <w:pPr>
        <w:ind w:left="709"/>
        <w:jc w:val="both"/>
      </w:pPr>
      <w:r>
        <w:t>- imię i nazwisko osoby wskazanej w załączniku Nr 2,</w:t>
      </w:r>
    </w:p>
    <w:p w:rsidR="00183287" w:rsidRDefault="00183287" w:rsidP="00183287">
      <w:pPr>
        <w:ind w:left="709"/>
        <w:jc w:val="both"/>
      </w:pPr>
      <w:r>
        <w:t>- funkcja, jaką pełnić będzie wskazana osoba,</w:t>
      </w:r>
    </w:p>
    <w:p w:rsidR="00183287" w:rsidRDefault="00183287" w:rsidP="00183287">
      <w:pPr>
        <w:ind w:left="851" w:hanging="142"/>
        <w:jc w:val="both"/>
      </w:pPr>
      <w:r>
        <w:t xml:space="preserve">- rodzaj I specjalność uprawnień ( z ograniczeniami lub bez ograniczeń ), numer, data wydania   i organ wydający uprawnienia, wykształcenie; </w:t>
      </w:r>
    </w:p>
    <w:p w:rsidR="00183287" w:rsidRDefault="00183287" w:rsidP="00183287">
      <w:pPr>
        <w:ind w:left="851" w:hanging="142"/>
        <w:jc w:val="both"/>
      </w:pPr>
      <w:r>
        <w:t>- szczegółowy opis wykonywanych I zakończonych czynności  w odpowiednim okresie zgodnych z wymogami zawartymi w SIWZ -  z podaniem miejsca I terminu rozpoczęcia oraz zakończenia pełnienia funkcji, nazwy zadania, nazwy inwestora;</w:t>
      </w:r>
    </w:p>
    <w:p w:rsidR="00183287" w:rsidRDefault="00183287" w:rsidP="00183287">
      <w:pPr>
        <w:ind w:left="709" w:hanging="283"/>
        <w:jc w:val="both"/>
      </w:pPr>
      <w:r>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183287" w:rsidRDefault="00183287" w:rsidP="00183287">
      <w:pPr>
        <w:tabs>
          <w:tab w:val="left" w:pos="-1560"/>
          <w:tab w:val="left" w:pos="-1276"/>
        </w:tabs>
        <w:ind w:left="540" w:hanging="180"/>
        <w:jc w:val="both"/>
      </w:pPr>
      <w:r>
        <w:t>4) polisa, a w przypadku jej braku inny dokument potwierdzający, że  wykonawca jest ubezpieczony od odpowiedzialności cywilnej w zakresie prowadzonej działalności  związanej   z przedmiotem zamówienia;</w:t>
      </w:r>
    </w:p>
    <w:p w:rsidR="00183287" w:rsidRDefault="00183287" w:rsidP="00183287"/>
    <w:p w:rsidR="00183287" w:rsidRDefault="00183287" w:rsidP="001351F4">
      <w:pPr>
        <w:numPr>
          <w:ilvl w:val="3"/>
          <w:numId w:val="35"/>
        </w:numPr>
        <w:tabs>
          <w:tab w:val="num" w:pos="360"/>
          <w:tab w:val="num" w:pos="1494"/>
        </w:tabs>
        <w:ind w:left="426" w:hanging="426"/>
        <w:jc w:val="both"/>
        <w:rPr>
          <w:b/>
          <w:bCs/>
        </w:rPr>
      </w:pPr>
      <w:r>
        <w:rPr>
          <w:b/>
          <w:bCs/>
        </w:rPr>
        <w:t xml:space="preserve">Wykonawca w terminie 3 dni od zamieszczenia na stronie internetowej informacji,                   o której mowa w art. 86 ust. 5 ustawy </w:t>
      </w:r>
      <w:proofErr w:type="spellStart"/>
      <w:r>
        <w:rPr>
          <w:b/>
          <w:bCs/>
        </w:rPr>
        <w:t>Pzp</w:t>
      </w:r>
      <w:proofErr w:type="spellEnd"/>
      <w:r>
        <w:rPr>
          <w:b/>
          <w:bCs/>
        </w:rPr>
        <w:t xml:space="preserve"> ( informacje z sesji otwarcia ofert ) przekaże Zamawiającemu:</w:t>
      </w:r>
    </w:p>
    <w:p w:rsidR="00183287" w:rsidRDefault="00183287" w:rsidP="00183287">
      <w:pPr>
        <w:ind w:left="426"/>
        <w:jc w:val="both"/>
      </w:pPr>
      <w:r>
        <w:t xml:space="preserve">oświadczenie o przynależności albo braku przynależności do tej samej grupy kapitałowej. </w:t>
      </w:r>
    </w:p>
    <w:p w:rsidR="00183287" w:rsidRDefault="00183287" w:rsidP="00183287">
      <w:pPr>
        <w:ind w:left="426"/>
        <w:jc w:val="both"/>
      </w:pPr>
      <w:r>
        <w:t>W przypadku przynależności do tej samej grupy kapitałowej wykonawca może złożyć wraz  z oświadczeniem dokumenty bądź informacje potwierdzające, że powiązania                      z innym wykonawcą nie prowadzą do zakłócenia konkurencji w postępo</w:t>
      </w:r>
      <w:r w:rsidR="00C705BC">
        <w:t>waniu – wg wzoru załącznika nr 4</w:t>
      </w:r>
      <w:r>
        <w:t>.</w:t>
      </w:r>
    </w:p>
    <w:p w:rsidR="00183287" w:rsidRDefault="00183287" w:rsidP="00183287">
      <w:pPr>
        <w:ind w:left="426"/>
        <w:rPr>
          <w:b/>
          <w:bCs/>
        </w:rPr>
      </w:pPr>
    </w:p>
    <w:p w:rsidR="00183287" w:rsidRDefault="00183287" w:rsidP="00183287">
      <w:pPr>
        <w:rPr>
          <w:b/>
          <w:bCs/>
        </w:rPr>
      </w:pPr>
      <w:r>
        <w:rPr>
          <w:b/>
          <w:bCs/>
        </w:rPr>
        <w:t>4. Uzupełnianie dokumentów.</w:t>
      </w:r>
    </w:p>
    <w:p w:rsidR="00183287" w:rsidRDefault="00183287" w:rsidP="001351F4">
      <w:pPr>
        <w:numPr>
          <w:ilvl w:val="1"/>
          <w:numId w:val="36"/>
        </w:numPr>
        <w:ind w:left="567" w:hanging="283"/>
        <w:jc w:val="both"/>
      </w:pPr>
      <w: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83287" w:rsidRDefault="00183287" w:rsidP="001351F4">
      <w:pPr>
        <w:numPr>
          <w:ilvl w:val="1"/>
          <w:numId w:val="36"/>
        </w:numPr>
        <w:ind w:left="567" w:hanging="283"/>
        <w:jc w:val="both"/>
      </w:pPr>
      <w: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83287" w:rsidRDefault="00183287" w:rsidP="001351F4">
      <w:pPr>
        <w:numPr>
          <w:ilvl w:val="1"/>
          <w:numId w:val="36"/>
        </w:numPr>
        <w:ind w:left="567" w:hanging="283"/>
        <w:jc w:val="both"/>
      </w:pPr>
      <w: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183287" w:rsidRDefault="00183287" w:rsidP="001351F4">
      <w:pPr>
        <w:pStyle w:val="ust"/>
        <w:numPr>
          <w:ilvl w:val="1"/>
          <w:numId w:val="36"/>
        </w:numPr>
        <w:spacing w:before="0" w:after="0"/>
        <w:ind w:left="567" w:hanging="283"/>
      </w:pPr>
      <w:r>
        <w:t xml:space="preserve">Zamawiający będzie zobowiązany także do wezwania, w wyznaczonym przez siebie terminie, do złożenia wyjaśnień dotyczących oświadczeń lub dokumentów, o których mowa w art. 25 ust. 1 ustawy </w:t>
      </w:r>
      <w:proofErr w:type="spellStart"/>
      <w:r>
        <w:t>Pzp</w:t>
      </w:r>
      <w:proofErr w:type="spellEnd"/>
      <w:r>
        <w:t>.</w:t>
      </w:r>
    </w:p>
    <w:p w:rsidR="00183287" w:rsidRDefault="00183287" w:rsidP="001351F4">
      <w:pPr>
        <w:pStyle w:val="ust"/>
        <w:numPr>
          <w:ilvl w:val="1"/>
          <w:numId w:val="36"/>
        </w:numPr>
        <w:spacing w:before="0" w:after="0"/>
        <w:ind w:left="567" w:hanging="283"/>
      </w:pPr>
      <w: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83287" w:rsidRDefault="00183287" w:rsidP="00183287">
      <w:pPr>
        <w:ind w:left="567" w:hanging="283"/>
        <w:jc w:val="both"/>
        <w:rPr>
          <w:b/>
          <w:bCs/>
        </w:rPr>
      </w:pPr>
    </w:p>
    <w:p w:rsidR="00183287" w:rsidRDefault="00183287" w:rsidP="00183287">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Pr>
          <w:b/>
          <w:bCs/>
        </w:rPr>
        <w:t>IX. Wymagania dotyczące wykonawców mającymi siedzibę lub miejsce zamieszkania poza terytorium Rzeczypospolitej Polskiej</w:t>
      </w:r>
    </w:p>
    <w:p w:rsidR="00183287" w:rsidRDefault="00183287" w:rsidP="00183287">
      <w:pPr>
        <w:tabs>
          <w:tab w:val="left" w:pos="-1560"/>
          <w:tab w:val="left" w:pos="-1276"/>
        </w:tabs>
        <w:ind w:left="284" w:hanging="284"/>
        <w:jc w:val="center"/>
        <w:rPr>
          <w:b/>
          <w:bCs/>
        </w:rPr>
      </w:pPr>
    </w:p>
    <w:p w:rsidR="00183287" w:rsidRPr="00182853" w:rsidRDefault="00183287" w:rsidP="00182853">
      <w:pPr>
        <w:tabs>
          <w:tab w:val="left" w:pos="-1560"/>
          <w:tab w:val="left" w:pos="-1276"/>
        </w:tabs>
        <w:jc w:val="both"/>
        <w:rPr>
          <w:b/>
          <w:bCs/>
        </w:rPr>
      </w:pPr>
      <w:r>
        <w:rPr>
          <w:b/>
          <w:bCs/>
        </w:rPr>
        <w:t xml:space="preserve">Jeżeli wykonawca ma siedzibę lub miejsce zamieszkania poza terytorium Rzeczypospolitej Polskiej, zamiast dokumentów, o </w:t>
      </w:r>
      <w:r w:rsidR="00182853">
        <w:rPr>
          <w:b/>
          <w:bCs/>
        </w:rPr>
        <w:t>których mowa w rozdziale VIII :</w:t>
      </w:r>
    </w:p>
    <w:p w:rsidR="00182853" w:rsidRPr="00182853" w:rsidRDefault="00182853" w:rsidP="00182853">
      <w:pPr>
        <w:numPr>
          <w:ilvl w:val="3"/>
          <w:numId w:val="65"/>
        </w:numPr>
        <w:ind w:left="0" w:firstLine="0"/>
        <w:jc w:val="both"/>
        <w:rPr>
          <w:rFonts w:eastAsia="TimesNewRoman"/>
        </w:rPr>
      </w:pPr>
      <w:r w:rsidRPr="00182853">
        <w:rPr>
          <w:b/>
        </w:rPr>
        <w:t xml:space="preserve">o których mowa w ust.1 pkt 9)  </w:t>
      </w:r>
      <w:r w:rsidRPr="00182853">
        <w:t>składa</w:t>
      </w:r>
      <w:r w:rsidRPr="00182853">
        <w:rPr>
          <w:color w:val="000000"/>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182853">
        <w:rPr>
          <w:color w:val="1B1B1B"/>
        </w:rPr>
        <w:t>art. 24 ust. 1 pkt 13</w:t>
      </w:r>
      <w:r w:rsidRPr="00182853">
        <w:rPr>
          <w:color w:val="000000"/>
        </w:rPr>
        <w:t xml:space="preserve">, </w:t>
      </w:r>
      <w:r w:rsidRPr="00182853">
        <w:rPr>
          <w:color w:val="1B1B1B"/>
        </w:rPr>
        <w:t>14</w:t>
      </w:r>
      <w:r w:rsidRPr="00182853">
        <w:rPr>
          <w:color w:val="000000"/>
        </w:rPr>
        <w:t xml:space="preserve"> i </w:t>
      </w:r>
      <w:r w:rsidRPr="00182853">
        <w:rPr>
          <w:color w:val="1B1B1B"/>
        </w:rPr>
        <w:t>21</w:t>
      </w:r>
      <w:r w:rsidRPr="00182853">
        <w:rPr>
          <w:color w:val="000000"/>
        </w:rPr>
        <w:t xml:space="preserve"> oraz </w:t>
      </w:r>
      <w:r w:rsidRPr="00182853">
        <w:rPr>
          <w:color w:val="1B1B1B"/>
        </w:rPr>
        <w:t>ust. 5 pkt 5</w:t>
      </w:r>
      <w:r w:rsidRPr="00182853">
        <w:rPr>
          <w:color w:val="000000"/>
        </w:rPr>
        <w:t xml:space="preserve"> i </w:t>
      </w:r>
      <w:r w:rsidRPr="00182853">
        <w:rPr>
          <w:color w:val="1B1B1B"/>
        </w:rPr>
        <w:t>6</w:t>
      </w:r>
      <w:r w:rsidRPr="00182853">
        <w:rPr>
          <w:color w:val="000000"/>
        </w:rPr>
        <w:t xml:space="preserve"> ustawy (wystawiony nie wcześniej niż 6 miesięcy przed upływem terminu składania ofert);</w:t>
      </w:r>
    </w:p>
    <w:p w:rsidR="00182853" w:rsidRPr="00182853" w:rsidRDefault="00182853" w:rsidP="00182853">
      <w:pPr>
        <w:numPr>
          <w:ilvl w:val="3"/>
          <w:numId w:val="65"/>
        </w:numPr>
        <w:ind w:left="0" w:firstLine="0"/>
        <w:jc w:val="both"/>
        <w:rPr>
          <w:rFonts w:eastAsia="TimesNewRoman"/>
        </w:rPr>
      </w:pPr>
      <w:r w:rsidRPr="00182853">
        <w:rPr>
          <w:b/>
        </w:rPr>
        <w:t xml:space="preserve">o których mowa w ust.1 pkt 1) - 3) </w:t>
      </w:r>
      <w:r w:rsidRPr="00182853">
        <w:t>-</w:t>
      </w:r>
      <w:r w:rsidRPr="00182853">
        <w:rPr>
          <w:color w:val="000000"/>
        </w:rPr>
        <w:t xml:space="preserve"> składa dokument lub dokumenty wystawione w kraju, w którym wykonawca ma siedzibę lub miejsce zamieszkania, potwierdzające odpowiednio, że:</w:t>
      </w:r>
    </w:p>
    <w:p w:rsidR="00182853" w:rsidRPr="00182853" w:rsidRDefault="00182853" w:rsidP="00182853">
      <w:pPr>
        <w:numPr>
          <w:ilvl w:val="1"/>
          <w:numId w:val="66"/>
        </w:numPr>
        <w:ind w:left="0" w:firstLine="0"/>
        <w:jc w:val="both"/>
      </w:pPr>
      <w:r w:rsidRPr="00182853">
        <w:rPr>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182853" w:rsidRPr="00182853" w:rsidRDefault="00182853" w:rsidP="00182853">
      <w:pPr>
        <w:numPr>
          <w:ilvl w:val="0"/>
          <w:numId w:val="66"/>
        </w:numPr>
        <w:ind w:left="0" w:firstLine="0"/>
        <w:jc w:val="both"/>
      </w:pPr>
      <w:r w:rsidRPr="00182853">
        <w:rPr>
          <w:color w:val="000000"/>
        </w:rPr>
        <w:t>nie otwarto jego likwidacji ani nie ogłoszono upadłości (wystawiony nie wcześniej niż 6 miesięcy przed upływem terminu składania ofert).</w:t>
      </w:r>
    </w:p>
    <w:p w:rsidR="00182853" w:rsidRPr="00182853" w:rsidRDefault="00182853" w:rsidP="00182853">
      <w:pPr>
        <w:tabs>
          <w:tab w:val="num" w:pos="567"/>
        </w:tabs>
        <w:ind w:left="567"/>
        <w:jc w:val="both"/>
        <w:rPr>
          <w:rFonts w:eastAsia="TimesNewRoman"/>
          <w:sz w:val="16"/>
          <w:szCs w:val="16"/>
        </w:rPr>
      </w:pPr>
      <w:r w:rsidRPr="00182853">
        <w:rPr>
          <w:b/>
          <w:color w:val="222222"/>
        </w:rPr>
        <w:t xml:space="preserve">  </w:t>
      </w:r>
    </w:p>
    <w:p w:rsidR="00182853" w:rsidRPr="00182853" w:rsidRDefault="00182853" w:rsidP="00182853">
      <w:pPr>
        <w:jc w:val="both"/>
        <w:rPr>
          <w:rFonts w:eastAsia="TimesNewRoman"/>
        </w:rPr>
      </w:pPr>
      <w:r w:rsidRPr="00182853">
        <w:rPr>
          <w:color w:val="000000"/>
        </w:rPr>
        <w:lastRenderedPageBreak/>
        <w:t>2 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82853" w:rsidRPr="00182853" w:rsidRDefault="00182853" w:rsidP="00182853">
      <w:pPr>
        <w:jc w:val="both"/>
        <w:rPr>
          <w:rFonts w:eastAsia="TimesNewRoman"/>
        </w:rPr>
      </w:pPr>
      <w:r w:rsidRPr="00182853">
        <w:rPr>
          <w:color w:val="000000"/>
        </w:rPr>
        <w:t>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82853" w:rsidRDefault="00182853" w:rsidP="00182853">
      <w:pPr>
        <w:tabs>
          <w:tab w:val="left" w:pos="-1560"/>
          <w:tab w:val="left" w:pos="-1276"/>
        </w:tabs>
        <w:rPr>
          <w:b/>
          <w:bCs/>
        </w:rPr>
      </w:pPr>
    </w:p>
    <w:p w:rsidR="00183287" w:rsidRDefault="00183287" w:rsidP="00183287">
      <w:pPr>
        <w:pBdr>
          <w:top w:val="single" w:sz="4" w:space="1" w:color="auto"/>
          <w:left w:val="single" w:sz="4" w:space="4" w:color="auto"/>
          <w:bottom w:val="single" w:sz="4" w:space="1" w:color="auto"/>
          <w:right w:val="single" w:sz="4" w:space="4" w:color="auto"/>
        </w:pBdr>
        <w:ind w:left="142" w:hanging="142"/>
        <w:jc w:val="center"/>
        <w:rPr>
          <w:b/>
          <w:bCs/>
        </w:rPr>
      </w:pPr>
      <w:r>
        <w:rPr>
          <w:b/>
          <w:bCs/>
        </w:rPr>
        <w:t>X. Wymagania dotyczące wadium</w:t>
      </w:r>
    </w:p>
    <w:p w:rsidR="00183287" w:rsidRDefault="00183287" w:rsidP="001351F4">
      <w:pPr>
        <w:numPr>
          <w:ilvl w:val="0"/>
          <w:numId w:val="38"/>
        </w:numPr>
        <w:jc w:val="both"/>
      </w:pPr>
      <w:r>
        <w:rPr>
          <w:b/>
          <w:bCs/>
        </w:rPr>
        <w:t xml:space="preserve">Wysokość wadium ustala się w kwocie 100.000,00 zł </w:t>
      </w:r>
    </w:p>
    <w:p w:rsidR="00183287" w:rsidRDefault="00183287" w:rsidP="00183287">
      <w:pPr>
        <w:ind w:left="644"/>
        <w:jc w:val="both"/>
      </w:pPr>
      <w:r>
        <w:rPr>
          <w:b/>
          <w:bCs/>
        </w:rPr>
        <w:t>słownie</w:t>
      </w:r>
      <w:r>
        <w:rPr>
          <w:b/>
          <w:bCs/>
          <w:i/>
          <w:iCs/>
        </w:rPr>
        <w:t>:</w:t>
      </w:r>
      <w:r>
        <w:rPr>
          <w:b/>
          <w:bCs/>
          <w:iCs/>
        </w:rPr>
        <w:t xml:space="preserve"> sto  tysięcy</w:t>
      </w:r>
      <w:r>
        <w:rPr>
          <w:b/>
          <w:bCs/>
        </w:rPr>
        <w:t xml:space="preserve"> złotych 00/100</w:t>
      </w:r>
    </w:p>
    <w:p w:rsidR="00183287" w:rsidRDefault="00183287" w:rsidP="00183287">
      <w:pPr>
        <w:ind w:left="644"/>
        <w:jc w:val="both"/>
      </w:pPr>
      <w:r>
        <w:t>Wadium w formie pieniężnej należy wnieść przelewem na rachunek bankowy Zamawiającego</w:t>
      </w:r>
      <w:r>
        <w:rPr>
          <w:i/>
          <w:iCs/>
        </w:rPr>
        <w:t>:</w:t>
      </w:r>
    </w:p>
    <w:p w:rsidR="00183287" w:rsidRDefault="00183287" w:rsidP="00183287">
      <w:pPr>
        <w:pStyle w:val="ust"/>
        <w:spacing w:before="0" w:after="0"/>
        <w:ind w:left="180" w:hanging="38"/>
      </w:pPr>
      <w:r>
        <w:t xml:space="preserve">         Gmina Miejska Głogów </w:t>
      </w:r>
    </w:p>
    <w:p w:rsidR="00183287" w:rsidRDefault="00183287" w:rsidP="00183287">
      <w:pPr>
        <w:pStyle w:val="ust"/>
        <w:spacing w:before="0" w:after="0"/>
        <w:ind w:left="180" w:hanging="38"/>
      </w:pPr>
      <w:r>
        <w:t xml:space="preserve">         Oddział BGŻ w Głogowie </w:t>
      </w:r>
    </w:p>
    <w:p w:rsidR="00183287" w:rsidRDefault="00183287" w:rsidP="00183287">
      <w:pPr>
        <w:pStyle w:val="ust"/>
        <w:spacing w:before="0" w:after="0"/>
        <w:ind w:left="180" w:hanging="38"/>
      </w:pPr>
      <w:r>
        <w:t xml:space="preserve">         Nr 65 2030 0045 1110 0000 0192 9720 </w:t>
      </w:r>
    </w:p>
    <w:p w:rsidR="00183287" w:rsidRDefault="00183287" w:rsidP="001351F4">
      <w:pPr>
        <w:numPr>
          <w:ilvl w:val="0"/>
          <w:numId w:val="38"/>
        </w:numPr>
        <w:jc w:val="both"/>
      </w:pPr>
      <w:r>
        <w:t xml:space="preserve">Kopię dowodu przelewu potwierdzoną za zgodność z oryginałem należy dołączyć do oferty. </w:t>
      </w:r>
    </w:p>
    <w:p w:rsidR="00183287" w:rsidRDefault="00183287" w:rsidP="001351F4">
      <w:pPr>
        <w:numPr>
          <w:ilvl w:val="0"/>
          <w:numId w:val="38"/>
        </w:numPr>
        <w:jc w:val="both"/>
      </w:pPr>
      <w:r>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softHyphen/>
        <w:t>siębiorczości, które należy w formie oryginału zdeponować u Zamawiającego, a kopię załączyć do oferty.</w:t>
      </w:r>
    </w:p>
    <w:p w:rsidR="00183287" w:rsidRDefault="00183287" w:rsidP="001351F4">
      <w:pPr>
        <w:numPr>
          <w:ilvl w:val="0"/>
          <w:numId w:val="38"/>
        </w:numPr>
        <w:ind w:left="709" w:hanging="425"/>
        <w:jc w:val="both"/>
      </w:pPr>
      <w:r>
        <w:t>W zależności od wybranej formy wymienionej w pkt. 3, wniesienie wadium należy potwierdzić poprze złożenie do oferty :</w:t>
      </w:r>
    </w:p>
    <w:p w:rsidR="00183287" w:rsidRDefault="00183287" w:rsidP="001351F4">
      <w:pPr>
        <w:numPr>
          <w:ilvl w:val="1"/>
          <w:numId w:val="38"/>
        </w:numPr>
        <w:ind w:left="993" w:hanging="284"/>
        <w:jc w:val="both"/>
      </w:pPr>
      <w:r>
        <w:t>oryginału lub kopii potwierdzonej za zgodność z oryginałem przez Wykonawcę: dowodu dokonania przelewu lub poręczenia udzielanego przez podmioty                               o których mowa w art. 6b ust. 5 pkt. 2 ustawy z dnia 9 listopada 2000r.                                  o utworzeniu Polskiej Agencji Rozwoju Przed</w:t>
      </w:r>
      <w:r>
        <w:softHyphen/>
        <w:t>siębiorczości,</w:t>
      </w:r>
    </w:p>
    <w:p w:rsidR="00183287" w:rsidRDefault="00183287" w:rsidP="001351F4">
      <w:pPr>
        <w:numPr>
          <w:ilvl w:val="1"/>
          <w:numId w:val="38"/>
        </w:numPr>
        <w:ind w:left="993" w:hanging="284"/>
        <w:jc w:val="both"/>
      </w:pPr>
      <w:r>
        <w:rPr>
          <w:b/>
          <w:bCs/>
          <w:u w:val="single"/>
        </w:rPr>
        <w:t>oryginału</w:t>
      </w:r>
      <w:r>
        <w:t xml:space="preserve">: gwarancji bankowej, poręczenia bankowego, gwarancji ubezpieczeniowej, poręczenia pieniężnego spółdzielczej kasy oszczędnościowo kredytowej. </w:t>
      </w:r>
    </w:p>
    <w:p w:rsidR="00183287" w:rsidRDefault="00183287" w:rsidP="001351F4">
      <w:pPr>
        <w:numPr>
          <w:ilvl w:val="0"/>
          <w:numId w:val="38"/>
        </w:numPr>
        <w:jc w:val="both"/>
      </w:pPr>
      <w: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t>Pzp</w:t>
      </w:r>
      <w:proofErr w:type="spellEnd"/>
      <w:r>
        <w:t xml:space="preserve">. </w:t>
      </w:r>
    </w:p>
    <w:p w:rsidR="00183287" w:rsidRDefault="00183287" w:rsidP="001351F4">
      <w:pPr>
        <w:numPr>
          <w:ilvl w:val="0"/>
          <w:numId w:val="38"/>
        </w:numPr>
        <w:jc w:val="both"/>
      </w:pPr>
      <w:r>
        <w:t>Treść gwarancji wadialnej musi zawierać następujące informacje:</w:t>
      </w:r>
    </w:p>
    <w:p w:rsidR="00183287" w:rsidRDefault="00183287" w:rsidP="001351F4">
      <w:pPr>
        <w:numPr>
          <w:ilvl w:val="1"/>
          <w:numId w:val="39"/>
        </w:numPr>
        <w:ind w:left="993" w:hanging="284"/>
        <w:jc w:val="both"/>
      </w:pPr>
      <w:r>
        <w:t>nazwa i adres Zamawiającego;</w:t>
      </w:r>
    </w:p>
    <w:p w:rsidR="00183287" w:rsidRDefault="00183287" w:rsidP="001351F4">
      <w:pPr>
        <w:numPr>
          <w:ilvl w:val="1"/>
          <w:numId w:val="39"/>
        </w:numPr>
        <w:ind w:left="993" w:hanging="284"/>
        <w:jc w:val="both"/>
      </w:pPr>
      <w:r>
        <w:t>nazwę przedmiotu zamówienia;</w:t>
      </w:r>
    </w:p>
    <w:p w:rsidR="00183287" w:rsidRDefault="00183287" w:rsidP="001351F4">
      <w:pPr>
        <w:numPr>
          <w:ilvl w:val="1"/>
          <w:numId w:val="39"/>
        </w:numPr>
        <w:ind w:left="993" w:hanging="284"/>
        <w:jc w:val="both"/>
      </w:pPr>
      <w:r>
        <w:t>nazwę i adres Wykonawcy;</w:t>
      </w:r>
    </w:p>
    <w:p w:rsidR="00183287" w:rsidRDefault="00183287" w:rsidP="001351F4">
      <w:pPr>
        <w:numPr>
          <w:ilvl w:val="1"/>
          <w:numId w:val="39"/>
        </w:numPr>
        <w:ind w:left="993" w:hanging="284"/>
        <w:jc w:val="both"/>
      </w:pPr>
      <w:r>
        <w:t>termin ważności gwarancji;</w:t>
      </w:r>
    </w:p>
    <w:p w:rsidR="00183287" w:rsidRDefault="00183287" w:rsidP="001351F4">
      <w:pPr>
        <w:numPr>
          <w:ilvl w:val="0"/>
          <w:numId w:val="38"/>
        </w:numPr>
        <w:tabs>
          <w:tab w:val="left" w:pos="-1134"/>
        </w:tabs>
        <w:jc w:val="both"/>
      </w:pPr>
      <w:r>
        <w:t xml:space="preserve">Wadium musi być wniesione nie później niż do  wyznaczonego terminu składania ofert. </w:t>
      </w:r>
    </w:p>
    <w:p w:rsidR="00183287" w:rsidRDefault="00183287" w:rsidP="001351F4">
      <w:pPr>
        <w:numPr>
          <w:ilvl w:val="0"/>
          <w:numId w:val="38"/>
        </w:numPr>
        <w:tabs>
          <w:tab w:val="left" w:pos="-1134"/>
          <w:tab w:val="num" w:pos="600"/>
        </w:tabs>
        <w:jc w:val="both"/>
      </w:pPr>
      <w:r>
        <w:t>Wniesienie wadium w pieniądzu będzie skuteczne, jeżeli w podanym terminie rachunek bankowy Zamawiającego zostanie uznany pełną kwotą wymaganego wadium.</w:t>
      </w:r>
    </w:p>
    <w:p w:rsidR="00183287" w:rsidRDefault="00183287" w:rsidP="001351F4">
      <w:pPr>
        <w:numPr>
          <w:ilvl w:val="0"/>
          <w:numId w:val="38"/>
        </w:numPr>
        <w:tabs>
          <w:tab w:val="left" w:pos="-1134"/>
          <w:tab w:val="num" w:pos="600"/>
        </w:tabs>
        <w:jc w:val="both"/>
      </w:pPr>
      <w:r>
        <w:lastRenderedPageBreak/>
        <w:t>Wykonawca, który nie wniesie wadium lub nie zabezpieczy oferty akceptowalną formą wadium w wyznaczonym terminie zostanie wykluczony z postępowania, a jego oferta zostanie odrzucona.</w:t>
      </w:r>
    </w:p>
    <w:p w:rsidR="00183287" w:rsidRDefault="00183287" w:rsidP="001351F4">
      <w:pPr>
        <w:numPr>
          <w:ilvl w:val="0"/>
          <w:numId w:val="38"/>
        </w:numPr>
        <w:tabs>
          <w:tab w:val="left" w:pos="-1134"/>
          <w:tab w:val="num" w:pos="600"/>
        </w:tabs>
        <w:jc w:val="both"/>
      </w:pPr>
      <w:r>
        <w:t xml:space="preserve">Zamawiający zwróci niezwłocznie wadium wszystkim wykonawcom po wyborze oferty najkorzystniejszej, z wyjątkiem wykonawcy, którego oferta została wybrana, jako najkorzystniejsza, z zastrzeżeniem art. 46 ust. 4a ustawy </w:t>
      </w:r>
      <w:proofErr w:type="spellStart"/>
      <w:r>
        <w:t>Pzp</w:t>
      </w:r>
      <w:proofErr w:type="spellEnd"/>
      <w:r>
        <w:t>.</w:t>
      </w:r>
    </w:p>
    <w:p w:rsidR="00183287" w:rsidRDefault="00183287" w:rsidP="001351F4">
      <w:pPr>
        <w:numPr>
          <w:ilvl w:val="0"/>
          <w:numId w:val="38"/>
        </w:numPr>
        <w:tabs>
          <w:tab w:val="left" w:pos="-1134"/>
          <w:tab w:val="num" w:pos="360"/>
          <w:tab w:val="num" w:pos="600"/>
        </w:tabs>
        <w:jc w:val="both"/>
      </w:pPr>
      <w:r>
        <w:t xml:space="preserve">Zamawiający zwróci niezwłocznie wadium wszystkim wykonawcom po unieważnieniu postępowania o udzielenie niniejszego zamówienia publicznego. </w:t>
      </w:r>
    </w:p>
    <w:p w:rsidR="00183287" w:rsidRDefault="00183287" w:rsidP="001351F4">
      <w:pPr>
        <w:numPr>
          <w:ilvl w:val="0"/>
          <w:numId w:val="38"/>
        </w:numPr>
        <w:tabs>
          <w:tab w:val="left" w:pos="-1134"/>
          <w:tab w:val="num" w:pos="360"/>
          <w:tab w:val="num" w:pos="600"/>
        </w:tabs>
        <w:jc w:val="both"/>
      </w:pPr>
      <w: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183287" w:rsidRDefault="00183287" w:rsidP="001351F4">
      <w:pPr>
        <w:numPr>
          <w:ilvl w:val="0"/>
          <w:numId w:val="38"/>
        </w:numPr>
        <w:tabs>
          <w:tab w:val="left" w:pos="-1134"/>
          <w:tab w:val="num" w:pos="360"/>
          <w:tab w:val="num" w:pos="600"/>
        </w:tabs>
        <w:jc w:val="both"/>
      </w:pPr>
      <w: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183287" w:rsidRDefault="00183287" w:rsidP="001351F4">
      <w:pPr>
        <w:numPr>
          <w:ilvl w:val="0"/>
          <w:numId w:val="38"/>
        </w:numPr>
        <w:tabs>
          <w:tab w:val="left" w:pos="-1134"/>
          <w:tab w:val="num" w:pos="360"/>
          <w:tab w:val="num" w:pos="600"/>
        </w:tabs>
        <w:jc w:val="both"/>
      </w:pPr>
      <w:r>
        <w:t>Zatrzymanie wadium nastąpi w okolicznościach, jeżeli:</w:t>
      </w:r>
    </w:p>
    <w:p w:rsidR="00183287" w:rsidRDefault="00183287" w:rsidP="001351F4">
      <w:pPr>
        <w:numPr>
          <w:ilvl w:val="0"/>
          <w:numId w:val="40"/>
        </w:numPr>
        <w:tabs>
          <w:tab w:val="left" w:pos="-1134"/>
        </w:tabs>
        <w:ind w:left="1134" w:hanging="425"/>
        <w:jc w:val="both"/>
        <w:rPr>
          <w:bCs/>
        </w:rPr>
      </w:pPr>
      <w:r>
        <w:rPr>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w:t>
      </w:r>
    </w:p>
    <w:p w:rsidR="00183287" w:rsidRDefault="00183287" w:rsidP="001351F4">
      <w:pPr>
        <w:numPr>
          <w:ilvl w:val="0"/>
          <w:numId w:val="40"/>
        </w:numPr>
        <w:tabs>
          <w:tab w:val="left" w:pos="-1134"/>
        </w:tabs>
        <w:ind w:left="1134" w:hanging="425"/>
        <w:jc w:val="both"/>
        <w:rPr>
          <w:b/>
          <w:bCs/>
        </w:rPr>
      </w:pPr>
      <w:r>
        <w:t>wykonawca odmówił podpisania umowy w sprawie zamówienia publicznego na warunkach określonych w ofercie,</w:t>
      </w:r>
    </w:p>
    <w:p w:rsidR="00183287" w:rsidRDefault="00183287" w:rsidP="001351F4">
      <w:pPr>
        <w:numPr>
          <w:ilvl w:val="0"/>
          <w:numId w:val="40"/>
        </w:numPr>
        <w:tabs>
          <w:tab w:val="left" w:pos="-1134"/>
        </w:tabs>
        <w:ind w:left="1134" w:hanging="425"/>
        <w:jc w:val="both"/>
        <w:rPr>
          <w:b/>
          <w:bCs/>
        </w:rPr>
      </w:pPr>
      <w:r>
        <w:t>wykonawca nie wniósł wymaganego zabezpieczenia należytego wyko</w:t>
      </w:r>
      <w:r>
        <w:softHyphen/>
        <w:t>nania umowy,</w:t>
      </w:r>
    </w:p>
    <w:p w:rsidR="00183287" w:rsidRDefault="00183287" w:rsidP="001351F4">
      <w:pPr>
        <w:numPr>
          <w:ilvl w:val="0"/>
          <w:numId w:val="40"/>
        </w:numPr>
        <w:tabs>
          <w:tab w:val="left" w:pos="-1134"/>
        </w:tabs>
        <w:ind w:left="1134" w:hanging="425"/>
        <w:jc w:val="both"/>
        <w:rPr>
          <w:b/>
          <w:bCs/>
        </w:rPr>
      </w:pPr>
      <w:r>
        <w:t>zawarcie umowy w sprawie zamówienia publicznego stało się niemożliwe                         z przyczyn leżących po stronie wykonawcy.</w:t>
      </w:r>
    </w:p>
    <w:p w:rsidR="00183287" w:rsidRDefault="00183287" w:rsidP="00183287">
      <w:pPr>
        <w:tabs>
          <w:tab w:val="left" w:pos="-1134"/>
        </w:tabs>
        <w:jc w:val="both"/>
        <w:rPr>
          <w:b/>
          <w:bCs/>
        </w:rPr>
      </w:pPr>
    </w:p>
    <w:p w:rsidR="00183287" w:rsidRDefault="00183287" w:rsidP="00183287">
      <w:pPr>
        <w:tabs>
          <w:tab w:val="left" w:pos="-1134"/>
        </w:tabs>
        <w:jc w:val="both"/>
        <w:rPr>
          <w:b/>
          <w:bCs/>
        </w:rPr>
      </w:pPr>
    </w:p>
    <w:p w:rsidR="00183287" w:rsidRDefault="00183287" w:rsidP="00183287">
      <w:pPr>
        <w:pBdr>
          <w:top w:val="single" w:sz="4" w:space="1" w:color="auto"/>
          <w:left w:val="single" w:sz="4" w:space="4" w:color="auto"/>
          <w:bottom w:val="single" w:sz="4" w:space="1" w:color="auto"/>
          <w:right w:val="single" w:sz="4" w:space="4" w:color="auto"/>
        </w:pBdr>
        <w:ind w:left="142" w:hanging="142"/>
        <w:jc w:val="center"/>
        <w:rPr>
          <w:b/>
          <w:bCs/>
        </w:rPr>
      </w:pPr>
      <w:r>
        <w:rPr>
          <w:b/>
          <w:bCs/>
        </w:rPr>
        <w:t>XI. Termin związania ofertą.</w:t>
      </w:r>
    </w:p>
    <w:p w:rsidR="00183287" w:rsidRDefault="00183287" w:rsidP="00183287">
      <w:pPr>
        <w:ind w:left="142" w:hanging="142"/>
        <w:jc w:val="both"/>
      </w:pPr>
    </w:p>
    <w:p w:rsidR="00183287" w:rsidRDefault="00183287" w:rsidP="001351F4">
      <w:pPr>
        <w:numPr>
          <w:ilvl w:val="0"/>
          <w:numId w:val="41"/>
        </w:numPr>
        <w:ind w:left="284" w:hanging="284"/>
        <w:jc w:val="both"/>
      </w:pPr>
      <w:r>
        <w:t xml:space="preserve">Wykonawca składając ofertę pozostaje nią związany przez okres </w:t>
      </w:r>
      <w:r w:rsidR="00B30B4C">
        <w:rPr>
          <w:b/>
          <w:bCs/>
        </w:rPr>
        <w:t>6</w:t>
      </w:r>
      <w:r>
        <w:rPr>
          <w:b/>
          <w:bCs/>
        </w:rPr>
        <w:t>0 dni</w:t>
      </w:r>
      <w:r>
        <w:t>. Bieg terminu związania ofertą rozpoczyna się w dniu wskazanym, jako termin składania ofert.</w:t>
      </w:r>
    </w:p>
    <w:p w:rsidR="00183287" w:rsidRDefault="00183287" w:rsidP="001351F4">
      <w:pPr>
        <w:numPr>
          <w:ilvl w:val="0"/>
          <w:numId w:val="41"/>
        </w:numPr>
        <w:ind w:left="284" w:hanging="284"/>
        <w:jc w:val="both"/>
      </w:pPr>
      <w:r>
        <w:t>Zamawiający może tylko raz, co najmniej na 3 dni przed upływem terminu związania ofertą zwrócić się do Wykonawców o wyrażenie zgody na przedłużenie tego terminu o oznaczony okres, nie dłuższy niż 60 dni.</w:t>
      </w:r>
    </w:p>
    <w:p w:rsidR="00183287" w:rsidRDefault="00183287" w:rsidP="001351F4">
      <w:pPr>
        <w:numPr>
          <w:ilvl w:val="0"/>
          <w:numId w:val="41"/>
        </w:numPr>
        <w:ind w:left="284" w:hanging="284"/>
        <w:jc w:val="both"/>
      </w:pPr>
      <w:r>
        <w:t>Wykonawca samodzielnie może przedłużyć termin związania ofertą.</w:t>
      </w:r>
    </w:p>
    <w:p w:rsidR="00183287" w:rsidRDefault="00183287" w:rsidP="001351F4">
      <w:pPr>
        <w:numPr>
          <w:ilvl w:val="0"/>
          <w:numId w:val="41"/>
        </w:numPr>
        <w:ind w:left="284" w:hanging="284"/>
        <w:jc w:val="both"/>
      </w:pPr>
      <w: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183287" w:rsidRDefault="00183287" w:rsidP="001351F4">
      <w:pPr>
        <w:numPr>
          <w:ilvl w:val="0"/>
          <w:numId w:val="41"/>
        </w:numPr>
        <w:ind w:left="284" w:hanging="284"/>
        <w:jc w:val="both"/>
      </w:pPr>
      <w:r>
        <w:t>Po wyborze oferty najkorzystniejszej, przedłużenie okresu związania ofertą wraz z przedłużeniem ważności wadium dotyczy jedynie Wykonawcy, którego oferta została wybrana, jako najkorzystniejsza.</w:t>
      </w:r>
    </w:p>
    <w:p w:rsidR="00183287" w:rsidRDefault="00183287" w:rsidP="001351F4">
      <w:pPr>
        <w:numPr>
          <w:ilvl w:val="0"/>
          <w:numId w:val="41"/>
        </w:numPr>
        <w:ind w:left="284" w:hanging="284"/>
        <w:jc w:val="both"/>
      </w:pPr>
      <w:r>
        <w:t>Wniesienie odwołania po upływie terminu składania ofert zawiesza bieg terminu związania ofertą do czasu rozstrzygnięcia odwołania.</w:t>
      </w:r>
    </w:p>
    <w:p w:rsidR="00183287" w:rsidRDefault="00183287" w:rsidP="00183287">
      <w:pPr>
        <w:ind w:left="284"/>
        <w:jc w:val="both"/>
      </w:pPr>
    </w:p>
    <w:p w:rsidR="00183287" w:rsidRDefault="00183287" w:rsidP="00183287">
      <w:pPr>
        <w:ind w:left="284"/>
        <w:jc w:val="both"/>
      </w:pPr>
    </w:p>
    <w:p w:rsidR="00183287" w:rsidRDefault="00183287" w:rsidP="00183287">
      <w:pPr>
        <w:pBdr>
          <w:top w:val="single" w:sz="4" w:space="1" w:color="auto"/>
          <w:left w:val="single" w:sz="4" w:space="4" w:color="auto"/>
          <w:bottom w:val="single" w:sz="4" w:space="1" w:color="auto"/>
          <w:right w:val="single" w:sz="4" w:space="4" w:color="auto"/>
        </w:pBdr>
        <w:ind w:left="284" w:hanging="284"/>
        <w:jc w:val="center"/>
        <w:rPr>
          <w:b/>
          <w:bCs/>
        </w:rPr>
      </w:pPr>
      <w:r>
        <w:rPr>
          <w:b/>
          <w:bCs/>
        </w:rPr>
        <w:t>XII. Opis sposobu przygotowania ofert.</w:t>
      </w:r>
    </w:p>
    <w:p w:rsidR="00183287" w:rsidRDefault="00183287" w:rsidP="00183287">
      <w:pPr>
        <w:pStyle w:val="Tekstpodstawowywcity"/>
        <w:rPr>
          <w:b/>
          <w:bCs/>
        </w:rPr>
      </w:pPr>
    </w:p>
    <w:p w:rsidR="00183287" w:rsidRDefault="00183287" w:rsidP="001351F4">
      <w:pPr>
        <w:pStyle w:val="Tekstpodstawowywcity"/>
        <w:numPr>
          <w:ilvl w:val="3"/>
          <w:numId w:val="41"/>
        </w:numPr>
        <w:ind w:left="284" w:hanging="284"/>
        <w:rPr>
          <w:b/>
          <w:bCs/>
        </w:rPr>
      </w:pPr>
      <w:r>
        <w:rPr>
          <w:b/>
          <w:bCs/>
        </w:rPr>
        <w:t>Na ofertę składają się :</w:t>
      </w:r>
    </w:p>
    <w:p w:rsidR="00B30B4C" w:rsidRPr="00B30B4C" w:rsidRDefault="00B30B4C" w:rsidP="00B30B4C">
      <w:pPr>
        <w:tabs>
          <w:tab w:val="left" w:pos="-1985"/>
          <w:tab w:val="left" w:pos="-1560"/>
          <w:tab w:val="left" w:pos="-1276"/>
        </w:tabs>
        <w:suppressAutoHyphens/>
        <w:jc w:val="both"/>
        <w:rPr>
          <w:rFonts w:ascii="Candara" w:hAnsi="Candara"/>
        </w:rPr>
      </w:pPr>
    </w:p>
    <w:p w:rsidR="00B30B4C" w:rsidRPr="00B30B4C" w:rsidRDefault="00B30B4C" w:rsidP="00B30B4C">
      <w:pPr>
        <w:tabs>
          <w:tab w:val="left" w:pos="-1985"/>
          <w:tab w:val="left" w:pos="-1560"/>
          <w:tab w:val="left" w:pos="-1276"/>
        </w:tabs>
        <w:suppressAutoHyphens/>
        <w:jc w:val="both"/>
      </w:pPr>
      <w:r w:rsidRPr="00B30B4C">
        <w:t>1) Formularz ofertowy.</w:t>
      </w:r>
    </w:p>
    <w:p w:rsidR="00B30B4C" w:rsidRPr="00B30B4C" w:rsidRDefault="00B30B4C" w:rsidP="00B30B4C">
      <w:pPr>
        <w:tabs>
          <w:tab w:val="left" w:pos="-1985"/>
          <w:tab w:val="left" w:pos="-1560"/>
          <w:tab w:val="left" w:pos="-1276"/>
        </w:tabs>
        <w:suppressAutoHyphens/>
        <w:jc w:val="both"/>
      </w:pPr>
      <w:r w:rsidRPr="00B30B4C">
        <w:t>2)JEDZ</w:t>
      </w:r>
      <w:r w:rsidR="00C35A4A">
        <w:t xml:space="preserve"> oraz załącznik Nr 1 do JEDZ</w:t>
      </w:r>
      <w:r w:rsidRPr="00B30B4C">
        <w:t xml:space="preserve"> – w postaci elektronicznej</w:t>
      </w:r>
    </w:p>
    <w:p w:rsidR="00B30B4C" w:rsidRPr="00B30B4C" w:rsidRDefault="00B30B4C" w:rsidP="00B30B4C">
      <w:pPr>
        <w:tabs>
          <w:tab w:val="left" w:pos="-1985"/>
          <w:tab w:val="left" w:pos="-1560"/>
          <w:tab w:val="left" w:pos="-1276"/>
        </w:tabs>
        <w:suppressAutoHyphens/>
        <w:jc w:val="both"/>
      </w:pPr>
      <w:r w:rsidRPr="00B30B4C">
        <w:t>3)wypełniony z</w:t>
      </w:r>
      <w:r>
        <w:t>ałącznik Nr 3</w:t>
      </w:r>
      <w:r w:rsidRPr="00B30B4C">
        <w:t xml:space="preserve"> – zobowiązanie podmiotu udostępniającego swoje    </w:t>
      </w:r>
    </w:p>
    <w:p w:rsidR="00B30B4C" w:rsidRPr="00B30B4C" w:rsidRDefault="00B30B4C" w:rsidP="00B30B4C">
      <w:pPr>
        <w:tabs>
          <w:tab w:val="left" w:pos="-1985"/>
          <w:tab w:val="left" w:pos="-1560"/>
          <w:tab w:val="left" w:pos="-1276"/>
        </w:tabs>
        <w:suppressAutoHyphens/>
        <w:ind w:left="360"/>
        <w:jc w:val="both"/>
      </w:pPr>
      <w:r w:rsidRPr="00B30B4C">
        <w:t xml:space="preserve">       zasoby  wykonawcy (jeżeli występują).</w:t>
      </w:r>
    </w:p>
    <w:p w:rsidR="00B30B4C" w:rsidRPr="00B30B4C" w:rsidRDefault="00B30B4C" w:rsidP="00B30B4C">
      <w:pPr>
        <w:tabs>
          <w:tab w:val="left" w:pos="-1985"/>
          <w:tab w:val="left" w:pos="-1560"/>
          <w:tab w:val="left" w:pos="-1276"/>
        </w:tabs>
        <w:suppressAutoHyphens/>
        <w:jc w:val="both"/>
      </w:pPr>
      <w:r w:rsidRPr="00B30B4C">
        <w:t>4)Dowód wniesienia wadium.</w:t>
      </w:r>
    </w:p>
    <w:p w:rsidR="00B30B4C" w:rsidRPr="00B30B4C" w:rsidRDefault="00B30B4C" w:rsidP="00B30B4C">
      <w:pPr>
        <w:tabs>
          <w:tab w:val="left" w:pos="-1985"/>
          <w:tab w:val="left" w:pos="-1560"/>
          <w:tab w:val="left" w:pos="-1276"/>
        </w:tabs>
        <w:suppressAutoHyphens/>
        <w:jc w:val="both"/>
      </w:pPr>
      <w:r w:rsidRPr="00B30B4C">
        <w:rPr>
          <w:rStyle w:val="dane1"/>
        </w:rPr>
        <w:t>5)Pełnomocnictwo osoby/osób podpisujących ofertę do podejmowania zobowiązań w imieniu  Wykonawcy, o ile nie wynikają z przepisów prawa lub innych dokumentów</w:t>
      </w:r>
      <w:r w:rsidRPr="00B30B4C">
        <w:t>.</w:t>
      </w:r>
    </w:p>
    <w:p w:rsidR="00B30B4C" w:rsidRPr="00B30B4C" w:rsidRDefault="00B30B4C" w:rsidP="00B30B4C">
      <w:pPr>
        <w:tabs>
          <w:tab w:val="left" w:pos="-1985"/>
          <w:tab w:val="left" w:pos="-1560"/>
          <w:tab w:val="left" w:pos="-1276"/>
        </w:tabs>
        <w:suppressAutoHyphens/>
        <w:jc w:val="both"/>
      </w:pPr>
      <w:r w:rsidRPr="00B30B4C">
        <w:t>6)</w:t>
      </w:r>
      <w:r w:rsidRPr="00B30B4C">
        <w:rPr>
          <w:rStyle w:val="dane1"/>
        </w:rPr>
        <w:t>W przypadku wykonawców wspólnie ubiegających się o zamówienie –      pełnomocnictwo do reprezentowania ich w postępowaniu o udzielenie zamówienia   albo do reprezentowania w postępowaniu i zawarcia umowy w sprawie zamówienia  publicznego.</w:t>
      </w:r>
      <w:r w:rsidRPr="00B30B4C">
        <w:t xml:space="preserve"> </w:t>
      </w:r>
      <w:r w:rsidRPr="00B30B4C">
        <w:rPr>
          <w:rStyle w:val="dane1"/>
        </w:rPr>
        <w:t>Pełnomocnictwo musi wymieniać wszystkich Wykonawców i być przez   nich podpisane. Pełnomocnictwo musi            jednoznacznie określać postępowanie      do którego się odnosi i precyzować zakres umocowania. Pełnomocnictwa muszą być złożone w oryginale lub kopii poświadczonej za zgodność przez notariusza.</w:t>
      </w:r>
    </w:p>
    <w:p w:rsidR="00183287" w:rsidRPr="00B30B4C" w:rsidRDefault="00B30B4C" w:rsidP="00B30B4C">
      <w:pPr>
        <w:tabs>
          <w:tab w:val="left" w:pos="-1560"/>
          <w:tab w:val="left" w:pos="-1276"/>
        </w:tabs>
        <w:jc w:val="both"/>
        <w:rPr>
          <w:b/>
          <w:bCs/>
        </w:rPr>
      </w:pPr>
      <w:r w:rsidRPr="00B30B4C">
        <w:rPr>
          <w:rStyle w:val="dane1"/>
        </w:rPr>
        <w:t>7)</w:t>
      </w:r>
      <w:r w:rsidR="00183287" w:rsidRPr="00B30B4C">
        <w:rPr>
          <w:rStyle w:val="dane1"/>
        </w:rPr>
        <w:t xml:space="preserve"> kosztorys ofertowy uproszczony</w:t>
      </w:r>
      <w:r w:rsidR="00183287" w:rsidRPr="00B30B4C">
        <w:t>, który będzie zawierał:</w:t>
      </w:r>
    </w:p>
    <w:p w:rsidR="00183287" w:rsidRPr="00B30B4C" w:rsidRDefault="00183287" w:rsidP="00183287">
      <w:pPr>
        <w:ind w:left="1134" w:hanging="283"/>
        <w:jc w:val="both"/>
      </w:pPr>
      <w:r w:rsidRPr="00B30B4C">
        <w:t>a) liczbę porządkową,</w:t>
      </w:r>
    </w:p>
    <w:p w:rsidR="00183287" w:rsidRPr="00B30B4C" w:rsidRDefault="00183287" w:rsidP="00183287">
      <w:pPr>
        <w:ind w:left="1134" w:hanging="283"/>
        <w:jc w:val="both"/>
      </w:pPr>
      <w:r w:rsidRPr="00B30B4C">
        <w:t>b) opis ( obliczenia ) pozycji kosztorysowanych robót i nakład,</w:t>
      </w:r>
    </w:p>
    <w:p w:rsidR="00183287" w:rsidRPr="00B30B4C" w:rsidRDefault="00183287" w:rsidP="00183287">
      <w:pPr>
        <w:ind w:left="1134" w:hanging="283"/>
        <w:jc w:val="both"/>
      </w:pPr>
      <w:r w:rsidRPr="00B30B4C">
        <w:t>c)  wartość za pozycję,</w:t>
      </w:r>
    </w:p>
    <w:p w:rsidR="00183287" w:rsidRPr="00B30B4C" w:rsidRDefault="00183287" w:rsidP="00183287">
      <w:pPr>
        <w:ind w:left="1134" w:hanging="283"/>
        <w:jc w:val="both"/>
      </w:pPr>
      <w:r w:rsidRPr="00B30B4C">
        <w:t>d) podsumowanie kosztorysu.</w:t>
      </w:r>
    </w:p>
    <w:p w:rsidR="00183287" w:rsidRPr="00B30B4C" w:rsidRDefault="00183287" w:rsidP="00183287">
      <w:pPr>
        <w:tabs>
          <w:tab w:val="num" w:pos="2804"/>
        </w:tabs>
        <w:ind w:left="709"/>
        <w:jc w:val="both"/>
        <w:rPr>
          <w:b/>
          <w:bCs/>
        </w:rPr>
      </w:pPr>
      <w:r w:rsidRPr="00B30B4C">
        <w:rPr>
          <w:b/>
          <w:bCs/>
        </w:rPr>
        <w:t>Kosztorysy ofertowe poszczególnych branż MUSZĄ odzwierciedlać pozycje                            z przedmiarów robót i zachowywać ich kolejność.</w:t>
      </w:r>
    </w:p>
    <w:p w:rsidR="00183287" w:rsidRPr="00B30B4C" w:rsidRDefault="00183287" w:rsidP="00183287">
      <w:pPr>
        <w:tabs>
          <w:tab w:val="num" w:pos="2804"/>
        </w:tabs>
        <w:ind w:left="709"/>
        <w:jc w:val="both"/>
        <w:rPr>
          <w:b/>
          <w:bCs/>
        </w:rPr>
      </w:pPr>
      <w:r w:rsidRPr="00B30B4C">
        <w:rPr>
          <w:b/>
          <w:bCs/>
        </w:rPr>
        <w:t>Obowiązujące są przedmiary w formacie .pdf.</w:t>
      </w:r>
    </w:p>
    <w:p w:rsidR="00183287" w:rsidRPr="00B30B4C" w:rsidRDefault="00B30B4C" w:rsidP="00183287">
      <w:pPr>
        <w:tabs>
          <w:tab w:val="num" w:pos="2804"/>
        </w:tabs>
        <w:jc w:val="both"/>
      </w:pPr>
      <w:r w:rsidRPr="00B30B4C">
        <w:rPr>
          <w:b/>
          <w:bCs/>
        </w:rPr>
        <w:t>8</w:t>
      </w:r>
      <w:r w:rsidR="00183287" w:rsidRPr="00B30B4C">
        <w:rPr>
          <w:b/>
          <w:bCs/>
        </w:rPr>
        <w:t xml:space="preserve">) </w:t>
      </w:r>
      <w:r w:rsidR="00183287" w:rsidRPr="00B30B4C">
        <w:t xml:space="preserve">W przypadku składania przez Wykonawcę oferty równoważnej z zastosowaniem  </w:t>
      </w:r>
    </w:p>
    <w:p w:rsidR="00183287" w:rsidRPr="00B30B4C" w:rsidRDefault="00183287" w:rsidP="00183287">
      <w:pPr>
        <w:tabs>
          <w:tab w:val="num" w:pos="2804"/>
        </w:tabs>
        <w:jc w:val="both"/>
      </w:pPr>
      <w:r w:rsidRPr="00B30B4C">
        <w:t xml:space="preserve">     materiałów lub   urządzeń o równoważnych parametrach technicznych, należy dodatkowo </w:t>
      </w:r>
    </w:p>
    <w:p w:rsidR="00183287" w:rsidRPr="00B30B4C" w:rsidRDefault="00183287" w:rsidP="00183287">
      <w:pPr>
        <w:tabs>
          <w:tab w:val="num" w:pos="2804"/>
        </w:tabs>
        <w:jc w:val="both"/>
      </w:pPr>
      <w:r w:rsidRPr="00B30B4C">
        <w:t xml:space="preserve">     złożyć z ofertą:</w:t>
      </w:r>
    </w:p>
    <w:p w:rsidR="00183287" w:rsidRPr="00B30B4C" w:rsidRDefault="00183287" w:rsidP="001351F4">
      <w:pPr>
        <w:pStyle w:val="Akapitzlist11"/>
        <w:numPr>
          <w:ilvl w:val="0"/>
          <w:numId w:val="43"/>
        </w:numPr>
        <w:suppressAutoHyphens/>
        <w:spacing w:after="0" w:line="240" w:lineRule="auto"/>
        <w:ind w:left="993" w:hanging="284"/>
        <w:rPr>
          <w:rFonts w:ascii="Times New Roman" w:hAnsi="Times New Roman" w:cs="Times New Roman"/>
          <w:sz w:val="24"/>
          <w:szCs w:val="24"/>
        </w:rPr>
      </w:pPr>
      <w:r w:rsidRPr="00B30B4C">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183287" w:rsidRDefault="00183287" w:rsidP="001351F4">
      <w:pPr>
        <w:pStyle w:val="Akapitzlist11"/>
        <w:numPr>
          <w:ilvl w:val="0"/>
          <w:numId w:val="43"/>
        </w:numPr>
        <w:suppressAutoHyphens/>
        <w:spacing w:after="0" w:line="240" w:lineRule="auto"/>
        <w:ind w:left="993" w:hanging="284"/>
        <w:jc w:val="both"/>
        <w:rPr>
          <w:rFonts w:ascii="Times New Roman" w:hAnsi="Times New Roman" w:cs="Times New Roman"/>
          <w:sz w:val="24"/>
          <w:szCs w:val="24"/>
        </w:rPr>
      </w:pPr>
      <w:r w:rsidRPr="00B30B4C">
        <w:rPr>
          <w:rFonts w:ascii="Times New Roman" w:hAnsi="Times New Roman" w:cs="Times New Roman"/>
          <w:sz w:val="24"/>
          <w:szCs w:val="24"/>
        </w:rPr>
        <w:t>wykaz zmian, zawierający dokładny opis zmian dotyczący zastosowanych</w:t>
      </w:r>
      <w:r>
        <w:rPr>
          <w:rFonts w:ascii="Times New Roman" w:hAnsi="Times New Roman" w:cs="Times New Roman"/>
          <w:sz w:val="24"/>
          <w:szCs w:val="24"/>
        </w:rPr>
        <w:t xml:space="preserve"> materiałów lub urządzeń równoważnych.</w:t>
      </w:r>
    </w:p>
    <w:p w:rsidR="00183287" w:rsidRDefault="00183287" w:rsidP="00183287">
      <w:pPr>
        <w:pStyle w:val="Tekstpodstawowywcity"/>
      </w:pPr>
    </w:p>
    <w:p w:rsidR="00183287" w:rsidRDefault="00183287" w:rsidP="00183287">
      <w:pPr>
        <w:pStyle w:val="Tekstpodstawowywcity"/>
        <w:rPr>
          <w:b/>
          <w:bCs/>
        </w:rPr>
      </w:pPr>
      <w:r>
        <w:rPr>
          <w:b/>
          <w:bCs/>
        </w:rPr>
        <w:t>2. Ofertę należy złożyć w opakowaniu opisanym następująco :</w:t>
      </w:r>
    </w:p>
    <w:p w:rsidR="00183287" w:rsidRDefault="00183287" w:rsidP="00183287">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51"/>
      </w:tblGrid>
      <w:tr w:rsidR="00183287" w:rsidTr="00183287">
        <w:trPr>
          <w:trHeight w:val="1276"/>
          <w:jc w:val="center"/>
        </w:trPr>
        <w:tc>
          <w:tcPr>
            <w:tcW w:w="8451" w:type="dxa"/>
            <w:tcBorders>
              <w:top w:val="single" w:sz="8" w:space="0" w:color="auto"/>
              <w:left w:val="single" w:sz="8" w:space="0" w:color="auto"/>
              <w:bottom w:val="single" w:sz="8" w:space="0" w:color="auto"/>
              <w:right w:val="single" w:sz="8" w:space="0" w:color="auto"/>
            </w:tcBorders>
          </w:tcPr>
          <w:p w:rsidR="00183287" w:rsidRDefault="00183287">
            <w:pPr>
              <w:tabs>
                <w:tab w:val="left" w:pos="709"/>
                <w:tab w:val="left" w:pos="993"/>
              </w:tabs>
              <w:spacing w:line="252" w:lineRule="auto"/>
              <w:ind w:left="360"/>
              <w:rPr>
                <w:b/>
                <w:bCs/>
                <w:lang w:eastAsia="en-US"/>
              </w:rPr>
            </w:pPr>
            <w:r>
              <w:rPr>
                <w:b/>
                <w:bCs/>
                <w:lang w:eastAsia="en-US"/>
              </w:rPr>
              <w:t xml:space="preserve">Nazwa i Adres Zamawiającego </w:t>
            </w:r>
          </w:p>
          <w:p w:rsidR="00183287" w:rsidRDefault="00183287">
            <w:pPr>
              <w:spacing w:line="252" w:lineRule="auto"/>
              <w:jc w:val="center"/>
              <w:rPr>
                <w:b/>
                <w:bCs/>
                <w:lang w:eastAsia="en-US"/>
              </w:rPr>
            </w:pPr>
            <w:r>
              <w:rPr>
                <w:b/>
                <w:bCs/>
                <w:lang w:eastAsia="en-US"/>
              </w:rPr>
              <w:t>Oferta – Przetarg nieograniczony na :</w:t>
            </w:r>
          </w:p>
          <w:p w:rsidR="00183287" w:rsidRDefault="00183287">
            <w:pPr>
              <w:spacing w:line="256" w:lineRule="auto"/>
              <w:ind w:left="33" w:right="51"/>
              <w:jc w:val="both"/>
              <w:rPr>
                <w:b/>
                <w:bCs/>
                <w:lang w:eastAsia="en-US"/>
              </w:rPr>
            </w:pPr>
            <w:r>
              <w:rPr>
                <w:b/>
                <w:bCs/>
                <w:lang w:eastAsia="en-US"/>
              </w:rPr>
              <w:t>Wykonanie zadania pn.: „Budowa budynku mieszkalnego z lokalami socjalnymi i komunalnymi”</w:t>
            </w:r>
          </w:p>
          <w:p w:rsidR="00183287" w:rsidRDefault="00183287">
            <w:pPr>
              <w:tabs>
                <w:tab w:val="left" w:pos="709"/>
                <w:tab w:val="left" w:pos="993"/>
              </w:tabs>
              <w:spacing w:line="252" w:lineRule="auto"/>
              <w:ind w:left="360"/>
              <w:jc w:val="center"/>
              <w:rPr>
                <w:b/>
                <w:bCs/>
                <w:lang w:eastAsia="en-US"/>
              </w:rPr>
            </w:pPr>
            <w:r>
              <w:rPr>
                <w:b/>
                <w:bCs/>
                <w:lang w:eastAsia="en-US"/>
              </w:rPr>
              <w:t>nie otwierać przed dniem ......................... godz. ...................</w:t>
            </w:r>
          </w:p>
          <w:p w:rsidR="00183287" w:rsidRDefault="00183287">
            <w:pPr>
              <w:tabs>
                <w:tab w:val="left" w:pos="709"/>
                <w:tab w:val="left" w:pos="993"/>
              </w:tabs>
              <w:spacing w:line="252" w:lineRule="auto"/>
              <w:jc w:val="both"/>
              <w:rPr>
                <w:lang w:eastAsia="en-US"/>
              </w:rPr>
            </w:pPr>
          </w:p>
          <w:p w:rsidR="00183287" w:rsidRDefault="00183287">
            <w:pPr>
              <w:pStyle w:val="Nagwek9"/>
              <w:rPr>
                <w:rFonts w:ascii="Times New Roman" w:hAnsi="Times New Roman" w:cs="Times New Roman"/>
                <w:color w:val="auto"/>
              </w:rPr>
            </w:pPr>
            <w:r>
              <w:rPr>
                <w:rFonts w:ascii="Times New Roman" w:hAnsi="Times New Roman" w:cs="Times New Roman"/>
                <w:color w:val="auto"/>
              </w:rPr>
              <w:t>Nazwa i Adres składającego ofertę</w:t>
            </w:r>
          </w:p>
        </w:tc>
      </w:tr>
    </w:tbl>
    <w:p w:rsidR="00183287" w:rsidRDefault="00183287" w:rsidP="001351F4">
      <w:pPr>
        <w:numPr>
          <w:ilvl w:val="0"/>
          <w:numId w:val="44"/>
        </w:numPr>
        <w:ind w:left="540" w:firstLine="0"/>
        <w:jc w:val="both"/>
      </w:pPr>
      <w:r>
        <w:t>dokumenty oferty powinny być złożone wewnątrz opakowania;</w:t>
      </w:r>
    </w:p>
    <w:p w:rsidR="00183287" w:rsidRDefault="00183287" w:rsidP="001351F4">
      <w:pPr>
        <w:numPr>
          <w:ilvl w:val="0"/>
          <w:numId w:val="44"/>
        </w:numPr>
        <w:tabs>
          <w:tab w:val="left" w:pos="4253"/>
        </w:tabs>
        <w:ind w:left="540" w:firstLine="0"/>
        <w:jc w:val="both"/>
      </w:pPr>
      <w:r>
        <w:lastRenderedPageBreak/>
        <w:t>opakowanie oferty powinno być zamknięte i zabezpieczone przed bezśladowym jej otworzeniem, gwarantujące zachowanie poufności jej treści do czasu otwarcia;</w:t>
      </w:r>
    </w:p>
    <w:p w:rsidR="00183287" w:rsidRDefault="00183287" w:rsidP="001351F4">
      <w:pPr>
        <w:numPr>
          <w:ilvl w:val="0"/>
          <w:numId w:val="44"/>
        </w:numPr>
        <w:tabs>
          <w:tab w:val="left" w:pos="4253"/>
        </w:tabs>
        <w:ind w:left="709" w:hanging="425"/>
        <w:jc w:val="both"/>
      </w:pPr>
      <w:r>
        <w:t xml:space="preserve"> wszelkie poprawki powinny być parafowane przez osobę uprawnioną;</w:t>
      </w:r>
    </w:p>
    <w:p w:rsidR="00183287" w:rsidRDefault="00183287" w:rsidP="001351F4">
      <w:pPr>
        <w:numPr>
          <w:ilvl w:val="0"/>
          <w:numId w:val="44"/>
        </w:numPr>
        <w:tabs>
          <w:tab w:val="left" w:pos="4253"/>
        </w:tabs>
        <w:ind w:left="709" w:hanging="425"/>
        <w:jc w:val="both"/>
      </w:pPr>
      <w:r>
        <w:t>dokumenty sporządzone przez Wykonawcę powinny być podpisane przez osobę uprawnioną;</w:t>
      </w:r>
    </w:p>
    <w:p w:rsidR="00183287" w:rsidRDefault="00183287" w:rsidP="001351F4">
      <w:pPr>
        <w:numPr>
          <w:ilvl w:val="0"/>
          <w:numId w:val="44"/>
        </w:numPr>
        <w:ind w:left="709" w:hanging="425"/>
        <w:jc w:val="both"/>
      </w:pPr>
      <w:r>
        <w:t>oferta winna być napisana w języku polskim, na maszynie do pisania, komputerze lub inną trwałą i czytelną techniką;</w:t>
      </w:r>
    </w:p>
    <w:p w:rsidR="00183287" w:rsidRDefault="00183287" w:rsidP="001351F4">
      <w:pPr>
        <w:numPr>
          <w:ilvl w:val="0"/>
          <w:numId w:val="44"/>
        </w:numPr>
        <w:ind w:left="709" w:hanging="425"/>
        <w:jc w:val="both"/>
      </w:pPr>
      <w:r>
        <w:t>zmiany, w złożonej już ofercie, mogą zostać dokonane przez Wykonawcę wyłącznie przed upływem terminu składania ofert;</w:t>
      </w:r>
    </w:p>
    <w:p w:rsidR="00183287" w:rsidRDefault="00183287" w:rsidP="001351F4">
      <w:pPr>
        <w:numPr>
          <w:ilvl w:val="0"/>
          <w:numId w:val="44"/>
        </w:numPr>
        <w:ind w:left="709" w:hanging="425"/>
        <w:jc w:val="both"/>
      </w:pPr>
      <w:r>
        <w:t>ofertę można wycofać tylko przed upływem terminu składania ofert;</w:t>
      </w:r>
    </w:p>
    <w:p w:rsidR="00183287" w:rsidRDefault="00183287" w:rsidP="001351F4">
      <w:pPr>
        <w:numPr>
          <w:ilvl w:val="0"/>
          <w:numId w:val="44"/>
        </w:numPr>
        <w:ind w:left="709" w:hanging="425"/>
        <w:jc w:val="both"/>
      </w:pPr>
      <w:r>
        <w:t>zmiana oferty lub jej wycofanie następuje na takich samych zasadach, jak jej składanie z dopiskiem na kopercie „ZMIANA” lub „WYCOFANIE”</w:t>
      </w:r>
    </w:p>
    <w:p w:rsidR="00183287" w:rsidRDefault="00183287" w:rsidP="00183287">
      <w:pPr>
        <w:ind w:left="709"/>
        <w:jc w:val="both"/>
      </w:pPr>
    </w:p>
    <w:p w:rsidR="00183287" w:rsidRDefault="00183287" w:rsidP="00183287">
      <w:pPr>
        <w:tabs>
          <w:tab w:val="left" w:pos="-1560"/>
          <w:tab w:val="left" w:pos="-1276"/>
        </w:tabs>
        <w:jc w:val="both"/>
        <w:rPr>
          <w:b/>
          <w:bCs/>
        </w:rPr>
      </w:pPr>
      <w:r>
        <w:rPr>
          <w:rStyle w:val="dane1"/>
          <w:b/>
          <w:bCs/>
        </w:rPr>
        <w:t>3. F</w:t>
      </w:r>
      <w:r>
        <w:rPr>
          <w:b/>
          <w:bCs/>
        </w:rPr>
        <w:t>orma dokumentów i oświadczeń:</w:t>
      </w:r>
    </w:p>
    <w:p w:rsidR="00183287" w:rsidRDefault="00183287" w:rsidP="001351F4">
      <w:pPr>
        <w:numPr>
          <w:ilvl w:val="0"/>
          <w:numId w:val="45"/>
        </w:numPr>
        <w:ind w:left="709" w:hanging="425"/>
        <w:jc w:val="both"/>
      </w:pPr>
      <w:r>
        <w:t>dokumenty i oświadczenia składane do oferty należy złożyć w formie oryginałów lub kopii potwierdzonej za zgodność z oryginałem przez osobę uprawnioną,</w:t>
      </w:r>
    </w:p>
    <w:p w:rsidR="00183287" w:rsidRDefault="00183287" w:rsidP="001351F4">
      <w:pPr>
        <w:numPr>
          <w:ilvl w:val="0"/>
          <w:numId w:val="45"/>
        </w:numPr>
        <w:ind w:left="709" w:hanging="425"/>
        <w:jc w:val="both"/>
      </w:pPr>
      <w:r>
        <w:t>pełnomocnictwo załączone do oferty winno być złożone w oryginale lub kopii poświadczonej za zgodność z oryginałem przez notariusza,</w:t>
      </w:r>
    </w:p>
    <w:p w:rsidR="00183287" w:rsidRDefault="00183287" w:rsidP="001351F4">
      <w:pPr>
        <w:numPr>
          <w:ilvl w:val="0"/>
          <w:numId w:val="45"/>
        </w:numPr>
        <w:ind w:left="709" w:hanging="425"/>
        <w:jc w:val="both"/>
      </w:pPr>
      <w:r>
        <w:t>dokumenty sporządzone w języku obcym należy złożyć wraz z tłumaczeniem na język polski,</w:t>
      </w:r>
    </w:p>
    <w:p w:rsidR="00183287" w:rsidRDefault="00183287" w:rsidP="001351F4">
      <w:pPr>
        <w:numPr>
          <w:ilvl w:val="0"/>
          <w:numId w:val="45"/>
        </w:numPr>
        <w:ind w:left="709" w:hanging="425"/>
        <w:jc w:val="both"/>
      </w:pPr>
      <w: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183287" w:rsidRDefault="00183287" w:rsidP="001351F4">
      <w:pPr>
        <w:numPr>
          <w:ilvl w:val="0"/>
          <w:numId w:val="45"/>
        </w:numPr>
        <w:ind w:left="709" w:hanging="425"/>
        <w:jc w:val="both"/>
      </w:pPr>
      <w:r>
        <w:t>Zamawiający będzie uprawniony żądać przedstawienia oryginału dokumentu lub notarialnie potwierdzonej kopii, jeżeli złożona kopia dokumentu będzie nieczytelna lub budzić będzie wątpliwości co do jej prawdziwości.</w:t>
      </w:r>
    </w:p>
    <w:p w:rsidR="00183287" w:rsidRDefault="00183287" w:rsidP="00183287">
      <w:pPr>
        <w:ind w:left="284"/>
        <w:jc w:val="both"/>
      </w:pPr>
    </w:p>
    <w:p w:rsidR="00183287" w:rsidRDefault="00183287" w:rsidP="00183287">
      <w:pPr>
        <w:pStyle w:val="Tekstpodstawowy"/>
        <w:ind w:left="1080" w:right="57" w:hanging="1080"/>
        <w:jc w:val="both"/>
        <w:rPr>
          <w:rFonts w:ascii="Times New Roman" w:hAnsi="Times New Roman" w:cs="Times New Roman"/>
          <w:b/>
          <w:bCs/>
        </w:rPr>
      </w:pPr>
      <w:r>
        <w:rPr>
          <w:rFonts w:ascii="Times New Roman" w:hAnsi="Times New Roman" w:cs="Times New Roman"/>
          <w:b/>
          <w:bCs/>
        </w:rPr>
        <w:t>4. Tajemnica przedsiębiorstwa:</w:t>
      </w:r>
    </w:p>
    <w:p w:rsidR="00183287" w:rsidRDefault="00183287" w:rsidP="001351F4">
      <w:pPr>
        <w:pStyle w:val="Tekstpodstawowy"/>
        <w:numPr>
          <w:ilvl w:val="0"/>
          <w:numId w:val="46"/>
        </w:numPr>
        <w:ind w:left="709" w:right="57" w:hanging="425"/>
        <w:jc w:val="both"/>
        <w:rPr>
          <w:rFonts w:ascii="Times New Roman" w:hAnsi="Times New Roman" w:cs="Times New Roman"/>
        </w:rPr>
      </w:pPr>
      <w:r>
        <w:rPr>
          <w:rFonts w:ascii="Times New Roman" w:hAnsi="Times New Roman" w:cs="Times New Roman"/>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Pr>
          <w:rFonts w:ascii="Times New Roman" w:hAnsi="Times New Roman" w:cs="Times New Roman"/>
        </w:rPr>
        <w:t>późn</w:t>
      </w:r>
      <w:proofErr w:type="spellEnd"/>
      <w:r>
        <w:rPr>
          <w:rFonts w:ascii="Times New Roman" w:hAnsi="Times New Roman" w:cs="Times New Roman"/>
        </w:rPr>
        <w:t>. zm.), powinny być one oznaczone klauzulą „NIE UDOSTĘPNIAĆ – TAJEMNICA PRZEDSIĘBIORSTWA”. Zaleca się umieszczenie takich dokumentów na końcu oferty (ostatnie strony                       w ofercie lub oddzielnie),</w:t>
      </w:r>
    </w:p>
    <w:p w:rsidR="00183287" w:rsidRDefault="00183287" w:rsidP="001351F4">
      <w:pPr>
        <w:pStyle w:val="Tekstpodstawowy"/>
        <w:numPr>
          <w:ilvl w:val="0"/>
          <w:numId w:val="46"/>
        </w:numPr>
        <w:ind w:left="709" w:right="57" w:hanging="425"/>
        <w:jc w:val="both"/>
        <w:rPr>
          <w:rFonts w:ascii="Times New Roman" w:hAnsi="Times New Roman" w:cs="Times New Roman"/>
        </w:rPr>
      </w:pPr>
      <w:r>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Pr>
          <w:rFonts w:ascii="Times New Roman" w:hAnsi="Times New Roman" w:cs="Times New Roman"/>
          <w:b/>
          <w:bCs/>
          <w:u w:val="single"/>
        </w:rPr>
        <w:t>jeżeli wykaże on,</w:t>
      </w:r>
      <w:r>
        <w:rPr>
          <w:rFonts w:ascii="Times New Roman" w:hAnsi="Times New Roman" w:cs="Times New Roman"/>
        </w:rPr>
        <w:t xml:space="preserve">                        iż zastrzeżone informacje stanowią tajemnicę przedsiębiorstwa,</w:t>
      </w:r>
    </w:p>
    <w:p w:rsidR="00183287" w:rsidRDefault="00183287" w:rsidP="001351F4">
      <w:pPr>
        <w:pStyle w:val="Tekstpodstawowy"/>
        <w:numPr>
          <w:ilvl w:val="0"/>
          <w:numId w:val="46"/>
        </w:numPr>
        <w:ind w:left="709" w:right="57" w:hanging="425"/>
        <w:jc w:val="both"/>
        <w:rPr>
          <w:rFonts w:ascii="Times New Roman" w:hAnsi="Times New Roman" w:cs="Times New Roman"/>
        </w:rPr>
      </w:pPr>
      <w:r>
        <w:rPr>
          <w:rFonts w:ascii="Times New Roman" w:hAnsi="Times New Roman" w:cs="Times New Roman"/>
          <w:b/>
          <w:bCs/>
        </w:rPr>
        <w:t>stwierdzenie w ofercie, że dane informacje stanowią tajemnicę przedsiębiorstwa bez dokonania wykazania, nie stanowi podstawy do utajnienia tych dokumentów,</w:t>
      </w:r>
    </w:p>
    <w:p w:rsidR="00183287" w:rsidRDefault="00183287" w:rsidP="001351F4">
      <w:pPr>
        <w:pStyle w:val="Tekstpodstawowy"/>
        <w:numPr>
          <w:ilvl w:val="0"/>
          <w:numId w:val="46"/>
        </w:numPr>
        <w:ind w:left="709" w:right="57" w:hanging="425"/>
        <w:jc w:val="both"/>
        <w:rPr>
          <w:rFonts w:ascii="Times New Roman" w:hAnsi="Times New Roman" w:cs="Times New Roman"/>
        </w:rPr>
      </w:pPr>
      <w:r>
        <w:rPr>
          <w:rFonts w:ascii="Times New Roman" w:hAnsi="Times New Roman" w:cs="Times New Roman"/>
        </w:rPr>
        <w:t>wykonawca nie może zastrzec informacji dotyczących :</w:t>
      </w:r>
    </w:p>
    <w:p w:rsidR="00183287" w:rsidRDefault="00183287" w:rsidP="001351F4">
      <w:pPr>
        <w:pStyle w:val="Tekstpodstawowy"/>
        <w:numPr>
          <w:ilvl w:val="1"/>
          <w:numId w:val="38"/>
        </w:numPr>
        <w:ind w:left="993" w:right="57" w:hanging="284"/>
        <w:jc w:val="both"/>
        <w:rPr>
          <w:rFonts w:ascii="Times New Roman" w:hAnsi="Times New Roman" w:cs="Times New Roman"/>
        </w:rPr>
      </w:pPr>
      <w:r>
        <w:rPr>
          <w:rFonts w:ascii="Times New Roman" w:hAnsi="Times New Roman" w:cs="Times New Roman"/>
        </w:rPr>
        <w:t xml:space="preserve">nazwy (firmy) oraz adresu wykonawcy, </w:t>
      </w:r>
    </w:p>
    <w:p w:rsidR="00183287" w:rsidRDefault="00183287" w:rsidP="001351F4">
      <w:pPr>
        <w:pStyle w:val="Tekstpodstawowy"/>
        <w:numPr>
          <w:ilvl w:val="1"/>
          <w:numId w:val="38"/>
        </w:numPr>
        <w:ind w:left="993" w:right="57" w:hanging="284"/>
        <w:jc w:val="both"/>
        <w:rPr>
          <w:rFonts w:ascii="Times New Roman" w:hAnsi="Times New Roman" w:cs="Times New Roman"/>
        </w:rPr>
      </w:pPr>
      <w:r>
        <w:rPr>
          <w:rFonts w:ascii="Times New Roman" w:hAnsi="Times New Roman" w:cs="Times New Roman"/>
        </w:rPr>
        <w:t xml:space="preserve">ceny oferty, </w:t>
      </w:r>
    </w:p>
    <w:p w:rsidR="00183287" w:rsidRDefault="00183287" w:rsidP="001351F4">
      <w:pPr>
        <w:pStyle w:val="Tekstpodstawowy"/>
        <w:numPr>
          <w:ilvl w:val="1"/>
          <w:numId w:val="38"/>
        </w:numPr>
        <w:ind w:left="993" w:right="57" w:hanging="284"/>
        <w:jc w:val="both"/>
        <w:rPr>
          <w:rFonts w:ascii="Times New Roman" w:hAnsi="Times New Roman" w:cs="Times New Roman"/>
        </w:rPr>
      </w:pPr>
      <w:r>
        <w:rPr>
          <w:rFonts w:ascii="Times New Roman" w:hAnsi="Times New Roman" w:cs="Times New Roman"/>
        </w:rPr>
        <w:t xml:space="preserve">terminu wykonania zamówienia, </w:t>
      </w:r>
    </w:p>
    <w:p w:rsidR="00183287" w:rsidRDefault="00183287" w:rsidP="001351F4">
      <w:pPr>
        <w:pStyle w:val="Tekstpodstawowy"/>
        <w:numPr>
          <w:ilvl w:val="1"/>
          <w:numId w:val="38"/>
        </w:numPr>
        <w:ind w:left="993" w:right="57" w:hanging="284"/>
        <w:jc w:val="both"/>
        <w:rPr>
          <w:rFonts w:ascii="Times New Roman" w:hAnsi="Times New Roman" w:cs="Times New Roman"/>
        </w:rPr>
      </w:pPr>
      <w:r>
        <w:rPr>
          <w:rFonts w:ascii="Times New Roman" w:hAnsi="Times New Roman" w:cs="Times New Roman"/>
        </w:rPr>
        <w:t>okresu gwarancji,</w:t>
      </w:r>
    </w:p>
    <w:p w:rsidR="00183287" w:rsidRDefault="00183287" w:rsidP="001351F4">
      <w:pPr>
        <w:pStyle w:val="Tekstpodstawowy"/>
        <w:numPr>
          <w:ilvl w:val="1"/>
          <w:numId w:val="38"/>
        </w:numPr>
        <w:ind w:left="993" w:right="57" w:hanging="284"/>
        <w:jc w:val="both"/>
        <w:rPr>
          <w:rFonts w:ascii="Times New Roman" w:hAnsi="Times New Roman" w:cs="Times New Roman"/>
        </w:rPr>
      </w:pPr>
      <w:r>
        <w:rPr>
          <w:rFonts w:ascii="Times New Roman" w:hAnsi="Times New Roman" w:cs="Times New Roman"/>
        </w:rPr>
        <w:t>warunków płatności zawartych w ofercie,</w:t>
      </w:r>
    </w:p>
    <w:p w:rsidR="00183287" w:rsidRDefault="00183287" w:rsidP="001351F4">
      <w:pPr>
        <w:pStyle w:val="Tekstpodstawowy"/>
        <w:numPr>
          <w:ilvl w:val="0"/>
          <w:numId w:val="46"/>
        </w:numPr>
        <w:ind w:right="57"/>
        <w:jc w:val="both"/>
        <w:rPr>
          <w:rFonts w:ascii="Times New Roman" w:hAnsi="Times New Roman" w:cs="Times New Roman"/>
        </w:rPr>
      </w:pPr>
      <w:r>
        <w:rPr>
          <w:rFonts w:ascii="Times New Roman" w:hAnsi="Times New Roman" w:cs="Times New Roman"/>
        </w:rPr>
        <w:lastRenderedPageBreak/>
        <w:t xml:space="preserve">zastrzeżenie informacji, danych, dokumentów i oświadczeń nie stanowiących tajemnicy przedsiębiorstwa w rozumieniu przepisów o nieuczciwej konkurencji, </w:t>
      </w:r>
      <w:r>
        <w:rPr>
          <w:rFonts w:ascii="Times New Roman" w:hAnsi="Times New Roman" w:cs="Times New Roman"/>
          <w:b/>
          <w:bCs/>
        </w:rPr>
        <w:t>których wykonawca nie wykazał, że stanowią one tajemnicę przedsiębiorstwa,</w:t>
      </w:r>
      <w:r>
        <w:rPr>
          <w:rFonts w:ascii="Times New Roman" w:hAnsi="Times New Roman" w:cs="Times New Roman"/>
        </w:rPr>
        <w:t xml:space="preserve"> spowoduje ich odtajnienie przez Zamawiającego.</w:t>
      </w:r>
    </w:p>
    <w:p w:rsidR="00183287" w:rsidRDefault="00183287" w:rsidP="00183287">
      <w:pPr>
        <w:pStyle w:val="Tekstpodstawowy"/>
        <w:ind w:left="600" w:right="57"/>
        <w:jc w:val="both"/>
        <w:rPr>
          <w:rFonts w:ascii="Times New Roman" w:hAnsi="Times New Roman" w:cs="Times New Roman"/>
        </w:rPr>
      </w:pPr>
    </w:p>
    <w:p w:rsidR="00183287" w:rsidRDefault="00183287" w:rsidP="00183287">
      <w:pPr>
        <w:pStyle w:val="Tekstpodstawowy"/>
        <w:ind w:right="57"/>
        <w:jc w:val="both"/>
        <w:rPr>
          <w:rFonts w:ascii="Times New Roman" w:hAnsi="Times New Roman" w:cs="Times New Roman"/>
          <w:b/>
          <w:bCs/>
        </w:rPr>
      </w:pPr>
      <w:r>
        <w:rPr>
          <w:rFonts w:ascii="Times New Roman" w:hAnsi="Times New Roman" w:cs="Times New Roman"/>
          <w:b/>
          <w:bCs/>
        </w:rPr>
        <w:t>5.  Informacje pozostałe:</w:t>
      </w:r>
    </w:p>
    <w:p w:rsidR="00183287" w:rsidRDefault="00183287" w:rsidP="001351F4">
      <w:pPr>
        <w:pStyle w:val="Tekstpodstawowy"/>
        <w:numPr>
          <w:ilvl w:val="0"/>
          <w:numId w:val="47"/>
        </w:numPr>
        <w:ind w:left="709" w:right="57" w:hanging="425"/>
        <w:jc w:val="both"/>
        <w:rPr>
          <w:rFonts w:ascii="Times New Roman" w:hAnsi="Times New Roman" w:cs="Times New Roman"/>
        </w:rPr>
      </w:pPr>
      <w:r>
        <w:rPr>
          <w:rFonts w:ascii="Times New Roman" w:hAnsi="Times New Roman" w:cs="Times New Roman"/>
        </w:rPr>
        <w:t xml:space="preserve">Wykonawca ponosi wszelkie koszty związane z przygotowaniem i złożeniem oferty, za wyjątkiem sytuacji określonej w Art.93 ust. 4 ustawy </w:t>
      </w:r>
      <w:proofErr w:type="spellStart"/>
      <w:r>
        <w:rPr>
          <w:rFonts w:ascii="Times New Roman" w:hAnsi="Times New Roman" w:cs="Times New Roman"/>
        </w:rPr>
        <w:t>Pzp</w:t>
      </w:r>
      <w:proofErr w:type="spellEnd"/>
      <w:r>
        <w:rPr>
          <w:rFonts w:ascii="Times New Roman" w:hAnsi="Times New Roman" w:cs="Times New Roman"/>
        </w:rPr>
        <w:t>;</w:t>
      </w:r>
    </w:p>
    <w:p w:rsidR="00183287" w:rsidRDefault="00183287" w:rsidP="001351F4">
      <w:pPr>
        <w:pStyle w:val="Tekstpodstawowy"/>
        <w:numPr>
          <w:ilvl w:val="0"/>
          <w:numId w:val="47"/>
        </w:numPr>
        <w:ind w:left="709" w:right="57" w:hanging="425"/>
        <w:jc w:val="both"/>
        <w:rPr>
          <w:rFonts w:ascii="Times New Roman" w:hAnsi="Times New Roman" w:cs="Times New Roman"/>
        </w:rPr>
      </w:pPr>
      <w:r>
        <w:rPr>
          <w:rFonts w:ascii="Times New Roman" w:hAnsi="Times New Roman" w:cs="Times New Roman"/>
        </w:rPr>
        <w:t>Wykonawca może złożyć tylko jedną ofertę przygotowaną według wymagań określonych w niniejszej SIWZ;</w:t>
      </w:r>
    </w:p>
    <w:p w:rsidR="00183287" w:rsidRDefault="00183287" w:rsidP="001351F4">
      <w:pPr>
        <w:pStyle w:val="Tekstpodstawowy"/>
        <w:numPr>
          <w:ilvl w:val="0"/>
          <w:numId w:val="47"/>
        </w:numPr>
        <w:ind w:left="709" w:right="57" w:hanging="425"/>
        <w:jc w:val="both"/>
        <w:rPr>
          <w:rFonts w:ascii="Times New Roman" w:hAnsi="Times New Roman" w:cs="Times New Roman"/>
        </w:rPr>
      </w:pPr>
      <w:r>
        <w:rPr>
          <w:rFonts w:ascii="Times New Roman" w:hAnsi="Times New Roman" w:cs="Times New Roman"/>
        </w:rPr>
        <w:t>oferta powinna być złożona pod rygorem nieważności w formie pisemnej.</w:t>
      </w:r>
    </w:p>
    <w:p w:rsidR="00C705BC" w:rsidRPr="00C705BC" w:rsidRDefault="00C705BC" w:rsidP="00C705BC">
      <w:pPr>
        <w:ind w:left="104" w:right="57"/>
        <w:jc w:val="both"/>
        <w:rPr>
          <w:rFonts w:ascii="Candara" w:hAnsi="Candara" w:cs="Arial"/>
          <w:b/>
          <w:bCs/>
          <w:i/>
          <w:iCs/>
        </w:rPr>
      </w:pPr>
    </w:p>
    <w:p w:rsidR="00C705BC" w:rsidRPr="00C705BC" w:rsidRDefault="00C705BC" w:rsidP="00C705BC">
      <w:pPr>
        <w:tabs>
          <w:tab w:val="num" w:pos="709"/>
        </w:tabs>
        <w:ind w:right="57"/>
        <w:jc w:val="both"/>
        <w:rPr>
          <w:bCs/>
          <w:iCs/>
        </w:rPr>
      </w:pPr>
      <w:r w:rsidRPr="00C705BC">
        <w:rPr>
          <w:b/>
          <w:bCs/>
          <w:iCs/>
        </w:rPr>
        <w:t>6.</w:t>
      </w:r>
      <w:r w:rsidRPr="00C705BC">
        <w:rPr>
          <w:bCs/>
          <w:iCs/>
        </w:rPr>
        <w:t xml:space="preserve"> Jedz należy złożyć z wykorzystaniem środka komunikacji elektronicznej jakim jest poczta elektroniczna, na adres e-mail ( maksymalny rozmiar wiadomości  15  MB)</w:t>
      </w:r>
    </w:p>
    <w:p w:rsidR="00C705BC" w:rsidRPr="00C705BC" w:rsidRDefault="00C705BC" w:rsidP="00C705BC">
      <w:pPr>
        <w:tabs>
          <w:tab w:val="num" w:pos="709"/>
        </w:tabs>
        <w:ind w:right="57"/>
        <w:jc w:val="both"/>
        <w:rPr>
          <w:bCs/>
          <w:iCs/>
        </w:rPr>
      </w:pPr>
    </w:p>
    <w:p w:rsidR="00C705BC" w:rsidRPr="00C705BC" w:rsidRDefault="00107251" w:rsidP="00C705BC">
      <w:pPr>
        <w:tabs>
          <w:tab w:val="num" w:pos="709"/>
        </w:tabs>
        <w:ind w:right="57"/>
        <w:jc w:val="center"/>
        <w:rPr>
          <w:b/>
          <w:bCs/>
          <w:iCs/>
        </w:rPr>
      </w:pPr>
      <w:hyperlink r:id="rId7" w:history="1">
        <w:r w:rsidR="00C705BC" w:rsidRPr="00C705BC">
          <w:rPr>
            <w:b/>
            <w:bCs/>
            <w:iCs/>
            <w:color w:val="0000FF"/>
          </w:rPr>
          <w:t>jedz@glogow.um.gov.pl</w:t>
        </w:r>
      </w:hyperlink>
    </w:p>
    <w:p w:rsidR="00C705BC" w:rsidRPr="00C705BC" w:rsidRDefault="00C705BC" w:rsidP="00C705BC">
      <w:pPr>
        <w:tabs>
          <w:tab w:val="num" w:pos="709"/>
        </w:tabs>
        <w:ind w:right="57"/>
        <w:jc w:val="center"/>
        <w:rPr>
          <w:b/>
          <w:bCs/>
          <w:iCs/>
        </w:rPr>
      </w:pPr>
    </w:p>
    <w:p w:rsidR="00C705BC" w:rsidRPr="00C705BC" w:rsidRDefault="00C705BC" w:rsidP="00C705BC">
      <w:pPr>
        <w:tabs>
          <w:tab w:val="num" w:pos="709"/>
        </w:tabs>
        <w:ind w:right="57"/>
        <w:rPr>
          <w:bCs/>
          <w:iCs/>
        </w:rPr>
      </w:pPr>
      <w:r w:rsidRPr="00C705BC">
        <w:rPr>
          <w:bCs/>
          <w:iCs/>
        </w:rPr>
        <w:t>zgodnie z zasadami:</w:t>
      </w:r>
    </w:p>
    <w:p w:rsidR="00C705BC" w:rsidRPr="00C705BC" w:rsidRDefault="00C705BC" w:rsidP="00C705BC">
      <w:pPr>
        <w:numPr>
          <w:ilvl w:val="0"/>
          <w:numId w:val="68"/>
        </w:numPr>
        <w:ind w:right="57"/>
        <w:jc w:val="both"/>
        <w:rPr>
          <w:bCs/>
          <w:iCs/>
        </w:rPr>
      </w:pPr>
      <w:r w:rsidRPr="00C705BC">
        <w:rPr>
          <w:bCs/>
          <w:iCs/>
        </w:rPr>
        <w:t>Zamawiający dopuszcza w szczególności format przesyłanych danych: .pdf,  .</w:t>
      </w:r>
      <w:proofErr w:type="spellStart"/>
      <w:r w:rsidRPr="00C705BC">
        <w:rPr>
          <w:bCs/>
          <w:iCs/>
        </w:rPr>
        <w:t>doc</w:t>
      </w:r>
      <w:proofErr w:type="spellEnd"/>
      <w:r w:rsidRPr="00C705BC">
        <w:rPr>
          <w:bCs/>
          <w:iCs/>
        </w:rPr>
        <w:t>,  .</w:t>
      </w:r>
      <w:proofErr w:type="spellStart"/>
      <w:r w:rsidRPr="00C705BC">
        <w:rPr>
          <w:bCs/>
          <w:iCs/>
        </w:rPr>
        <w:t>docx</w:t>
      </w:r>
      <w:proofErr w:type="spellEnd"/>
      <w:r w:rsidRPr="00C705BC">
        <w:rPr>
          <w:bCs/>
          <w:iCs/>
        </w:rPr>
        <w:t>, .rtf, .</w:t>
      </w:r>
      <w:proofErr w:type="spellStart"/>
      <w:r w:rsidRPr="00C705BC">
        <w:rPr>
          <w:bCs/>
          <w:iCs/>
        </w:rPr>
        <w:t>xps</w:t>
      </w:r>
      <w:proofErr w:type="spellEnd"/>
      <w:r w:rsidRPr="00C705BC">
        <w:rPr>
          <w:bCs/>
          <w:iCs/>
        </w:rPr>
        <w:t>, .</w:t>
      </w:r>
      <w:proofErr w:type="spellStart"/>
      <w:r w:rsidRPr="00C705BC">
        <w:rPr>
          <w:bCs/>
          <w:iCs/>
        </w:rPr>
        <w:t>odt</w:t>
      </w:r>
      <w:proofErr w:type="spellEnd"/>
      <w:r w:rsidRPr="00C705BC">
        <w:rPr>
          <w:bCs/>
          <w:iCs/>
        </w:rPr>
        <w:t>,</w:t>
      </w:r>
    </w:p>
    <w:p w:rsidR="00C705BC" w:rsidRPr="00C705BC" w:rsidRDefault="00C705BC" w:rsidP="00C705BC">
      <w:pPr>
        <w:numPr>
          <w:ilvl w:val="0"/>
          <w:numId w:val="68"/>
        </w:numPr>
        <w:ind w:right="57"/>
        <w:jc w:val="both"/>
        <w:rPr>
          <w:bCs/>
          <w:iCs/>
        </w:rPr>
      </w:pPr>
      <w:r w:rsidRPr="00C705BC">
        <w:rPr>
          <w:bCs/>
          <w:iCs/>
        </w:rPr>
        <w:t xml:space="preserve">Wykonawca wypełnia JEDZ tworząc dokument elektroniczny .Może korzystać z narzędzia </w:t>
      </w:r>
      <w:proofErr w:type="spellStart"/>
      <w:r w:rsidRPr="00C705BC">
        <w:rPr>
          <w:bCs/>
          <w:iCs/>
        </w:rPr>
        <w:t>eESPD</w:t>
      </w:r>
      <w:proofErr w:type="spellEnd"/>
      <w:r w:rsidRPr="00C705BC">
        <w:rPr>
          <w:bCs/>
          <w:iCs/>
        </w:rPr>
        <w:t xml:space="preserve"> lub innych dostępnych narzędzi lub oprogramowania, które umożliwiają wypełnienie JEDZ i utworzenie dokumentu elektronicznego , w szczególności a jednym z w/w formatów , przy czym ze względów technicznych zaleca się stosowanie formatu .pdf,</w:t>
      </w:r>
    </w:p>
    <w:p w:rsidR="00C705BC" w:rsidRPr="00C705BC" w:rsidRDefault="00C705BC" w:rsidP="00C705BC">
      <w:pPr>
        <w:numPr>
          <w:ilvl w:val="0"/>
          <w:numId w:val="68"/>
        </w:numPr>
        <w:ind w:right="57"/>
        <w:rPr>
          <w:bCs/>
          <w:iCs/>
        </w:rPr>
      </w:pPr>
      <w:r w:rsidRPr="00C705BC">
        <w:rPr>
          <w:bCs/>
          <w:iCs/>
        </w:rPr>
        <w:t>zaleca się aby nazwa pliku zawierającego JEDZ składała się z oddzielonych myślnikami:</w:t>
      </w:r>
    </w:p>
    <w:p w:rsidR="00C705BC" w:rsidRPr="00C705BC" w:rsidRDefault="00C705BC" w:rsidP="00C705BC">
      <w:pPr>
        <w:numPr>
          <w:ilvl w:val="0"/>
          <w:numId w:val="69"/>
        </w:numPr>
        <w:ind w:right="57"/>
        <w:rPr>
          <w:bCs/>
          <w:iCs/>
        </w:rPr>
      </w:pPr>
      <w:r w:rsidRPr="00C705BC">
        <w:rPr>
          <w:bCs/>
          <w:iCs/>
        </w:rPr>
        <w:t>słowa JEDZ,</w:t>
      </w:r>
    </w:p>
    <w:p w:rsidR="00C705BC" w:rsidRPr="00C705BC" w:rsidRDefault="00C705BC" w:rsidP="00C705BC">
      <w:pPr>
        <w:numPr>
          <w:ilvl w:val="0"/>
          <w:numId w:val="69"/>
        </w:numPr>
        <w:ind w:right="57"/>
        <w:rPr>
          <w:bCs/>
          <w:iCs/>
        </w:rPr>
      </w:pPr>
      <w:r w:rsidRPr="00C705BC">
        <w:rPr>
          <w:bCs/>
          <w:iCs/>
        </w:rPr>
        <w:t>numer sprawy tj. RZP 271..........2018,</w:t>
      </w:r>
    </w:p>
    <w:p w:rsidR="00C705BC" w:rsidRPr="00C705BC" w:rsidRDefault="00C705BC" w:rsidP="00C705BC">
      <w:pPr>
        <w:numPr>
          <w:ilvl w:val="0"/>
          <w:numId w:val="69"/>
        </w:numPr>
        <w:ind w:right="57"/>
        <w:rPr>
          <w:bCs/>
          <w:iCs/>
        </w:rPr>
      </w:pPr>
      <w:r w:rsidRPr="00C705BC">
        <w:rPr>
          <w:bCs/>
          <w:iCs/>
        </w:rPr>
        <w:t>skrócona nazwa Wykonawcy/Lidera Konsorcjum,</w:t>
      </w:r>
    </w:p>
    <w:p w:rsidR="00C705BC" w:rsidRPr="00C705BC" w:rsidRDefault="00C705BC" w:rsidP="00C705BC">
      <w:pPr>
        <w:numPr>
          <w:ilvl w:val="0"/>
          <w:numId w:val="68"/>
        </w:numPr>
        <w:ind w:right="57"/>
        <w:jc w:val="both"/>
        <w:rPr>
          <w:bCs/>
          <w:iCs/>
        </w:rPr>
      </w:pPr>
      <w:r w:rsidRPr="00C705BC">
        <w:rPr>
          <w:bCs/>
          <w:iCs/>
        </w:rPr>
        <w:t xml:space="preserve">po stworzeniu lub wygenerowaniu przez Wykonawcę dokumentu elektronicznego JEDZ , Wykonawca podpisuje w/w dokument kwalifikowanym podpisem elektronicznym, wystawionym przez dostawce kwalifikowanej usługi zaufania, będącego podmiotem świadczącym usługi certyfikacyjne – podpis elektroniczny ,spełniające wymogi bezpieczeństwa określone w ustawie o usługach zaufania ora identyfikacji elektronicznej , przy czym zaleca się używanie formatu </w:t>
      </w:r>
      <w:proofErr w:type="spellStart"/>
      <w:r w:rsidRPr="00C705BC">
        <w:rPr>
          <w:bCs/>
          <w:iCs/>
        </w:rPr>
        <w:t>PAdES</w:t>
      </w:r>
      <w:proofErr w:type="spellEnd"/>
      <w:r w:rsidRPr="00C705BC">
        <w:rPr>
          <w:bCs/>
          <w:iCs/>
        </w:rPr>
        <w:t xml:space="preserve">, </w:t>
      </w:r>
    </w:p>
    <w:p w:rsidR="00C705BC" w:rsidRPr="00C705BC" w:rsidRDefault="00C705BC" w:rsidP="00C705BC">
      <w:pPr>
        <w:numPr>
          <w:ilvl w:val="0"/>
          <w:numId w:val="68"/>
        </w:numPr>
        <w:tabs>
          <w:tab w:val="num" w:pos="709"/>
        </w:tabs>
        <w:ind w:right="57"/>
        <w:jc w:val="both"/>
        <w:rPr>
          <w:bCs/>
          <w:iCs/>
        </w:rPr>
      </w:pPr>
      <w:r w:rsidRPr="00C705BC">
        <w:rPr>
          <w:bCs/>
          <w:iCs/>
        </w:rPr>
        <w:t xml:space="preserve">podpisany dokument elektroniczny JEDZ powinien zostać zaszyfrowany tj. opatrzony hasłem dostępowym .W tym celu Wykonawca może posłużyć się narzędziami oferowanymi przez oprogramowanie, w którym przygotowuje dokument ( np. Adobe </w:t>
      </w:r>
      <w:proofErr w:type="spellStart"/>
      <w:r w:rsidRPr="00C705BC">
        <w:rPr>
          <w:bCs/>
          <w:iCs/>
        </w:rPr>
        <w:t>Acrobat</w:t>
      </w:r>
      <w:proofErr w:type="spellEnd"/>
      <w:r w:rsidRPr="00C705BC">
        <w:rPr>
          <w:bCs/>
          <w:iCs/>
        </w:rPr>
        <w:t xml:space="preserve">) lub skorzystać z dostępnych na rynku narzędzi na licencji </w:t>
      </w:r>
      <w:proofErr w:type="spellStart"/>
      <w:r w:rsidRPr="00C705BC">
        <w:rPr>
          <w:bCs/>
          <w:iCs/>
        </w:rPr>
        <w:t>opensource</w:t>
      </w:r>
      <w:proofErr w:type="spellEnd"/>
      <w:r w:rsidRPr="00C705BC">
        <w:rPr>
          <w:bCs/>
          <w:iCs/>
        </w:rPr>
        <w:t xml:space="preserve"> ( np. AES </w:t>
      </w:r>
      <w:proofErr w:type="spellStart"/>
      <w:r w:rsidRPr="00C705BC">
        <w:rPr>
          <w:bCs/>
          <w:iCs/>
        </w:rPr>
        <w:t>Crypt</w:t>
      </w:r>
      <w:proofErr w:type="spellEnd"/>
      <w:r w:rsidRPr="00C705BC">
        <w:rPr>
          <w:bCs/>
          <w:iCs/>
        </w:rPr>
        <w:t xml:space="preserve">, 7-Zip i Smart </w:t>
      </w:r>
      <w:proofErr w:type="spellStart"/>
      <w:r w:rsidRPr="00C705BC">
        <w:rPr>
          <w:bCs/>
          <w:iCs/>
        </w:rPr>
        <w:t>Sign</w:t>
      </w:r>
      <w:proofErr w:type="spellEnd"/>
      <w:r w:rsidRPr="00C705BC">
        <w:rPr>
          <w:bCs/>
          <w:iCs/>
        </w:rPr>
        <w:t xml:space="preserve"> ) lub komercyjnych , przy czym zaleca się zaszyfrowanie z wykorzystaniem narzędzia 7-Zip, </w:t>
      </w:r>
    </w:p>
    <w:p w:rsidR="00C705BC" w:rsidRPr="00C705BC" w:rsidRDefault="00C705BC" w:rsidP="00C705BC">
      <w:pPr>
        <w:numPr>
          <w:ilvl w:val="0"/>
          <w:numId w:val="68"/>
        </w:numPr>
        <w:tabs>
          <w:tab w:val="num" w:pos="709"/>
        </w:tabs>
        <w:ind w:right="57"/>
        <w:jc w:val="both"/>
        <w:rPr>
          <w:bCs/>
          <w:iCs/>
        </w:rPr>
      </w:pPr>
      <w:r w:rsidRPr="00C705BC">
        <w:rPr>
          <w:bCs/>
          <w:iCs/>
        </w:rPr>
        <w:t xml:space="preserve">Wykonawca zamieszcza hasło dostępu do pliku JEDZ w treści swojej oferty składanej w formie pisemnej ( wszystkie hasła dostępu do poszczególnych plików JEDZ , jeśli składane jest więcej niż jedno oświadczenie JEDZ , a Wykonawca ustanowił różne hasła ) .Treść oferty może zawierać , jeśli jest to niezbędne również inne informacje dla prawidłowego dostępu do dokumentu w szczególności informacje o wykorzystanym programie szyfrującym lub procedurze odszyfrowania danych zawartych w JEDZ, </w:t>
      </w:r>
    </w:p>
    <w:p w:rsidR="00C705BC" w:rsidRPr="00C705BC" w:rsidRDefault="00C705BC" w:rsidP="00C705BC">
      <w:pPr>
        <w:numPr>
          <w:ilvl w:val="0"/>
          <w:numId w:val="68"/>
        </w:numPr>
        <w:tabs>
          <w:tab w:val="num" w:pos="709"/>
        </w:tabs>
        <w:ind w:right="57"/>
        <w:jc w:val="both"/>
        <w:rPr>
          <w:bCs/>
          <w:iCs/>
        </w:rPr>
      </w:pPr>
      <w:r w:rsidRPr="00C705BC">
        <w:rPr>
          <w:bCs/>
          <w:iCs/>
        </w:rPr>
        <w:lastRenderedPageBreak/>
        <w:t xml:space="preserve">Wykonawca przesyła Zamawiającemu zaszyfrowany i podpisany kwalifikowanym podpisem elektronicznym JEDZ na wskazany adres poczty elektronicznej w taki sposób , aby dokument ten dotarł do Zamawiającego przed upływem terminu składnia ofert, </w:t>
      </w:r>
    </w:p>
    <w:p w:rsidR="00C705BC" w:rsidRPr="00C705BC" w:rsidRDefault="00C705BC" w:rsidP="00C705BC">
      <w:pPr>
        <w:numPr>
          <w:ilvl w:val="0"/>
          <w:numId w:val="68"/>
        </w:numPr>
        <w:tabs>
          <w:tab w:val="num" w:pos="709"/>
        </w:tabs>
        <w:ind w:right="57"/>
        <w:jc w:val="both"/>
        <w:rPr>
          <w:bCs/>
          <w:iCs/>
        </w:rPr>
      </w:pPr>
      <w:r w:rsidRPr="00C705BC">
        <w:rPr>
          <w:bCs/>
          <w:iCs/>
        </w:rPr>
        <w:t>w tytule przesłanej wiadomości zaleca się podanie oddzielonych myślnikiem:</w:t>
      </w:r>
    </w:p>
    <w:p w:rsidR="00C705BC" w:rsidRPr="00C705BC" w:rsidRDefault="00C705BC" w:rsidP="00C705BC">
      <w:pPr>
        <w:ind w:left="720"/>
        <w:jc w:val="both"/>
        <w:rPr>
          <w:bCs/>
          <w:iCs/>
        </w:rPr>
      </w:pPr>
      <w:r w:rsidRPr="00C705BC">
        <w:rPr>
          <w:bCs/>
          <w:iCs/>
        </w:rPr>
        <w:t>- numer sprawy tj. RZP 271.........2018,</w:t>
      </w:r>
    </w:p>
    <w:p w:rsidR="00C705BC" w:rsidRPr="00C705BC" w:rsidRDefault="00C705BC" w:rsidP="00C705BC">
      <w:pPr>
        <w:ind w:left="720"/>
        <w:jc w:val="both"/>
        <w:rPr>
          <w:bCs/>
          <w:iCs/>
        </w:rPr>
      </w:pPr>
      <w:r w:rsidRPr="00C705BC">
        <w:rPr>
          <w:bCs/>
          <w:iCs/>
        </w:rPr>
        <w:t>- skrócona nazwa Wykonawcy/Lidera Konsorcjum,</w:t>
      </w:r>
    </w:p>
    <w:p w:rsidR="00C705BC" w:rsidRPr="00C705BC" w:rsidRDefault="00C705BC" w:rsidP="00C705BC">
      <w:pPr>
        <w:numPr>
          <w:ilvl w:val="0"/>
          <w:numId w:val="68"/>
        </w:numPr>
        <w:ind w:right="57"/>
        <w:jc w:val="both"/>
        <w:rPr>
          <w:bCs/>
          <w:iCs/>
        </w:rPr>
      </w:pPr>
      <w:r w:rsidRPr="00C705BC">
        <w:rPr>
          <w:bCs/>
          <w:iCs/>
        </w:rPr>
        <w:t>w treści przesłanej wiadomości zaleca się podanie:</w:t>
      </w:r>
    </w:p>
    <w:p w:rsidR="00C705BC" w:rsidRPr="00C705BC" w:rsidRDefault="00C705BC" w:rsidP="00C705BC">
      <w:pPr>
        <w:tabs>
          <w:tab w:val="num" w:pos="709"/>
        </w:tabs>
        <w:ind w:left="708" w:right="57"/>
        <w:jc w:val="both"/>
        <w:rPr>
          <w:bCs/>
          <w:iCs/>
        </w:rPr>
      </w:pPr>
      <w:r w:rsidRPr="00C705BC">
        <w:rPr>
          <w:bCs/>
          <w:iCs/>
        </w:rPr>
        <w:t>- numer sprawy tj. RZP 271.........2018,</w:t>
      </w:r>
    </w:p>
    <w:p w:rsidR="00C705BC" w:rsidRPr="00C705BC" w:rsidRDefault="00C705BC" w:rsidP="00C705BC">
      <w:pPr>
        <w:tabs>
          <w:tab w:val="num" w:pos="709"/>
        </w:tabs>
        <w:ind w:left="708" w:right="57"/>
        <w:jc w:val="both"/>
        <w:rPr>
          <w:bCs/>
          <w:iCs/>
        </w:rPr>
      </w:pPr>
      <w:r w:rsidRPr="00C705BC">
        <w:rPr>
          <w:bCs/>
          <w:iCs/>
        </w:rPr>
        <w:t>- nazwy postepowania ,</w:t>
      </w:r>
    </w:p>
    <w:p w:rsidR="00C705BC" w:rsidRPr="00C705BC" w:rsidRDefault="00C705BC" w:rsidP="00C705BC">
      <w:pPr>
        <w:tabs>
          <w:tab w:val="num" w:pos="709"/>
        </w:tabs>
        <w:ind w:left="708" w:right="57"/>
        <w:jc w:val="both"/>
        <w:rPr>
          <w:bCs/>
          <w:iCs/>
        </w:rPr>
      </w:pPr>
      <w:r w:rsidRPr="00C705BC">
        <w:rPr>
          <w:bCs/>
          <w:iCs/>
        </w:rPr>
        <w:t>- nazwy Wykonawcy składającego ofertę,</w:t>
      </w:r>
    </w:p>
    <w:p w:rsidR="00C705BC" w:rsidRPr="00C705BC" w:rsidRDefault="00C705BC" w:rsidP="00C705BC">
      <w:pPr>
        <w:tabs>
          <w:tab w:val="num" w:pos="709"/>
        </w:tabs>
        <w:ind w:left="708" w:right="57"/>
        <w:jc w:val="both"/>
        <w:rPr>
          <w:bCs/>
          <w:iCs/>
        </w:rPr>
      </w:pPr>
      <w:r w:rsidRPr="00C705BC">
        <w:rPr>
          <w:bCs/>
          <w:iCs/>
        </w:rPr>
        <w:t>- nazwy podmiotów , których JEDZ dotyczy,</w:t>
      </w:r>
    </w:p>
    <w:p w:rsidR="00C705BC" w:rsidRPr="00C705BC" w:rsidRDefault="00C705BC" w:rsidP="00C705BC">
      <w:pPr>
        <w:numPr>
          <w:ilvl w:val="0"/>
          <w:numId w:val="68"/>
        </w:numPr>
        <w:ind w:right="57"/>
        <w:jc w:val="both"/>
        <w:rPr>
          <w:bCs/>
          <w:iCs/>
        </w:rPr>
      </w:pPr>
      <w:r w:rsidRPr="00C705BC">
        <w:rPr>
          <w:bCs/>
          <w:iCs/>
        </w:rPr>
        <w:t xml:space="preserve">Wykonawca przesyłając JEDZ żąda potwierdzenia dostarczenia wiadomości zawierającej JEDZ. Datą przesłania JEDZ  będzie potwierdzenie dostarczenia wiadomości zawierającej JEDZ z serwera pocztowego Zamawiającego, </w:t>
      </w:r>
    </w:p>
    <w:p w:rsidR="00C705BC" w:rsidRPr="00C705BC" w:rsidRDefault="00C705BC" w:rsidP="00C705BC">
      <w:pPr>
        <w:numPr>
          <w:ilvl w:val="0"/>
          <w:numId w:val="68"/>
        </w:numPr>
        <w:ind w:right="57"/>
        <w:jc w:val="both"/>
        <w:rPr>
          <w:bCs/>
          <w:iCs/>
        </w:rPr>
      </w:pPr>
      <w:r w:rsidRPr="00C705BC">
        <w:rPr>
          <w:bCs/>
          <w:iCs/>
        </w:rPr>
        <w:t xml:space="preserve">obowiązek złożenia JEDZ w postaci elektronicznej opatrzonej kwalifikowanym podpisem elektronicznym w sposób określony powyżej dot. również JEDZ składanego na wezwanie w trybie art.26 ust.3 ustawy </w:t>
      </w:r>
      <w:proofErr w:type="spellStart"/>
      <w:r w:rsidRPr="00C705BC">
        <w:rPr>
          <w:bCs/>
          <w:iCs/>
        </w:rPr>
        <w:t>Pzp</w:t>
      </w:r>
      <w:proofErr w:type="spellEnd"/>
      <w:r w:rsidRPr="00C705BC">
        <w:rPr>
          <w:bCs/>
          <w:iCs/>
        </w:rPr>
        <w:t>. W takim przypadku Zamawiający nie wymaga szyfrowania tego dokumentu,</w:t>
      </w:r>
    </w:p>
    <w:p w:rsidR="00C705BC" w:rsidRPr="00C705BC" w:rsidRDefault="00C705BC" w:rsidP="00C705BC">
      <w:pPr>
        <w:numPr>
          <w:ilvl w:val="0"/>
          <w:numId w:val="68"/>
        </w:numPr>
        <w:tabs>
          <w:tab w:val="num" w:pos="709"/>
        </w:tabs>
        <w:ind w:right="57"/>
        <w:jc w:val="both"/>
        <w:rPr>
          <w:bCs/>
          <w:iCs/>
        </w:rPr>
      </w:pPr>
      <w:r w:rsidRPr="00C705BC">
        <w:rPr>
          <w:bCs/>
          <w:iCs/>
        </w:rPr>
        <w:t>złożenie JEDZ wraz z oferta na nośniku danych np. CD, pendrive jest niedopuszczalne ,  nie stanowi bowiem jego złożenia przy użyciu środków komunikacji elektronicznej w rozumieniu przepisów ustawy o świadczeniu usług droga elektroniczną, instrukcja składania JEDZ przy użyciu środków komunikacji elektronicznej dostępna jest na stronie internetowej Urzędu Zamówień Publicznych pod adresem:</w:t>
      </w:r>
    </w:p>
    <w:p w:rsidR="00C705BC" w:rsidRPr="00C705BC" w:rsidRDefault="00C705BC" w:rsidP="00C705BC">
      <w:pPr>
        <w:ind w:left="720" w:right="57"/>
        <w:jc w:val="both"/>
        <w:rPr>
          <w:bCs/>
          <w:iCs/>
        </w:rPr>
      </w:pPr>
      <w:r w:rsidRPr="00C705BC">
        <w:rPr>
          <w:bCs/>
          <w:iCs/>
        </w:rPr>
        <w:t>https://www.uzp.gov.pl/aktualnosci/elektroniczny-jedz.</w:t>
      </w:r>
    </w:p>
    <w:p w:rsidR="00183287" w:rsidRPr="00C705BC" w:rsidRDefault="00183287" w:rsidP="00C705BC">
      <w:pPr>
        <w:pStyle w:val="Tekstpodstawowy"/>
        <w:ind w:right="57"/>
        <w:jc w:val="both"/>
        <w:rPr>
          <w:rFonts w:ascii="Times New Roman" w:hAnsi="Times New Roman" w:cs="Times New Roman"/>
          <w:bCs/>
          <w:iCs/>
        </w:rPr>
      </w:pPr>
    </w:p>
    <w:p w:rsidR="00183287" w:rsidRDefault="00183287" w:rsidP="00183287">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Pr>
          <w:b/>
          <w:bCs/>
        </w:rPr>
        <w:t>XIII. Miejsce oraz termin składania i otwarcia ofert.</w:t>
      </w:r>
    </w:p>
    <w:p w:rsidR="00183287" w:rsidRDefault="00183287" w:rsidP="00183287">
      <w:pPr>
        <w:tabs>
          <w:tab w:val="left" w:pos="-1276"/>
          <w:tab w:val="left" w:pos="-851"/>
          <w:tab w:val="left" w:pos="284"/>
        </w:tabs>
        <w:jc w:val="both"/>
      </w:pPr>
    </w:p>
    <w:p w:rsidR="00183287" w:rsidRDefault="00107251" w:rsidP="001351F4">
      <w:pPr>
        <w:pStyle w:val="Tekstpodstawowywcity31"/>
        <w:numPr>
          <w:ilvl w:val="1"/>
          <w:numId w:val="48"/>
        </w:numPr>
        <w:tabs>
          <w:tab w:val="left" w:pos="-993"/>
          <w:tab w:val="left" w:pos="567"/>
          <w:tab w:val="left" w:pos="2576"/>
        </w:tabs>
        <w:suppressAutoHyphens/>
        <w:jc w:val="both"/>
      </w:pPr>
      <w:r>
        <w:t xml:space="preserve">Oferty należy składać do dnia </w:t>
      </w:r>
      <w:r w:rsidRPr="00107251">
        <w:rPr>
          <w:b/>
        </w:rPr>
        <w:t>25.10.2018</w:t>
      </w:r>
      <w:r w:rsidR="00183287">
        <w:rPr>
          <w:b/>
        </w:rPr>
        <w:t xml:space="preserve"> r</w:t>
      </w:r>
      <w:r w:rsidR="00183287">
        <w:t>.</w:t>
      </w:r>
      <w:r w:rsidR="00183287">
        <w:rPr>
          <w:b/>
          <w:bCs/>
        </w:rPr>
        <w:t xml:space="preserve"> o godzinie 10:00 </w:t>
      </w:r>
      <w:r w:rsidR="00183287">
        <w:t>w  sekretariacie Urzędu Miejskiego w Głogowie pok. 125.</w:t>
      </w:r>
    </w:p>
    <w:p w:rsidR="00183287" w:rsidRDefault="00183287" w:rsidP="001351F4">
      <w:pPr>
        <w:pStyle w:val="Tekstpodstawowywcity31"/>
        <w:numPr>
          <w:ilvl w:val="1"/>
          <w:numId w:val="48"/>
        </w:numPr>
        <w:tabs>
          <w:tab w:val="left" w:pos="-993"/>
          <w:tab w:val="left" w:pos="567"/>
          <w:tab w:val="left" w:pos="2576"/>
        </w:tabs>
        <w:suppressAutoHyphens/>
        <w:jc w:val="both"/>
      </w:pPr>
      <w:r>
        <w:t xml:space="preserve">Komisyjne otwarcie ofert nastąpi dnia </w:t>
      </w:r>
      <w:bookmarkStart w:id="0" w:name="_GoBack"/>
      <w:r w:rsidR="00107251" w:rsidRPr="00107251">
        <w:rPr>
          <w:b/>
        </w:rPr>
        <w:t>25.10.2018r</w:t>
      </w:r>
      <w:bookmarkEnd w:id="0"/>
      <w:r>
        <w:t xml:space="preserve">. </w:t>
      </w:r>
      <w:r>
        <w:rPr>
          <w:b/>
          <w:bCs/>
        </w:rPr>
        <w:t xml:space="preserve">o godzinie 11:00 </w:t>
      </w:r>
      <w:r>
        <w:t>w Urzędzie Miejskim w Głogowie  pok. 122.</w:t>
      </w:r>
    </w:p>
    <w:p w:rsidR="00183287" w:rsidRDefault="00183287" w:rsidP="00183287">
      <w:pPr>
        <w:pStyle w:val="Tekstpodstawowywcity3"/>
        <w:tabs>
          <w:tab w:val="left" w:pos="-993"/>
        </w:tabs>
        <w:jc w:val="both"/>
        <w:rPr>
          <w:sz w:val="24"/>
          <w:szCs w:val="24"/>
        </w:rPr>
      </w:pPr>
      <w:r>
        <w:rPr>
          <w:sz w:val="24"/>
          <w:szCs w:val="24"/>
        </w:rPr>
        <w:t>3.</w:t>
      </w:r>
      <w:r>
        <w:rPr>
          <w:sz w:val="24"/>
          <w:szCs w:val="24"/>
        </w:rPr>
        <w:tab/>
        <w:t>Otwarcie ofert jest jawne.</w:t>
      </w:r>
    </w:p>
    <w:p w:rsidR="00183287" w:rsidRDefault="00183287" w:rsidP="00183287">
      <w:pPr>
        <w:ind w:left="357" w:hanging="357"/>
        <w:jc w:val="both"/>
      </w:pPr>
      <w:r>
        <w:t>4.</w:t>
      </w:r>
      <w:r>
        <w:tab/>
        <w:t>Podczas otwarcia ofert Zamawiający poda nazwy (firmy) oraz adresy wykonawców,                       a także informacje dotyczące ceny, terminu wykonania zamówienia, okresu gwarancji i warunków płatności zawartych w ofertach.</w:t>
      </w:r>
    </w:p>
    <w:p w:rsidR="00183287" w:rsidRDefault="00183287" w:rsidP="00183287">
      <w:pPr>
        <w:ind w:left="357" w:hanging="357"/>
      </w:pPr>
      <w:r>
        <w:t>5.  Niezwłocznie po otwarciu ofert zamawiający zamieści na stronie internetowej informacje dotyczące:</w:t>
      </w:r>
    </w:p>
    <w:p w:rsidR="00183287" w:rsidRDefault="00183287" w:rsidP="001351F4">
      <w:pPr>
        <w:numPr>
          <w:ilvl w:val="3"/>
          <w:numId w:val="49"/>
        </w:numPr>
        <w:ind w:left="709" w:hanging="283"/>
      </w:pPr>
      <w:r>
        <w:t>kwoty, jaką zamierza przeznaczyć na sfinansowanie zamówienia,</w:t>
      </w:r>
    </w:p>
    <w:p w:rsidR="00183287" w:rsidRDefault="00183287" w:rsidP="001351F4">
      <w:pPr>
        <w:numPr>
          <w:ilvl w:val="3"/>
          <w:numId w:val="49"/>
        </w:numPr>
        <w:ind w:left="709" w:hanging="283"/>
      </w:pPr>
      <w:r>
        <w:t>firm oraz adresów wykonawców, którzy złożyli oferty w terminie,</w:t>
      </w:r>
    </w:p>
    <w:p w:rsidR="00183287" w:rsidRDefault="00183287" w:rsidP="001351F4">
      <w:pPr>
        <w:numPr>
          <w:ilvl w:val="3"/>
          <w:numId w:val="49"/>
        </w:numPr>
        <w:ind w:left="709" w:hanging="283"/>
      </w:pPr>
      <w:r>
        <w:t>ceny, terminu wykonania zamówienia, okresu gwarancji i warunków płatności zawartych w ofertach.</w:t>
      </w:r>
    </w:p>
    <w:p w:rsidR="00183287" w:rsidRDefault="00183287" w:rsidP="00183287">
      <w:pPr>
        <w:pStyle w:val="Tekstpodstawowywcity3"/>
        <w:tabs>
          <w:tab w:val="left" w:pos="-993"/>
        </w:tabs>
        <w:jc w:val="both"/>
        <w:rPr>
          <w:sz w:val="24"/>
          <w:szCs w:val="24"/>
        </w:rPr>
      </w:pPr>
      <w:r>
        <w:rPr>
          <w:sz w:val="24"/>
          <w:szCs w:val="24"/>
        </w:rPr>
        <w:t>6.</w:t>
      </w:r>
      <w:r>
        <w:rPr>
          <w:sz w:val="24"/>
          <w:szCs w:val="24"/>
        </w:rPr>
        <w:tab/>
        <w:t xml:space="preserve"> Ofertę złożoną po upływie terminu składania ofert Zamawiający odrzuci.</w:t>
      </w:r>
    </w:p>
    <w:p w:rsidR="00183287" w:rsidRDefault="00183287" w:rsidP="00183287">
      <w:pPr>
        <w:pStyle w:val="Tekstpodstawowywcity3"/>
        <w:tabs>
          <w:tab w:val="left" w:pos="-993"/>
        </w:tabs>
        <w:jc w:val="both"/>
        <w:rPr>
          <w:sz w:val="24"/>
          <w:szCs w:val="24"/>
        </w:rPr>
      </w:pPr>
      <w:r>
        <w:rPr>
          <w:sz w:val="24"/>
          <w:szCs w:val="24"/>
        </w:rPr>
        <w:t>7.</w:t>
      </w:r>
      <w:r>
        <w:rPr>
          <w:sz w:val="24"/>
          <w:szCs w:val="24"/>
        </w:rPr>
        <w:tab/>
        <w:t>W toku badania i oceny złożonych ofert Zamawiający może żądać od Wykonawców udzielenia wyjaśnień dotyczących treści złożonych przez nich ofert.</w:t>
      </w:r>
    </w:p>
    <w:p w:rsidR="00183287" w:rsidRDefault="00183287" w:rsidP="00183287">
      <w:pPr>
        <w:pStyle w:val="Tekstpodstawowywcity3"/>
        <w:tabs>
          <w:tab w:val="left" w:pos="-993"/>
        </w:tabs>
        <w:rPr>
          <w:b/>
          <w:bCs/>
          <w:sz w:val="24"/>
          <w:szCs w:val="24"/>
        </w:rPr>
      </w:pPr>
    </w:p>
    <w:p w:rsidR="00183287" w:rsidRDefault="00183287" w:rsidP="00183287">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XIV. Opis sposobu obliczenia ceny.</w:t>
      </w:r>
    </w:p>
    <w:p w:rsidR="00183287" w:rsidRDefault="00183287" w:rsidP="00183287">
      <w:pPr>
        <w:tabs>
          <w:tab w:val="left" w:pos="-2268"/>
          <w:tab w:val="num" w:pos="5324"/>
        </w:tabs>
        <w:overflowPunct w:val="0"/>
        <w:autoSpaceDE w:val="0"/>
        <w:autoSpaceDN w:val="0"/>
        <w:adjustRightInd w:val="0"/>
        <w:ind w:left="284"/>
        <w:jc w:val="both"/>
        <w:textAlignment w:val="baseline"/>
      </w:pPr>
    </w:p>
    <w:p w:rsidR="00183287" w:rsidRDefault="00183287" w:rsidP="001351F4">
      <w:pPr>
        <w:numPr>
          <w:ilvl w:val="6"/>
          <w:numId w:val="50"/>
        </w:numPr>
        <w:tabs>
          <w:tab w:val="left" w:pos="-2268"/>
          <w:tab w:val="num" w:pos="5040"/>
          <w:tab w:val="num" w:pos="5324"/>
        </w:tabs>
        <w:overflowPunct w:val="0"/>
        <w:autoSpaceDE w:val="0"/>
        <w:autoSpaceDN w:val="0"/>
        <w:adjustRightInd w:val="0"/>
        <w:ind w:left="284" w:hanging="284"/>
        <w:jc w:val="both"/>
        <w:textAlignment w:val="baseline"/>
      </w:pPr>
      <w:r>
        <w:lastRenderedPageBreak/>
        <w:t xml:space="preserve">Cenę oferty należy podać w złotych polskich w formularzu ofertowym (załącznik Nr 1 do SIWZ) w kwocie brutto,  z wyodrębnieniem wartości podatku VAT z dokładnością do dwóch miejsc po przecinku. </w:t>
      </w:r>
    </w:p>
    <w:p w:rsidR="00183287" w:rsidRDefault="00183287" w:rsidP="001351F4">
      <w:pPr>
        <w:numPr>
          <w:ilvl w:val="6"/>
          <w:numId w:val="50"/>
        </w:numPr>
        <w:tabs>
          <w:tab w:val="left" w:pos="-2268"/>
          <w:tab w:val="num" w:pos="5040"/>
          <w:tab w:val="num" w:pos="5324"/>
        </w:tabs>
        <w:overflowPunct w:val="0"/>
        <w:autoSpaceDE w:val="0"/>
        <w:autoSpaceDN w:val="0"/>
        <w:adjustRightInd w:val="0"/>
        <w:ind w:left="284" w:hanging="284"/>
        <w:jc w:val="both"/>
        <w:textAlignment w:val="baseline"/>
      </w:pPr>
      <w:r>
        <w:t xml:space="preserve">Cena oferty wymieniona w formularzu ofertowym powinna być obliczona przez wykonawcę na podstawie przedmiarów robót (z uwzględnieniem technologii                                      i standardów wykonania określonych w dokumentacji projektowej i </w:t>
      </w:r>
      <w:proofErr w:type="spellStart"/>
      <w:r>
        <w:t>STWiORB</w:t>
      </w:r>
      <w:proofErr w:type="spellEnd"/>
      <w:r>
        <w:t xml:space="preserve">) z uwzględnieniem wytycznych określonych w niniejszej SIWZ. </w:t>
      </w:r>
    </w:p>
    <w:p w:rsidR="00183287" w:rsidRDefault="00183287" w:rsidP="001351F4">
      <w:pPr>
        <w:numPr>
          <w:ilvl w:val="6"/>
          <w:numId w:val="50"/>
        </w:numPr>
        <w:tabs>
          <w:tab w:val="left" w:pos="-2268"/>
          <w:tab w:val="num" w:pos="5040"/>
          <w:tab w:val="num" w:pos="5324"/>
        </w:tabs>
        <w:overflowPunct w:val="0"/>
        <w:autoSpaceDE w:val="0"/>
        <w:autoSpaceDN w:val="0"/>
        <w:adjustRightInd w:val="0"/>
        <w:ind w:left="284" w:hanging="284"/>
        <w:jc w:val="both"/>
        <w:textAlignment w:val="baseline"/>
      </w:pPr>
      <w:r>
        <w:t xml:space="preserve">Cena oferty musi obejmować koszty wykonania robót bezpośrednio wynikających                          z dokumentacji projektowej, </w:t>
      </w:r>
      <w:proofErr w:type="spellStart"/>
      <w:r>
        <w:t>STWiORB</w:t>
      </w:r>
      <w:proofErr w:type="spellEnd"/>
      <w:r>
        <w:t xml:space="preserve"> i SIWZ oraz inne koszty konieczne do poniesienia celem terminowej i prawidłowej realizacji przedmiotu zamówienia, w tym m.in. :</w:t>
      </w:r>
    </w:p>
    <w:p w:rsidR="00183287" w:rsidRDefault="00183287" w:rsidP="001351F4">
      <w:pPr>
        <w:pStyle w:val="Akapitzlist11"/>
        <w:numPr>
          <w:ilvl w:val="0"/>
          <w:numId w:val="5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koszty składowania i utylizacji materiałów pochodzących z robót,</w:t>
      </w:r>
    </w:p>
    <w:p w:rsidR="00183287" w:rsidRDefault="00183287" w:rsidP="001351F4">
      <w:pPr>
        <w:pStyle w:val="Akapitzlist11"/>
        <w:numPr>
          <w:ilvl w:val="0"/>
          <w:numId w:val="5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koszty doprowadzenia terenu do stanu poprzedniego, likwidacji zaplecza budowy,                      a także koszty przeprowadzenia wszelkich pomiarów i badań,</w:t>
      </w:r>
    </w:p>
    <w:p w:rsidR="00183287" w:rsidRDefault="00183287" w:rsidP="001351F4">
      <w:pPr>
        <w:pStyle w:val="Akapitzlist11"/>
        <w:numPr>
          <w:ilvl w:val="0"/>
          <w:numId w:val="5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koszty podłączenia się do mediów i koszty ich zużycia,</w:t>
      </w:r>
    </w:p>
    <w:p w:rsidR="00183287" w:rsidRDefault="00183287" w:rsidP="001351F4">
      <w:pPr>
        <w:pStyle w:val="Akapitzlist11"/>
        <w:numPr>
          <w:ilvl w:val="0"/>
          <w:numId w:val="5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organizację i zagospodarowanie zaplecza budowy,</w:t>
      </w:r>
    </w:p>
    <w:p w:rsidR="00183287" w:rsidRDefault="00183287" w:rsidP="001351F4">
      <w:pPr>
        <w:pStyle w:val="Akapitzlist11"/>
        <w:numPr>
          <w:ilvl w:val="0"/>
          <w:numId w:val="51"/>
        </w:numPr>
        <w:overflowPunct w:val="0"/>
        <w:autoSpaceDE w:val="0"/>
        <w:autoSpaceDN w:val="0"/>
        <w:adjustRightInd w:val="0"/>
        <w:spacing w:before="100" w:beforeAutospacing="1" w:after="100" w:afterAutospacing="1" w:line="240" w:lineRule="auto"/>
        <w:jc w:val="both"/>
        <w:textAlignment w:val="baseline"/>
        <w:rPr>
          <w:rStyle w:val="dane1"/>
          <w:lang w:eastAsia="pl-PL"/>
        </w:rPr>
      </w:pPr>
      <w:r>
        <w:rPr>
          <w:rFonts w:ascii="Times New Roman" w:hAnsi="Times New Roman" w:cs="Times New Roman"/>
          <w:sz w:val="24"/>
          <w:szCs w:val="24"/>
        </w:rPr>
        <w:t>koszty wykonania dokumentacji</w:t>
      </w:r>
      <w:r>
        <w:rPr>
          <w:rStyle w:val="dane1"/>
          <w:rFonts w:ascii="Times New Roman" w:hAnsi="Times New Roman" w:cs="Times New Roman"/>
          <w:sz w:val="24"/>
          <w:szCs w:val="24"/>
        </w:rPr>
        <w:t xml:space="preserve"> powykonawczej,</w:t>
      </w:r>
    </w:p>
    <w:p w:rsidR="00183287" w:rsidRDefault="00183287" w:rsidP="001351F4">
      <w:pPr>
        <w:pStyle w:val="Akapitzlist11"/>
        <w:numPr>
          <w:ilvl w:val="0"/>
          <w:numId w:val="51"/>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Pr>
          <w:rStyle w:val="dane1"/>
          <w:rFonts w:ascii="Times New Roman" w:hAnsi="Times New Roman" w:cs="Times New Roman"/>
          <w:sz w:val="24"/>
          <w:szCs w:val="24"/>
        </w:rPr>
        <w:t>koszty powykonawczej inwentaryzacji geodezyjnej,</w:t>
      </w:r>
    </w:p>
    <w:p w:rsidR="00183287" w:rsidRDefault="00183287" w:rsidP="001351F4">
      <w:pPr>
        <w:pStyle w:val="Akapitzlist11"/>
        <w:numPr>
          <w:ilvl w:val="0"/>
          <w:numId w:val="51"/>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Pr>
          <w:rStyle w:val="dane1"/>
          <w:rFonts w:ascii="Times New Roman" w:hAnsi="Times New Roman" w:cs="Times New Roman"/>
          <w:sz w:val="24"/>
          <w:szCs w:val="24"/>
        </w:rPr>
        <w:t>koszty zajęcia pasa drogowego,</w:t>
      </w:r>
    </w:p>
    <w:p w:rsidR="00183287" w:rsidRDefault="00183287" w:rsidP="001351F4">
      <w:pPr>
        <w:pStyle w:val="Akapitzlist11"/>
        <w:numPr>
          <w:ilvl w:val="0"/>
          <w:numId w:val="51"/>
        </w:numPr>
        <w:overflowPunct w:val="0"/>
        <w:autoSpaceDE w:val="0"/>
        <w:autoSpaceDN w:val="0"/>
        <w:adjustRightInd w:val="0"/>
        <w:spacing w:before="100" w:beforeAutospacing="1" w:after="100" w:afterAutospacing="1" w:line="240" w:lineRule="auto"/>
        <w:jc w:val="both"/>
        <w:textAlignment w:val="baseline"/>
      </w:pPr>
      <w:r>
        <w:rPr>
          <w:rFonts w:ascii="Times New Roman" w:hAnsi="Times New Roman" w:cs="Times New Roman"/>
          <w:sz w:val="24"/>
          <w:szCs w:val="24"/>
        </w:rPr>
        <w:t>koszty sporządzenia operatu kolaudacyjnego,</w:t>
      </w:r>
    </w:p>
    <w:p w:rsidR="00183287" w:rsidRDefault="00183287" w:rsidP="001351F4">
      <w:pPr>
        <w:pStyle w:val="Akapitzlist11"/>
        <w:numPr>
          <w:ilvl w:val="0"/>
          <w:numId w:val="51"/>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koszty opracowania projektu organizacji ruchu drogowego na czas budowy,</w:t>
      </w:r>
    </w:p>
    <w:p w:rsidR="00183287" w:rsidRDefault="00183287" w:rsidP="001351F4">
      <w:pPr>
        <w:pStyle w:val="Akapitzlist11"/>
        <w:numPr>
          <w:ilvl w:val="0"/>
          <w:numId w:val="51"/>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uregulowanie opłat i kosztów nadzoru budowy i odbioru elementów przedmiotu zamówienia prowadzonego przez służby utrzymania sieci (</w:t>
      </w:r>
      <w:proofErr w:type="spellStart"/>
      <w:r>
        <w:rPr>
          <w:rFonts w:ascii="Times New Roman" w:hAnsi="Times New Roman" w:cs="Times New Roman"/>
          <w:sz w:val="24"/>
          <w:szCs w:val="24"/>
        </w:rPr>
        <w:t>wodno</w:t>
      </w:r>
      <w:proofErr w:type="spellEnd"/>
      <w:r>
        <w:rPr>
          <w:rFonts w:ascii="Times New Roman" w:hAnsi="Times New Roman" w:cs="Times New Roman"/>
          <w:sz w:val="24"/>
          <w:szCs w:val="24"/>
        </w:rPr>
        <w:t xml:space="preserve"> – kanalizacyjne, telekomunikacyjne, gazowe, drogowe, elektroenergetyczne, sanepidu i ochrony środowiska),</w:t>
      </w:r>
    </w:p>
    <w:p w:rsidR="00183287" w:rsidRDefault="00183287" w:rsidP="001351F4">
      <w:pPr>
        <w:pStyle w:val="Akapitzlist11"/>
        <w:numPr>
          <w:ilvl w:val="0"/>
          <w:numId w:val="51"/>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koszty czasowego zajęcia gruntów nienależących do Zamawiającego oraz koszty, opłaty i odszkodowania z tym związane,</w:t>
      </w:r>
    </w:p>
    <w:p w:rsidR="00183287" w:rsidRDefault="00183287" w:rsidP="001351F4">
      <w:pPr>
        <w:pStyle w:val="Akapitzlist11"/>
        <w:numPr>
          <w:ilvl w:val="0"/>
          <w:numId w:val="51"/>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koszty odszkodowań za szkody wyrządzone podczas prowadzonych robót budowlanych.</w:t>
      </w:r>
    </w:p>
    <w:p w:rsidR="00183287" w:rsidRDefault="00183287" w:rsidP="001351F4">
      <w:pPr>
        <w:numPr>
          <w:ilvl w:val="0"/>
          <w:numId w:val="51"/>
        </w:numPr>
        <w:jc w:val="both"/>
      </w:pPr>
      <w:r>
        <w:t xml:space="preserve">koszty wszystkich innych następujących po sobie czynności, niezbędnych dla zapewnienia zgodności wykonania tych robót z dokumentacją projektową oraz wymaganiami podanymi w szczególności w </w:t>
      </w:r>
      <w:proofErr w:type="spellStart"/>
      <w:r>
        <w:t>STWiORB</w:t>
      </w:r>
      <w:proofErr w:type="spellEnd"/>
      <w:r>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183287" w:rsidRDefault="00183287" w:rsidP="001351F4">
      <w:pPr>
        <w:numPr>
          <w:ilvl w:val="0"/>
          <w:numId w:val="51"/>
        </w:numPr>
        <w:jc w:val="both"/>
      </w:pPr>
      <w:r>
        <w:t>koszty nadzoru archeologicznego i koszty wykonania wszystkich czynności wynikających z decyzji na prowadzenie badań archeologicznych i decyzji na prowadzenie robót na obiekcie zabytkowym</w:t>
      </w:r>
    </w:p>
    <w:p w:rsidR="00183287" w:rsidRDefault="00183287" w:rsidP="001351F4">
      <w:pPr>
        <w:numPr>
          <w:ilvl w:val="6"/>
          <w:numId w:val="50"/>
        </w:numPr>
        <w:ind w:left="284" w:hanging="284"/>
        <w:jc w:val="both"/>
      </w:pPr>
      <w: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183287" w:rsidRDefault="00183287" w:rsidP="00183287">
      <w:pPr>
        <w:tabs>
          <w:tab w:val="left" w:pos="-3261"/>
        </w:tabs>
        <w:suppressAutoHyphens/>
        <w:overflowPunct w:val="0"/>
        <w:autoSpaceDE w:val="0"/>
        <w:ind w:left="426"/>
        <w:textAlignment w:val="baseline"/>
      </w:pPr>
    </w:p>
    <w:p w:rsidR="00183287" w:rsidRDefault="00183287" w:rsidP="00183287">
      <w:pPr>
        <w:jc w:val="both"/>
        <w:rPr>
          <w:b/>
          <w:bCs/>
        </w:rPr>
      </w:pPr>
      <w:r>
        <w:rPr>
          <w:b/>
          <w:bCs/>
        </w:rPr>
        <w:t>5. Poprawianie błędów w ofercie.</w:t>
      </w:r>
    </w:p>
    <w:p w:rsidR="00183287" w:rsidRDefault="00183287" w:rsidP="00183287">
      <w:pPr>
        <w:jc w:val="both"/>
      </w:pPr>
      <w:r>
        <w:t>Zamawiający poprawi w ofercie Wykonawcy :</w:t>
      </w:r>
    </w:p>
    <w:p w:rsidR="00183287" w:rsidRDefault="00183287" w:rsidP="001351F4">
      <w:pPr>
        <w:numPr>
          <w:ilvl w:val="0"/>
          <w:numId w:val="52"/>
        </w:numPr>
        <w:tabs>
          <w:tab w:val="left" w:pos="-2268"/>
        </w:tabs>
        <w:overflowPunct w:val="0"/>
        <w:autoSpaceDE w:val="0"/>
        <w:autoSpaceDN w:val="0"/>
        <w:adjustRightInd w:val="0"/>
        <w:ind w:left="709" w:hanging="283"/>
        <w:jc w:val="both"/>
        <w:textAlignment w:val="baseline"/>
      </w:pPr>
      <w:r>
        <w:t>oczywiste omyłki pisarskie;</w:t>
      </w:r>
    </w:p>
    <w:p w:rsidR="00183287" w:rsidRDefault="00183287" w:rsidP="001351F4">
      <w:pPr>
        <w:numPr>
          <w:ilvl w:val="0"/>
          <w:numId w:val="52"/>
        </w:numPr>
        <w:tabs>
          <w:tab w:val="left" w:pos="-2268"/>
        </w:tabs>
        <w:overflowPunct w:val="0"/>
        <w:autoSpaceDE w:val="0"/>
        <w:autoSpaceDN w:val="0"/>
        <w:adjustRightInd w:val="0"/>
        <w:ind w:left="709" w:hanging="283"/>
        <w:jc w:val="both"/>
        <w:textAlignment w:val="baseline"/>
      </w:pPr>
      <w:r>
        <w:t>oczywiste omyłki rachunkowe – z uwzględnieniem konsekwencji rachunkowych    dokonanych poprawek,</w:t>
      </w:r>
    </w:p>
    <w:p w:rsidR="00183287" w:rsidRDefault="00183287" w:rsidP="001351F4">
      <w:pPr>
        <w:pStyle w:val="lit"/>
        <w:numPr>
          <w:ilvl w:val="0"/>
          <w:numId w:val="52"/>
        </w:numPr>
        <w:suppressAutoHyphens/>
        <w:autoSpaceDN/>
        <w:adjustRightInd/>
        <w:spacing w:before="0" w:after="0"/>
        <w:ind w:hanging="294"/>
      </w:pPr>
      <w:r>
        <w:lastRenderedPageBreak/>
        <w:t xml:space="preserve">inne omyłki polegające na niezgodności oferty ze specyfikacją istotnych warunków zamówienia, niepowodujące istotnych zmian w treści ofert </w:t>
      </w:r>
    </w:p>
    <w:p w:rsidR="00183287" w:rsidRDefault="00183287" w:rsidP="00183287">
      <w:pPr>
        <w:pStyle w:val="lit"/>
        <w:spacing w:before="0" w:after="0"/>
        <w:ind w:left="709" w:hanging="283"/>
      </w:pPr>
      <w:r>
        <w:t>- niezwłocznie zawiadamiając o tym Wykonawcę, którego oferta została poprawiona.</w:t>
      </w:r>
    </w:p>
    <w:p w:rsidR="00183287" w:rsidRDefault="00183287" w:rsidP="00183287">
      <w:pPr>
        <w:pStyle w:val="lit"/>
        <w:spacing w:before="0" w:after="0"/>
        <w:ind w:left="709" w:hanging="283"/>
      </w:pPr>
    </w:p>
    <w:p w:rsidR="00183287" w:rsidRDefault="00183287" w:rsidP="00183287">
      <w:pPr>
        <w:pStyle w:val="lit"/>
        <w:suppressAutoHyphens/>
        <w:autoSpaceDN/>
        <w:adjustRightInd/>
        <w:spacing w:before="0" w:after="0"/>
        <w:ind w:hanging="1281"/>
        <w:rPr>
          <w:b/>
          <w:bCs/>
        </w:rPr>
      </w:pPr>
      <w:r>
        <w:rPr>
          <w:b/>
          <w:bCs/>
        </w:rPr>
        <w:t>6. Rażąco niska cena</w:t>
      </w:r>
    </w:p>
    <w:p w:rsidR="00183287" w:rsidRDefault="00183287" w:rsidP="001351F4">
      <w:pPr>
        <w:pStyle w:val="litera"/>
        <w:numPr>
          <w:ilvl w:val="0"/>
          <w:numId w:val="53"/>
        </w:numPr>
        <w:spacing w:line="240" w:lineRule="auto"/>
        <w:rPr>
          <w:rFonts w:ascii="Times New Roman" w:hAnsi="Times New Roman" w:cs="Times New Roman"/>
        </w:rPr>
      </w:pPr>
      <w:r>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rFonts w:ascii="Times New Roman" w:hAnsi="Times New Roman" w:cs="Times New Roman"/>
          <w:b/>
          <w:bCs/>
          <w:u w:val="single"/>
        </w:rPr>
        <w:t>w tym złożenia dowodów,</w:t>
      </w:r>
      <w:r>
        <w:rPr>
          <w:rFonts w:ascii="Times New Roman" w:hAnsi="Times New Roman" w:cs="Times New Roman"/>
        </w:rPr>
        <w:t xml:space="preserve"> dotyczących elementów oferty mających wpływ na wysokość ceny, w szczególności w zakresie:</w:t>
      </w:r>
    </w:p>
    <w:p w:rsidR="00183287" w:rsidRDefault="00183287" w:rsidP="001351F4">
      <w:pPr>
        <w:pStyle w:val="w4ustart"/>
        <w:numPr>
          <w:ilvl w:val="3"/>
          <w:numId w:val="53"/>
        </w:numPr>
        <w:spacing w:before="0" w:after="0"/>
        <w:ind w:left="993" w:hanging="284"/>
      </w:pPr>
      <w:r>
        <w:t xml:space="preserve">oszczędności metody wykonania zamówienia, </w:t>
      </w:r>
    </w:p>
    <w:p w:rsidR="00183287" w:rsidRDefault="00183287" w:rsidP="001351F4">
      <w:pPr>
        <w:pStyle w:val="w4ustart"/>
        <w:numPr>
          <w:ilvl w:val="3"/>
          <w:numId w:val="53"/>
        </w:numPr>
        <w:spacing w:before="0" w:after="0"/>
        <w:ind w:left="993" w:hanging="284"/>
      </w:pPr>
      <w:r>
        <w:t xml:space="preserve">wybranych rozwiązań technicznych, </w:t>
      </w:r>
    </w:p>
    <w:p w:rsidR="00183287" w:rsidRDefault="00183287" w:rsidP="001351F4">
      <w:pPr>
        <w:pStyle w:val="w4ustart"/>
        <w:numPr>
          <w:ilvl w:val="3"/>
          <w:numId w:val="53"/>
        </w:numPr>
        <w:spacing w:before="0" w:after="0"/>
        <w:ind w:left="993" w:hanging="284"/>
      </w:pPr>
      <w:r>
        <w:t>wyjątkowo sprzyjających warunków wykonywania zamówienia dostępnych dla wykonawcy,</w:t>
      </w:r>
    </w:p>
    <w:p w:rsidR="00183287" w:rsidRDefault="00183287" w:rsidP="001351F4">
      <w:pPr>
        <w:pStyle w:val="w4ustart"/>
        <w:numPr>
          <w:ilvl w:val="3"/>
          <w:numId w:val="53"/>
        </w:numPr>
        <w:spacing w:before="0" w:after="0"/>
        <w:ind w:left="993" w:hanging="284"/>
      </w:pPr>
      <w:r>
        <w:t xml:space="preserve">oryginalności projektu wykonawcy, </w:t>
      </w:r>
    </w:p>
    <w:p w:rsidR="00183287" w:rsidRDefault="00183287" w:rsidP="001351F4">
      <w:pPr>
        <w:pStyle w:val="w4ustart"/>
        <w:numPr>
          <w:ilvl w:val="3"/>
          <w:numId w:val="53"/>
        </w:numPr>
        <w:spacing w:before="0" w:after="0"/>
        <w:ind w:left="993" w:hanging="284"/>
      </w:pPr>
      <w:r>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2017 r. poz. 847 ze zm.)</w:t>
      </w:r>
    </w:p>
    <w:p w:rsidR="00183287" w:rsidRDefault="00183287" w:rsidP="001351F4">
      <w:pPr>
        <w:pStyle w:val="w4ustart"/>
        <w:numPr>
          <w:ilvl w:val="3"/>
          <w:numId w:val="53"/>
        </w:numPr>
        <w:spacing w:before="0" w:after="0"/>
        <w:ind w:left="993" w:hanging="284"/>
      </w:pPr>
      <w:r>
        <w:t>pomocy publicznej udzielonej na podstawie odrębnych przepisów.</w:t>
      </w:r>
    </w:p>
    <w:p w:rsidR="00183287" w:rsidRDefault="00183287" w:rsidP="001351F4">
      <w:pPr>
        <w:pStyle w:val="litera"/>
        <w:numPr>
          <w:ilvl w:val="0"/>
          <w:numId w:val="53"/>
        </w:numPr>
        <w:spacing w:line="240" w:lineRule="auto"/>
        <w:rPr>
          <w:rFonts w:ascii="Times New Roman" w:hAnsi="Times New Roman" w:cs="Times New Roman"/>
          <w:b/>
          <w:bCs/>
        </w:rPr>
      </w:pPr>
      <w:r>
        <w:rPr>
          <w:rFonts w:ascii="Times New Roman" w:hAnsi="Times New Roman" w:cs="Times New Roman"/>
          <w:b/>
          <w:bCs/>
        </w:rPr>
        <w:t>Obowiązek wykazania, że oferta nie zawiera rażąco niskiej ceny, spoczywa na wykonawcy.</w:t>
      </w:r>
    </w:p>
    <w:p w:rsidR="00183287" w:rsidRDefault="00183287" w:rsidP="001351F4">
      <w:pPr>
        <w:pStyle w:val="litera"/>
        <w:numPr>
          <w:ilvl w:val="0"/>
          <w:numId w:val="53"/>
        </w:numPr>
        <w:spacing w:line="240" w:lineRule="auto"/>
        <w:rPr>
          <w:rFonts w:ascii="Times New Roman" w:hAnsi="Times New Roman" w:cs="Times New Roman"/>
        </w:rPr>
      </w:pPr>
      <w:r>
        <w:rPr>
          <w:rFonts w:ascii="Times New Roman" w:hAnsi="Times New Roman" w:cs="Times New Roman"/>
        </w:rPr>
        <w:t>Zamawiający, oceniając wyjaśnienia, weźmie pod uwagę obiektywne czynniki,                                              a w szczególności wymienione w pkt. 1).</w:t>
      </w:r>
    </w:p>
    <w:p w:rsidR="00183287" w:rsidRDefault="00183287" w:rsidP="001351F4">
      <w:pPr>
        <w:pStyle w:val="litera"/>
        <w:numPr>
          <w:ilvl w:val="0"/>
          <w:numId w:val="53"/>
        </w:numPr>
        <w:spacing w:line="240" w:lineRule="auto"/>
        <w:rPr>
          <w:rFonts w:ascii="Times New Roman" w:hAnsi="Times New Roman" w:cs="Times New Roman"/>
        </w:rPr>
      </w:pPr>
      <w:r>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183287" w:rsidRDefault="00183287" w:rsidP="00183287"/>
    <w:p w:rsidR="00183287" w:rsidRDefault="00183287" w:rsidP="00183287">
      <w:pPr>
        <w:pBdr>
          <w:top w:val="single" w:sz="4" w:space="1" w:color="auto"/>
          <w:left w:val="single" w:sz="4" w:space="4" w:color="auto"/>
          <w:bottom w:val="single" w:sz="4" w:space="1" w:color="auto"/>
          <w:right w:val="single" w:sz="4" w:space="4" w:color="auto"/>
        </w:pBdr>
        <w:tabs>
          <w:tab w:val="right" w:pos="0"/>
        </w:tabs>
        <w:jc w:val="center"/>
        <w:rPr>
          <w:b/>
          <w:bCs/>
        </w:rPr>
      </w:pPr>
      <w:r>
        <w:rPr>
          <w:b/>
          <w:bCs/>
        </w:rPr>
        <w:t>XV. Opis kryteriów, którymi Zamawiający będzie się kierował przy wyborze oferty, wraz z podaniem znaczenia tych kryteriów i sposobu oceny ofert</w:t>
      </w:r>
    </w:p>
    <w:p w:rsidR="00183287" w:rsidRDefault="00183287" w:rsidP="00183287">
      <w:pPr>
        <w:ind w:left="1080" w:hanging="1080"/>
        <w:rPr>
          <w:b/>
          <w:bCs/>
        </w:rPr>
      </w:pPr>
      <w:r>
        <w:rPr>
          <w:b/>
          <w:bCs/>
        </w:rPr>
        <w:t>1. Ocena ofert :</w:t>
      </w:r>
    </w:p>
    <w:p w:rsidR="00183287" w:rsidRDefault="00183287" w:rsidP="00183287">
      <w:pPr>
        <w:ind w:firstLine="284"/>
      </w:pPr>
      <w:r>
        <w:t>Złożone oferty będą oceniane przez Zamawiającego przy zastosowaniu następujących kryteriów :</w:t>
      </w:r>
    </w:p>
    <w:p w:rsidR="00183287" w:rsidRDefault="00183287" w:rsidP="001351F4">
      <w:pPr>
        <w:numPr>
          <w:ilvl w:val="0"/>
          <w:numId w:val="54"/>
        </w:numPr>
        <w:ind w:left="709" w:hanging="425"/>
        <w:jc w:val="both"/>
        <w:rPr>
          <w:b/>
          <w:bCs/>
        </w:rPr>
      </w:pPr>
      <w:r>
        <w:rPr>
          <w:b/>
          <w:bCs/>
        </w:rPr>
        <w:t>CENA wykonania zamówienia  - 60%</w:t>
      </w:r>
    </w:p>
    <w:p w:rsidR="00183287" w:rsidRDefault="00183287" w:rsidP="00183287">
      <w:pPr>
        <w:ind w:left="709" w:hanging="425"/>
        <w:jc w:val="center"/>
        <w:rPr>
          <w:lang w:val="en-US"/>
        </w:rPr>
      </w:pPr>
      <w:r>
        <w:rPr>
          <w:lang w:val="en-US"/>
        </w:rPr>
        <w:t xml:space="preserve">C = [C </w:t>
      </w:r>
      <w:r>
        <w:rPr>
          <w:vertAlign w:val="subscript"/>
          <w:lang w:val="en-US"/>
        </w:rPr>
        <w:t xml:space="preserve">min </w:t>
      </w:r>
      <w:r>
        <w:rPr>
          <w:lang w:val="en-US"/>
        </w:rPr>
        <w:t xml:space="preserve">/ C </w:t>
      </w:r>
      <w:r>
        <w:rPr>
          <w:vertAlign w:val="subscript"/>
          <w:lang w:val="en-US"/>
        </w:rPr>
        <w:t>bad</w:t>
      </w:r>
      <w:r>
        <w:rPr>
          <w:lang w:val="en-US"/>
        </w:rPr>
        <w:t>] x 60</w:t>
      </w:r>
    </w:p>
    <w:p w:rsidR="00183287" w:rsidRDefault="00183287" w:rsidP="00183287">
      <w:pPr>
        <w:ind w:left="709" w:hanging="425"/>
        <w:jc w:val="both"/>
      </w:pPr>
      <w:r>
        <w:t>gdzie:</w:t>
      </w:r>
    </w:p>
    <w:p w:rsidR="00183287" w:rsidRDefault="00183287" w:rsidP="00183287">
      <w:pPr>
        <w:ind w:left="709" w:hanging="425"/>
        <w:jc w:val="both"/>
      </w:pPr>
      <w:r>
        <w:t xml:space="preserve">C - liczba punktów za cenę </w:t>
      </w:r>
    </w:p>
    <w:p w:rsidR="00183287" w:rsidRDefault="00183287" w:rsidP="00183287">
      <w:pPr>
        <w:ind w:left="709" w:hanging="425"/>
        <w:jc w:val="both"/>
      </w:pPr>
      <w:r>
        <w:t xml:space="preserve">C </w:t>
      </w:r>
      <w:r>
        <w:rPr>
          <w:vertAlign w:val="subscript"/>
        </w:rPr>
        <w:t>min</w:t>
      </w:r>
      <w:r>
        <w:t xml:space="preserve"> - najniższa cena ofertowa</w:t>
      </w:r>
    </w:p>
    <w:p w:rsidR="00183287" w:rsidRDefault="00183287" w:rsidP="00183287">
      <w:pPr>
        <w:ind w:left="709" w:hanging="425"/>
        <w:jc w:val="both"/>
      </w:pPr>
      <w:r>
        <w:t xml:space="preserve">C </w:t>
      </w:r>
      <w:proofErr w:type="spellStart"/>
      <w:r>
        <w:rPr>
          <w:vertAlign w:val="subscript"/>
        </w:rPr>
        <w:t>bad</w:t>
      </w:r>
      <w:proofErr w:type="spellEnd"/>
      <w:r>
        <w:t xml:space="preserve"> - cena oferty badanej</w:t>
      </w:r>
    </w:p>
    <w:p w:rsidR="00183287" w:rsidRDefault="00183287" w:rsidP="00183287">
      <w:pPr>
        <w:ind w:left="709" w:hanging="425"/>
        <w:jc w:val="both"/>
      </w:pPr>
    </w:p>
    <w:p w:rsidR="00183287" w:rsidRDefault="00183287" w:rsidP="001351F4">
      <w:pPr>
        <w:numPr>
          <w:ilvl w:val="0"/>
          <w:numId w:val="54"/>
        </w:numPr>
        <w:ind w:left="709" w:hanging="425"/>
        <w:jc w:val="both"/>
        <w:rPr>
          <w:b/>
          <w:bCs/>
        </w:rPr>
      </w:pPr>
      <w:r>
        <w:rPr>
          <w:b/>
          <w:bCs/>
        </w:rPr>
        <w:t>Okres gwarancji i rękojmi na wykonane roboty i zamontowane urządzenia – 30%</w:t>
      </w:r>
    </w:p>
    <w:p w:rsidR="00183287" w:rsidRDefault="00183287" w:rsidP="00183287">
      <w:pPr>
        <w:ind w:left="709" w:hanging="425"/>
        <w:jc w:val="center"/>
        <w:rPr>
          <w:lang w:val="en-US"/>
        </w:rPr>
      </w:pPr>
      <w:r>
        <w:rPr>
          <w:lang w:val="en-US"/>
        </w:rPr>
        <w:t xml:space="preserve">G = [G </w:t>
      </w:r>
      <w:r>
        <w:rPr>
          <w:vertAlign w:val="subscript"/>
          <w:lang w:val="en-US"/>
        </w:rPr>
        <w:t xml:space="preserve">bad </w:t>
      </w:r>
      <w:r>
        <w:rPr>
          <w:lang w:val="en-US"/>
        </w:rPr>
        <w:t>/ G</w:t>
      </w:r>
      <w:r>
        <w:rPr>
          <w:vertAlign w:val="subscript"/>
          <w:lang w:val="en-US"/>
        </w:rPr>
        <w:t xml:space="preserve"> max</w:t>
      </w:r>
      <w:r>
        <w:rPr>
          <w:lang w:val="en-US"/>
        </w:rPr>
        <w:t>] x 30</w:t>
      </w:r>
    </w:p>
    <w:p w:rsidR="00183287" w:rsidRDefault="00183287" w:rsidP="00183287">
      <w:pPr>
        <w:ind w:left="709" w:hanging="425"/>
        <w:jc w:val="both"/>
      </w:pPr>
      <w:r>
        <w:t>gdzie:</w:t>
      </w:r>
    </w:p>
    <w:p w:rsidR="00183287" w:rsidRDefault="00183287" w:rsidP="00183287">
      <w:pPr>
        <w:ind w:left="709" w:hanging="425"/>
        <w:jc w:val="both"/>
      </w:pPr>
      <w:r>
        <w:t>G - liczba punktów za okres gwarancji i rękojmi</w:t>
      </w:r>
    </w:p>
    <w:p w:rsidR="00183287" w:rsidRDefault="00183287" w:rsidP="00183287">
      <w:pPr>
        <w:ind w:left="709" w:hanging="425"/>
        <w:jc w:val="both"/>
      </w:pPr>
      <w:r>
        <w:t xml:space="preserve">G </w:t>
      </w:r>
      <w:r>
        <w:rPr>
          <w:vertAlign w:val="subscript"/>
        </w:rPr>
        <w:t>max</w:t>
      </w:r>
      <w:r>
        <w:t xml:space="preserve"> - najdłuższy okres gwarancji i rękojmi</w:t>
      </w:r>
    </w:p>
    <w:p w:rsidR="00183287" w:rsidRDefault="00183287" w:rsidP="00183287">
      <w:pPr>
        <w:ind w:left="709" w:hanging="425"/>
        <w:jc w:val="both"/>
      </w:pPr>
      <w:r>
        <w:t xml:space="preserve">G </w:t>
      </w:r>
      <w:proofErr w:type="spellStart"/>
      <w:r>
        <w:rPr>
          <w:vertAlign w:val="subscript"/>
        </w:rPr>
        <w:t>bad</w:t>
      </w:r>
      <w:proofErr w:type="spellEnd"/>
      <w:r>
        <w:t xml:space="preserve"> - okres gwarancji i rękojmi oferty badanej</w:t>
      </w:r>
    </w:p>
    <w:p w:rsidR="00183287" w:rsidRDefault="00183287" w:rsidP="00183287">
      <w:pPr>
        <w:ind w:left="284"/>
        <w:jc w:val="both"/>
      </w:pPr>
      <w:r>
        <w:lastRenderedPageBreak/>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183287" w:rsidRDefault="00183287" w:rsidP="00183287">
      <w:pPr>
        <w:ind w:left="284"/>
        <w:jc w:val="both"/>
      </w:pPr>
      <w:r>
        <w:t>W przypadku, kiedy Wykonawca w formularzu ofertowym wpisze okres gwarancji i rękojmi na wykonany przedmiot zamówienia i wbudowane materiały krótszy niż 36 miesięcy, Zamawiający odrzuci ofertę Wykonawcy jako niezgodną z treścią SIWZ.</w:t>
      </w:r>
    </w:p>
    <w:p w:rsidR="00183287" w:rsidRDefault="00183287" w:rsidP="00183287">
      <w:pPr>
        <w:ind w:left="284"/>
        <w:jc w:val="both"/>
      </w:pPr>
    </w:p>
    <w:p w:rsidR="00183287" w:rsidRDefault="00183287" w:rsidP="001351F4">
      <w:pPr>
        <w:pStyle w:val="Akapitzlist4"/>
        <w:numPr>
          <w:ilvl w:val="0"/>
          <w:numId w:val="54"/>
        </w:numPr>
        <w:ind w:hanging="709"/>
        <w:jc w:val="both"/>
        <w:rPr>
          <w:b/>
          <w:bCs/>
          <w:sz w:val="24"/>
          <w:szCs w:val="24"/>
        </w:rPr>
      </w:pPr>
      <w:r>
        <w:rPr>
          <w:b/>
          <w:bCs/>
          <w:sz w:val="24"/>
          <w:szCs w:val="24"/>
        </w:rPr>
        <w:t>D - doświadczenie osób wyznaczonych do realizacji zamówienia tj. kierownika budowy – 10%</w:t>
      </w:r>
    </w:p>
    <w:p w:rsidR="00183287" w:rsidRDefault="00183287" w:rsidP="00183287">
      <w:pPr>
        <w:jc w:val="both"/>
      </w:pPr>
      <w:r>
        <w:t xml:space="preserve">Oferta za to kryterium będzie oceniana na podstawie informacji zawartych </w:t>
      </w:r>
      <w:r>
        <w:br/>
        <w:t>w załączniku Nr 2 Oświadczenie o spełnianiu warunków udziału w postępowaniu.</w:t>
      </w:r>
    </w:p>
    <w:p w:rsidR="00183287" w:rsidRDefault="00183287" w:rsidP="00183287">
      <w:pPr>
        <w:pStyle w:val="Tekstpodstawowywcity"/>
      </w:pPr>
      <w:r>
        <w:t>Ocena  będzie dokonywana na podstawie ilości zakończonych  w okresie ostatnich 3 lat przed upływem terminu wyznaczonego na składanie ofert, pełnionych funkcji kierownika budowy na obiektach budowy budynku mieszkalnego wielorodzinnego lub użyteczności publicznej   o kubaturze co najmniej 2.500 m</w:t>
      </w:r>
      <w:r>
        <w:rPr>
          <w:vertAlign w:val="superscript"/>
        </w:rPr>
        <w:t>3</w:t>
      </w:r>
      <w:r>
        <w:t xml:space="preserve"> każda tj.:</w:t>
      </w:r>
    </w:p>
    <w:p w:rsidR="00183287" w:rsidRDefault="00183287" w:rsidP="00183287">
      <w:pPr>
        <w:ind w:left="720"/>
      </w:pPr>
      <w:r>
        <w:t>- wykazane roboty w ilości 1- 0 punktów</w:t>
      </w:r>
    </w:p>
    <w:p w:rsidR="00183287" w:rsidRDefault="00183287" w:rsidP="00183287">
      <w:pPr>
        <w:ind w:left="720"/>
      </w:pPr>
      <w:r>
        <w:t>- wykazane roboty w ilości 2- 5 punktów</w:t>
      </w:r>
    </w:p>
    <w:p w:rsidR="00183287" w:rsidRDefault="00183287" w:rsidP="00183287">
      <w:pPr>
        <w:ind w:left="720"/>
      </w:pPr>
      <w:r>
        <w:t>- wykazane roboty w ilości 3 i powyżej -10 punktów</w:t>
      </w:r>
    </w:p>
    <w:p w:rsidR="00183287" w:rsidRDefault="00183287" w:rsidP="00183287">
      <w:pPr>
        <w:ind w:left="284"/>
        <w:jc w:val="both"/>
        <w:rPr>
          <w:b/>
          <w:bCs/>
        </w:rPr>
      </w:pPr>
      <w:r>
        <w:rPr>
          <w:b/>
          <w:bCs/>
        </w:rPr>
        <w:t xml:space="preserve">        d) Oceną oferty będzie suma punktów uzyskana za wszystkie kryteria :</w:t>
      </w:r>
    </w:p>
    <w:p w:rsidR="00183287" w:rsidRDefault="00183287" w:rsidP="00183287">
      <w:pPr>
        <w:ind w:left="720"/>
        <w:jc w:val="center"/>
        <w:rPr>
          <w:b/>
          <w:bCs/>
          <w:lang w:val="en-US"/>
        </w:rPr>
      </w:pPr>
      <w:r>
        <w:rPr>
          <w:b/>
          <w:bCs/>
          <w:lang w:val="en-US"/>
        </w:rPr>
        <w:t>P = C + G + D</w:t>
      </w:r>
    </w:p>
    <w:p w:rsidR="00183287" w:rsidRDefault="00183287" w:rsidP="00183287">
      <w:pPr>
        <w:ind w:left="709"/>
      </w:pPr>
      <w:r>
        <w:t>Uzyskana z wyliczenia ilość punktów zostanie ostatecznie ustalona z dokładnością do drugiego     miejsca po przecinku z zachowaniem zasady zaokrągleń matematycznych.</w:t>
      </w:r>
    </w:p>
    <w:p w:rsidR="00183287" w:rsidRDefault="00183287" w:rsidP="00183287">
      <w:pPr>
        <w:ind w:left="720"/>
      </w:pPr>
    </w:p>
    <w:p w:rsidR="00183287" w:rsidRDefault="00183287" w:rsidP="00183287">
      <w:pPr>
        <w:ind w:left="1080" w:hanging="1080"/>
        <w:rPr>
          <w:b/>
          <w:bCs/>
        </w:rPr>
      </w:pPr>
    </w:p>
    <w:p w:rsidR="00183287" w:rsidRDefault="00183287" w:rsidP="00183287">
      <w:pPr>
        <w:jc w:val="both"/>
        <w:rPr>
          <w:b/>
          <w:bCs/>
        </w:rPr>
      </w:pPr>
      <w:r>
        <w:rPr>
          <w:b/>
          <w:bCs/>
        </w:rPr>
        <w:t>UWAGA:</w:t>
      </w:r>
    </w:p>
    <w:p w:rsidR="00183287" w:rsidRDefault="00183287" w:rsidP="00183287">
      <w:pPr>
        <w:jc w:val="both"/>
      </w:pPr>
      <w: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z dnia 26 lipca 2016r. w sprawie rodzaju dokumentów, jakich może żądać Zamawiający od wykonawcy w postępowaniu o udzielenie zamówienia).</w:t>
      </w:r>
    </w:p>
    <w:p w:rsidR="00183287" w:rsidRDefault="00183287" w:rsidP="00183287">
      <w:pPr>
        <w:ind w:left="284"/>
        <w:jc w:val="both"/>
        <w:rPr>
          <w:b/>
          <w:bCs/>
        </w:rPr>
      </w:pPr>
    </w:p>
    <w:p w:rsidR="00183287" w:rsidRDefault="00183287" w:rsidP="00183287">
      <w:pPr>
        <w:ind w:left="284" w:hanging="284"/>
        <w:rPr>
          <w:b/>
          <w:bCs/>
        </w:rPr>
      </w:pPr>
      <w:r>
        <w:rPr>
          <w:b/>
          <w:bCs/>
        </w:rPr>
        <w:t>2. Zawiadomienia przekazywane wykonawcom.</w:t>
      </w:r>
    </w:p>
    <w:p w:rsidR="00183287" w:rsidRDefault="00183287" w:rsidP="001351F4">
      <w:pPr>
        <w:widowControl w:val="0"/>
        <w:numPr>
          <w:ilvl w:val="0"/>
          <w:numId w:val="55"/>
        </w:numPr>
        <w:autoSpaceDE w:val="0"/>
        <w:autoSpaceDN w:val="0"/>
        <w:adjustRightInd w:val="0"/>
        <w:jc w:val="both"/>
        <w:rPr>
          <w:color w:val="000000"/>
        </w:rPr>
      </w:pPr>
      <w:r>
        <w:rPr>
          <w:color w:val="000000"/>
        </w:rPr>
        <w:t xml:space="preserve">Zamawiający zawiadomi Wykonawców o wyborze oferty najkorzystniejszej </w:t>
      </w:r>
      <w:r>
        <w:t>pocztą elektroniczną</w:t>
      </w:r>
      <w:r>
        <w:rPr>
          <w:color w:val="000000"/>
        </w:rPr>
        <w:t xml:space="preserve"> podając   w szczególności:</w:t>
      </w:r>
    </w:p>
    <w:p w:rsidR="00183287" w:rsidRDefault="00183287" w:rsidP="001351F4">
      <w:pPr>
        <w:widowControl w:val="0"/>
        <w:numPr>
          <w:ilvl w:val="1"/>
          <w:numId w:val="56"/>
        </w:numPr>
        <w:autoSpaceDE w:val="0"/>
        <w:autoSpaceDN w:val="0"/>
        <w:adjustRightInd w:val="0"/>
        <w:jc w:val="both"/>
        <w:rPr>
          <w:color w:val="000000"/>
        </w:rPr>
      </w:pPr>
      <w:r>
        <w:rPr>
          <w:color w:val="000000"/>
        </w:rPr>
        <w:t>nazwę (firmę) i adres Wykonawcy, którego ofertę wybrano oraz uzasadnienie jej wyboru, a także nazwy (firmy), siedziby i adresy Wykonawców, którzy złożyli oferty wraz z punktacją za każde kryterium i łączną punktację ofert;</w:t>
      </w:r>
    </w:p>
    <w:p w:rsidR="00183287" w:rsidRDefault="00183287" w:rsidP="00183287">
      <w:pPr>
        <w:widowControl w:val="0"/>
        <w:tabs>
          <w:tab w:val="num" w:pos="900"/>
          <w:tab w:val="num" w:pos="1440"/>
          <w:tab w:val="num" w:pos="1500"/>
        </w:tabs>
        <w:autoSpaceDE w:val="0"/>
        <w:autoSpaceDN w:val="0"/>
        <w:adjustRightInd w:val="0"/>
        <w:ind w:left="360"/>
        <w:jc w:val="both"/>
        <w:rPr>
          <w:color w:val="000000"/>
        </w:rPr>
      </w:pPr>
      <w:r>
        <w:rPr>
          <w:color w:val="000000"/>
        </w:rPr>
        <w:t xml:space="preserve">2)  uzasadnienie faktyczne i prawne o wykluczeniu Wykonawców z postępowania, jeżeli takie działanie miało miejsce; </w:t>
      </w:r>
    </w:p>
    <w:p w:rsidR="00183287" w:rsidRDefault="00183287" w:rsidP="00183287">
      <w:pPr>
        <w:widowControl w:val="0"/>
        <w:tabs>
          <w:tab w:val="num" w:pos="900"/>
          <w:tab w:val="num" w:pos="1440"/>
          <w:tab w:val="num" w:pos="1500"/>
        </w:tabs>
        <w:autoSpaceDE w:val="0"/>
        <w:autoSpaceDN w:val="0"/>
        <w:adjustRightInd w:val="0"/>
        <w:ind w:left="360"/>
        <w:jc w:val="both"/>
        <w:rPr>
          <w:color w:val="000000"/>
        </w:rPr>
      </w:pPr>
      <w:r>
        <w:rPr>
          <w:color w:val="000000"/>
        </w:rPr>
        <w:t xml:space="preserve">3)  uzasadnienie faktyczne i prawne odrzucenia ofert, jeżeli takie działanie miało miejsce. </w:t>
      </w:r>
      <w:r>
        <w:t>Przekazanie zawiadomienia o wyborze oferty najkorzystniejszej  uznane będzie za skuteczne po przekazaniu pocztą elektroniczną na wskazany adres w ofercie, co zostanie potwierdzone poprzez wydrukowanie elementu wysłanego.</w:t>
      </w:r>
    </w:p>
    <w:p w:rsidR="00183287" w:rsidRDefault="00183287" w:rsidP="00183287">
      <w:pPr>
        <w:widowControl w:val="0"/>
        <w:tabs>
          <w:tab w:val="num" w:pos="900"/>
          <w:tab w:val="num" w:pos="1440"/>
          <w:tab w:val="num" w:pos="1500"/>
        </w:tabs>
        <w:autoSpaceDE w:val="0"/>
        <w:autoSpaceDN w:val="0"/>
        <w:adjustRightInd w:val="0"/>
        <w:ind w:left="360"/>
        <w:jc w:val="both"/>
      </w:pPr>
      <w:r>
        <w:t xml:space="preserve">4) W przypadkach, o których mowa w art. 24 ust. 8 ustawy </w:t>
      </w:r>
      <w:proofErr w:type="spellStart"/>
      <w:r>
        <w:t>Pzp</w:t>
      </w:r>
      <w:proofErr w:type="spellEnd"/>
      <w:r>
        <w:t>, Zamawiający poda informację, zawierającą wyjaśnienie powodów, dla których dowody przedstawione przez wykonawcę,  Zamawiający uznał za niewystarczające.</w:t>
      </w:r>
    </w:p>
    <w:p w:rsidR="00183287" w:rsidRDefault="00183287" w:rsidP="00183287">
      <w:pPr>
        <w:widowControl w:val="0"/>
        <w:tabs>
          <w:tab w:val="num" w:pos="900"/>
          <w:tab w:val="num" w:pos="1440"/>
          <w:tab w:val="num" w:pos="1500"/>
        </w:tabs>
        <w:autoSpaceDE w:val="0"/>
        <w:autoSpaceDN w:val="0"/>
        <w:adjustRightInd w:val="0"/>
        <w:ind w:left="360"/>
        <w:jc w:val="both"/>
        <w:rPr>
          <w:color w:val="000000"/>
        </w:rPr>
      </w:pPr>
      <w:r>
        <w:lastRenderedPageBreak/>
        <w:t xml:space="preserve">5) </w:t>
      </w:r>
      <w:r>
        <w:rPr>
          <w:color w:val="000000"/>
        </w:rPr>
        <w:t xml:space="preserve">Zawiadomienie o wyborze najkorzystniejszej oferty zostanie zamieszczone na stronie  </w:t>
      </w:r>
    </w:p>
    <w:p w:rsidR="00183287" w:rsidRDefault="00183287" w:rsidP="00183287">
      <w:pPr>
        <w:widowControl w:val="0"/>
        <w:tabs>
          <w:tab w:val="num" w:pos="900"/>
          <w:tab w:val="num" w:pos="1440"/>
          <w:tab w:val="num" w:pos="1500"/>
        </w:tabs>
        <w:autoSpaceDE w:val="0"/>
        <w:autoSpaceDN w:val="0"/>
        <w:adjustRightInd w:val="0"/>
        <w:ind w:left="360"/>
        <w:jc w:val="both"/>
        <w:rPr>
          <w:color w:val="000000"/>
        </w:rPr>
      </w:pPr>
      <w:r>
        <w:rPr>
          <w:color w:val="000000"/>
        </w:rPr>
        <w:t xml:space="preserve">     internetowej Zamawiającego.</w:t>
      </w:r>
    </w:p>
    <w:p w:rsidR="00183287" w:rsidRDefault="00183287" w:rsidP="00183287">
      <w:pPr>
        <w:widowControl w:val="0"/>
        <w:tabs>
          <w:tab w:val="num" w:pos="900"/>
          <w:tab w:val="num" w:pos="1440"/>
          <w:tab w:val="num" w:pos="1500"/>
        </w:tabs>
        <w:autoSpaceDE w:val="0"/>
        <w:autoSpaceDN w:val="0"/>
        <w:adjustRightInd w:val="0"/>
        <w:ind w:left="360"/>
        <w:jc w:val="both"/>
      </w:pPr>
      <w:r>
        <w:rPr>
          <w:color w:val="000000"/>
        </w:rPr>
        <w:t xml:space="preserve">6) </w:t>
      </w:r>
      <w:r>
        <w:t>Umowa w sprawie zamówienia publicznego może być zawar</w:t>
      </w:r>
      <w:r w:rsidR="00C705BC">
        <w:t>ta w terminie nie krótszym niż 10</w:t>
      </w:r>
      <w:r>
        <w:t xml:space="preserve">   dni od dnia przesłania zawiadomienia o wyborze najkorzystniejszej oferty.</w:t>
      </w:r>
    </w:p>
    <w:p w:rsidR="00183287" w:rsidRDefault="00183287" w:rsidP="00183287">
      <w:pPr>
        <w:widowControl w:val="0"/>
        <w:tabs>
          <w:tab w:val="num" w:pos="900"/>
          <w:tab w:val="num" w:pos="1440"/>
          <w:tab w:val="num" w:pos="1500"/>
        </w:tabs>
        <w:autoSpaceDE w:val="0"/>
        <w:autoSpaceDN w:val="0"/>
        <w:adjustRightInd w:val="0"/>
        <w:ind w:left="360"/>
        <w:jc w:val="both"/>
      </w:pPr>
      <w:r>
        <w:t xml:space="preserve">7) </w:t>
      </w:r>
      <w:r>
        <w:rPr>
          <w:color w:val="000000"/>
        </w:rPr>
        <w:t xml:space="preserve">Umowa w sprawie zamówienia publicznego może być zawarta przed upływem </w:t>
      </w:r>
      <w:r>
        <w:t xml:space="preserve">terminu,   o którym mowa w pkt. 4), jeżeli złożono tylko jedną ofertę lub upłynął termin do wniesienia </w:t>
      </w:r>
    </w:p>
    <w:p w:rsidR="00183287" w:rsidRDefault="00183287" w:rsidP="00183287">
      <w:pPr>
        <w:widowControl w:val="0"/>
        <w:tabs>
          <w:tab w:val="num" w:pos="900"/>
          <w:tab w:val="num" w:pos="1440"/>
          <w:tab w:val="num" w:pos="1500"/>
        </w:tabs>
        <w:autoSpaceDE w:val="0"/>
        <w:autoSpaceDN w:val="0"/>
        <w:adjustRightInd w:val="0"/>
        <w:ind w:left="360"/>
        <w:jc w:val="both"/>
      </w:pPr>
      <w:r>
        <w:t xml:space="preserve"> odwołania na czynności Zamawiającego wymienione w art. 180 ust. 2 lub w następstwie jego wniesienia Izba ogłosiła wyrok lub postanowienie kończące postępowanie odwoławcze.</w:t>
      </w:r>
    </w:p>
    <w:p w:rsidR="00183287" w:rsidRDefault="00183287" w:rsidP="00183287">
      <w:pPr>
        <w:widowControl w:val="0"/>
        <w:tabs>
          <w:tab w:val="num" w:pos="900"/>
          <w:tab w:val="num" w:pos="1440"/>
          <w:tab w:val="num" w:pos="1500"/>
        </w:tabs>
        <w:autoSpaceDE w:val="0"/>
        <w:autoSpaceDN w:val="0"/>
        <w:adjustRightInd w:val="0"/>
        <w:ind w:left="360"/>
        <w:jc w:val="both"/>
      </w:pPr>
      <w:r>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183287" w:rsidRDefault="00183287" w:rsidP="00183287">
      <w:pPr>
        <w:pStyle w:val="pkt1art"/>
        <w:spacing w:before="0" w:after="0"/>
        <w:ind w:left="360" w:firstLine="0"/>
        <w:jc w:val="both"/>
      </w:pPr>
    </w:p>
    <w:p w:rsidR="00183287" w:rsidRDefault="00183287" w:rsidP="00183287">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Pr>
          <w:b/>
          <w:bCs/>
          <w:sz w:val="24"/>
          <w:szCs w:val="24"/>
        </w:rPr>
        <w:t>XVI. Informacje o formalnościach, jakie powinny być dopełnione po wyborze oferty w celu zawarcia umowy w sprawie zamówienia publicznego</w:t>
      </w:r>
    </w:p>
    <w:p w:rsidR="00183287" w:rsidRDefault="00183287" w:rsidP="00183287">
      <w:pPr>
        <w:pStyle w:val="Tekstpodstawowywcity3"/>
        <w:rPr>
          <w:b/>
          <w:bCs/>
          <w:sz w:val="24"/>
          <w:szCs w:val="24"/>
        </w:rPr>
      </w:pPr>
    </w:p>
    <w:p w:rsidR="00183287" w:rsidRDefault="00183287" w:rsidP="001351F4">
      <w:pPr>
        <w:pStyle w:val="Normal1"/>
        <w:numPr>
          <w:ilvl w:val="2"/>
          <w:numId w:val="57"/>
        </w:numPr>
        <w:tabs>
          <w:tab w:val="left" w:pos="-851"/>
        </w:tabs>
        <w:ind w:left="284" w:hanging="284"/>
        <w:jc w:val="both"/>
        <w:rPr>
          <w:rStyle w:val="dane1"/>
        </w:rPr>
      </w:pPr>
      <w:r>
        <w:rPr>
          <w:rStyle w:val="dane1"/>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183287" w:rsidRDefault="00183287" w:rsidP="001351F4">
      <w:pPr>
        <w:pStyle w:val="Normal1"/>
        <w:numPr>
          <w:ilvl w:val="2"/>
          <w:numId w:val="57"/>
        </w:numPr>
        <w:tabs>
          <w:tab w:val="left" w:pos="-851"/>
        </w:tabs>
        <w:ind w:left="284" w:hanging="284"/>
        <w:jc w:val="both"/>
      </w:pPr>
      <w:r>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183287" w:rsidRDefault="00183287" w:rsidP="001351F4">
      <w:pPr>
        <w:pStyle w:val="Normal1"/>
        <w:numPr>
          <w:ilvl w:val="2"/>
          <w:numId w:val="57"/>
        </w:numPr>
        <w:tabs>
          <w:tab w:val="left" w:pos="-851"/>
          <w:tab w:val="num" w:pos="360"/>
        </w:tabs>
        <w:ind w:left="284" w:hanging="284"/>
        <w:jc w:val="both"/>
        <w:rPr>
          <w:sz w:val="24"/>
          <w:szCs w:val="24"/>
        </w:rPr>
      </w:pPr>
      <w:r>
        <w:rPr>
          <w:sz w:val="24"/>
          <w:szCs w:val="24"/>
        </w:rPr>
        <w:t xml:space="preserve">Jeżeli zostanie wybrana oferta Wykonawców wspólnie ubiegających się o udzielenie zamówienia, Zamawiający żąda przedłożenia umowy regulującej współpracę tych Wykonawców. </w:t>
      </w:r>
    </w:p>
    <w:p w:rsidR="00183287" w:rsidRDefault="00183287" w:rsidP="00183287">
      <w:pPr>
        <w:pStyle w:val="Tekstpodstawowy"/>
        <w:widowControl w:val="0"/>
        <w:tabs>
          <w:tab w:val="left" w:pos="-3686"/>
          <w:tab w:val="num" w:pos="1980"/>
        </w:tabs>
        <w:ind w:left="284"/>
        <w:jc w:val="both"/>
        <w:rPr>
          <w:rFonts w:ascii="Times New Roman" w:hAnsi="Times New Roman" w:cs="Times New Roman"/>
        </w:rPr>
      </w:pPr>
      <w:r>
        <w:rPr>
          <w:rFonts w:ascii="Times New Roman" w:hAnsi="Times New Roman" w:cs="Times New Roman"/>
        </w:rPr>
        <w:t>Zamawiający wymaga, aby umowa konsorcjum:</w:t>
      </w:r>
    </w:p>
    <w:p w:rsidR="00183287" w:rsidRDefault="00183287" w:rsidP="001351F4">
      <w:pPr>
        <w:pStyle w:val="Tekstpodstawowy"/>
        <w:numPr>
          <w:ilvl w:val="0"/>
          <w:numId w:val="58"/>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183287" w:rsidRDefault="00183287" w:rsidP="001351F4">
      <w:pPr>
        <w:pStyle w:val="Tekstpodstawowy"/>
        <w:numPr>
          <w:ilvl w:val="0"/>
          <w:numId w:val="58"/>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stwierdzała o odpowiedzialności solidarnej partnerów konsorcjum, za całość podjętych zobowiązań w ramach realizacji przedmiotu zamówienia,</w:t>
      </w:r>
    </w:p>
    <w:p w:rsidR="00183287" w:rsidRDefault="00183287" w:rsidP="001351F4">
      <w:pPr>
        <w:pStyle w:val="Tekstpodstawowy"/>
        <w:numPr>
          <w:ilvl w:val="0"/>
          <w:numId w:val="58"/>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 xml:space="preserve">oznaczała czas trwania konsorcjum obejmujący okres realizacji przedmiotu zamówienia, </w:t>
      </w:r>
    </w:p>
    <w:p w:rsidR="00183287" w:rsidRDefault="00183287" w:rsidP="001351F4">
      <w:pPr>
        <w:pStyle w:val="Tekstpodstawowy"/>
        <w:numPr>
          <w:ilvl w:val="0"/>
          <w:numId w:val="58"/>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 xml:space="preserve">określała cel gospodarczy obejmujący swoim zakresem przedmiot zamówienia, </w:t>
      </w:r>
    </w:p>
    <w:p w:rsidR="00183287" w:rsidRDefault="00183287" w:rsidP="001351F4">
      <w:pPr>
        <w:pStyle w:val="Tekstpodstawowy"/>
        <w:numPr>
          <w:ilvl w:val="0"/>
          <w:numId w:val="58"/>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wykluczała możliwość wypowiedzenia umowy konsorcjum przez któregokolwiek                    z jego członków do czasu wykonania zamówienia,</w:t>
      </w:r>
    </w:p>
    <w:p w:rsidR="00183287" w:rsidRDefault="00183287" w:rsidP="001351F4">
      <w:pPr>
        <w:pStyle w:val="Tekstpodstawowy"/>
        <w:numPr>
          <w:ilvl w:val="0"/>
          <w:numId w:val="58"/>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określała sposób współdziałania podmiotów z określeniem podziału zadań w trakcie realizacji zamówienia,</w:t>
      </w:r>
    </w:p>
    <w:p w:rsidR="00183287" w:rsidRDefault="00183287" w:rsidP="001351F4">
      <w:pPr>
        <w:pStyle w:val="Tekstpodstawowy"/>
        <w:numPr>
          <w:ilvl w:val="0"/>
          <w:numId w:val="58"/>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określała szczegółowe zasady rozliczania się pomiędzy partnerami konsorcjum za wykonywanie przedmiotu zamówienia ( wyklucza się płatności przez Zamawiającego dla każdego z partnerów z osobna – wystawcą faktury ma być pełnomocnik konsorcjum ).</w:t>
      </w:r>
    </w:p>
    <w:p w:rsidR="00183287" w:rsidRDefault="00183287" w:rsidP="001351F4">
      <w:pPr>
        <w:pStyle w:val="Akapitzlist11"/>
        <w:numPr>
          <w:ilvl w:val="2"/>
          <w:numId w:val="57"/>
        </w:numPr>
        <w:tabs>
          <w:tab w:val="left" w:pos="-2410"/>
          <w:tab w:val="num" w:pos="36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183287" w:rsidRDefault="00183287" w:rsidP="001351F4">
      <w:pPr>
        <w:pStyle w:val="Akapitzlist11"/>
        <w:numPr>
          <w:ilvl w:val="2"/>
          <w:numId w:val="57"/>
        </w:numPr>
        <w:tabs>
          <w:tab w:val="left" w:pos="-2410"/>
          <w:tab w:val="num" w:pos="36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2017r., poz.1332 ze zm.) oraz ustawy o zasadach uznawania kwalifikacji zawodowych nabytych w państwach członkowskich Unii Europejskiej (Dz. U. z 2016 r.,  poz. 65). </w:t>
      </w:r>
    </w:p>
    <w:p w:rsidR="00183287" w:rsidRDefault="00183287" w:rsidP="001351F4">
      <w:pPr>
        <w:numPr>
          <w:ilvl w:val="2"/>
          <w:numId w:val="57"/>
        </w:numPr>
        <w:tabs>
          <w:tab w:val="num" w:pos="360"/>
        </w:tabs>
        <w:autoSpaceDE w:val="0"/>
        <w:autoSpaceDN w:val="0"/>
        <w:adjustRightInd w:val="0"/>
        <w:ind w:left="284" w:hanging="284"/>
        <w:jc w:val="both"/>
      </w:pPr>
      <w:r>
        <w:t>Wykonawca, którego oferta zostanie najwyżej oceniona  dostarczy do Zamawiającego:</w:t>
      </w:r>
    </w:p>
    <w:p w:rsidR="00183287" w:rsidRDefault="00183287" w:rsidP="00183287">
      <w:pPr>
        <w:autoSpaceDE w:val="0"/>
        <w:autoSpaceDN w:val="0"/>
        <w:adjustRightInd w:val="0"/>
        <w:ind w:left="709" w:hanging="283"/>
        <w:jc w:val="both"/>
      </w:pPr>
      <w:r>
        <w:t xml:space="preserve">1) kosztorysy ofertowe wykonane metodą szczegółową. Do kosztorysów ofertowych należy załączyć zestawienie założeń wyjściowych do kosztorysowania tj. cen jednostkowych materiałów, czynników produkcji tj. stawka </w:t>
      </w:r>
      <w:proofErr w:type="spellStart"/>
      <w:r>
        <w:t>rbh</w:t>
      </w:r>
      <w:proofErr w:type="spellEnd"/>
      <w:r>
        <w:t>, kosztów pośrednich, kosztów zaopatrzenia i zysku oraz stawki jednostkowej pracy podstawowego sprzętu        i urządzeń, które wykonawca będzie używał do wykonania przedmiotu zamówienia.</w:t>
      </w:r>
    </w:p>
    <w:p w:rsidR="00183287" w:rsidRDefault="00183287" w:rsidP="00183287">
      <w:pPr>
        <w:autoSpaceDE w:val="0"/>
        <w:autoSpaceDN w:val="0"/>
        <w:adjustRightInd w:val="0"/>
        <w:ind w:left="709"/>
        <w:jc w:val="both"/>
      </w:pPr>
      <w:r>
        <w:t>Kosztorysy ofertowe będą służyły Zamawiającemu m.in. do:</w:t>
      </w:r>
    </w:p>
    <w:p w:rsidR="00183287" w:rsidRDefault="00183287" w:rsidP="001351F4">
      <w:pPr>
        <w:numPr>
          <w:ilvl w:val="0"/>
          <w:numId w:val="59"/>
        </w:numPr>
        <w:tabs>
          <w:tab w:val="right" w:pos="-2835"/>
          <w:tab w:val="center" w:pos="-1560"/>
        </w:tabs>
        <w:overflowPunct w:val="0"/>
        <w:autoSpaceDE w:val="0"/>
        <w:autoSpaceDN w:val="0"/>
        <w:adjustRightInd w:val="0"/>
        <w:ind w:left="851" w:hanging="284"/>
        <w:jc w:val="both"/>
        <w:textAlignment w:val="baseline"/>
      </w:pPr>
      <w:r>
        <w:t>rozliczenia się z Wykonawcą w sytuacji, jeżeli wystąpią okoliczności wykonania nieprzewidzianych robót zamiennych lub wystąpi nieprzewidziana konieczność zaniechania części robót,</w:t>
      </w:r>
    </w:p>
    <w:p w:rsidR="00183287" w:rsidRDefault="00183287" w:rsidP="001351F4">
      <w:pPr>
        <w:numPr>
          <w:ilvl w:val="0"/>
          <w:numId w:val="59"/>
        </w:numPr>
        <w:tabs>
          <w:tab w:val="right" w:pos="-2835"/>
          <w:tab w:val="center" w:pos="-1560"/>
        </w:tabs>
        <w:overflowPunct w:val="0"/>
        <w:autoSpaceDE w:val="0"/>
        <w:autoSpaceDN w:val="0"/>
        <w:adjustRightInd w:val="0"/>
        <w:ind w:left="851" w:hanging="284"/>
        <w:jc w:val="both"/>
        <w:textAlignment w:val="baseline"/>
      </w:pPr>
      <w:r>
        <w:t>oceny sporządzenia harmonogramu rzeczowo – finansowego oraz określenia wartości robót wchodzących w zakres pierwszej faktury wystawionej przez Wykonawcę, zgodnie z zapisami umowy,</w:t>
      </w:r>
    </w:p>
    <w:p w:rsidR="00183287" w:rsidRDefault="00183287" w:rsidP="001351F4">
      <w:pPr>
        <w:numPr>
          <w:ilvl w:val="0"/>
          <w:numId w:val="59"/>
        </w:numPr>
        <w:tabs>
          <w:tab w:val="right" w:pos="-2835"/>
          <w:tab w:val="center" w:pos="-1560"/>
        </w:tabs>
        <w:overflowPunct w:val="0"/>
        <w:autoSpaceDE w:val="0"/>
        <w:autoSpaceDN w:val="0"/>
        <w:adjustRightInd w:val="0"/>
        <w:ind w:left="851" w:hanging="284"/>
        <w:jc w:val="both"/>
        <w:textAlignment w:val="baseline"/>
      </w:pPr>
      <w:r>
        <w:t>kontroli wynagrodzenia dla podwykonawców.</w:t>
      </w:r>
    </w:p>
    <w:p w:rsidR="00183287" w:rsidRDefault="00183287" w:rsidP="00183287">
      <w:pPr>
        <w:tabs>
          <w:tab w:val="right" w:pos="-2835"/>
          <w:tab w:val="center" w:pos="-1560"/>
        </w:tabs>
        <w:overflowPunct w:val="0"/>
        <w:autoSpaceDE w:val="0"/>
        <w:autoSpaceDN w:val="0"/>
        <w:adjustRightInd w:val="0"/>
        <w:jc w:val="both"/>
        <w:textAlignment w:val="baseline"/>
      </w:pPr>
      <w:r>
        <w:t>7. Harmonogram rzeczowo-finansowy :</w:t>
      </w:r>
    </w:p>
    <w:p w:rsidR="00183287" w:rsidRDefault="00C705BC" w:rsidP="00183287">
      <w:pPr>
        <w:pStyle w:val="Normal1"/>
        <w:tabs>
          <w:tab w:val="left" w:pos="369"/>
        </w:tabs>
        <w:ind w:left="851" w:hanging="671"/>
        <w:jc w:val="both"/>
        <w:rPr>
          <w:sz w:val="24"/>
          <w:szCs w:val="24"/>
        </w:rPr>
      </w:pPr>
      <w:r>
        <w:rPr>
          <w:sz w:val="24"/>
          <w:szCs w:val="24"/>
        </w:rPr>
        <w:t xml:space="preserve">        a) W ciągu 10</w:t>
      </w:r>
      <w:r w:rsidR="00183287">
        <w:rPr>
          <w:sz w:val="24"/>
          <w:szCs w:val="24"/>
        </w:rPr>
        <w:t xml:space="preserve"> dni od otrzymania informacji o ofercie najwyżej ocenionej Wykonawca przedłoży  Zamawiającemu projekt harmonogramu rzeczowo – finansowego,</w:t>
      </w:r>
    </w:p>
    <w:p w:rsidR="00183287" w:rsidRDefault="00183287" w:rsidP="00183287">
      <w:pPr>
        <w:pStyle w:val="Normal1"/>
        <w:ind w:left="851" w:hanging="671"/>
        <w:jc w:val="both"/>
        <w:rPr>
          <w:sz w:val="24"/>
          <w:szCs w:val="24"/>
        </w:rPr>
      </w:pPr>
      <w:r>
        <w:rPr>
          <w:sz w:val="24"/>
          <w:szCs w:val="24"/>
        </w:rPr>
        <w:t xml:space="preserve">       b) W przypadku zgłoszenia przez Zamawiającego uwag do harmonogramu rzeczowo – finansowego, wykonawca będzie zobowiązany do uwzględnienia tych uwag ,</w:t>
      </w:r>
    </w:p>
    <w:p w:rsidR="00183287" w:rsidRDefault="00183287" w:rsidP="00183287">
      <w:pPr>
        <w:pStyle w:val="Normal1"/>
        <w:tabs>
          <w:tab w:val="left" w:pos="369"/>
        </w:tabs>
        <w:ind w:left="851" w:hanging="671"/>
        <w:jc w:val="both"/>
        <w:rPr>
          <w:sz w:val="24"/>
          <w:szCs w:val="24"/>
        </w:rPr>
      </w:pPr>
      <w:r>
        <w:rPr>
          <w:sz w:val="24"/>
          <w:szCs w:val="24"/>
        </w:rPr>
        <w:t xml:space="preserve">      d) Potwierdzenie przez Zamawiającego uwzględnionych uwag będzie się uważało                            za zatwierdzenie harmonogramu rzeczowo – finansowego.</w:t>
      </w:r>
    </w:p>
    <w:p w:rsidR="00183287" w:rsidRDefault="00183287" w:rsidP="00183287">
      <w:pPr>
        <w:pStyle w:val="Normal1"/>
        <w:tabs>
          <w:tab w:val="left" w:pos="540"/>
        </w:tabs>
        <w:ind w:left="851" w:hanging="671"/>
        <w:jc w:val="both"/>
        <w:rPr>
          <w:sz w:val="24"/>
          <w:szCs w:val="24"/>
        </w:rPr>
      </w:pPr>
      <w:r>
        <w:rPr>
          <w:sz w:val="24"/>
          <w:szCs w:val="24"/>
        </w:rPr>
        <w:t xml:space="preserve">      e)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183287" w:rsidRDefault="00183287" w:rsidP="00183287">
      <w:pPr>
        <w:pStyle w:val="Normal1"/>
        <w:ind w:left="851" w:hanging="738"/>
        <w:jc w:val="both"/>
        <w:rPr>
          <w:sz w:val="24"/>
          <w:szCs w:val="24"/>
        </w:rPr>
      </w:pPr>
      <w:r>
        <w:rPr>
          <w:sz w:val="24"/>
          <w:szCs w:val="24"/>
        </w:rPr>
        <w:t xml:space="preserve">       f) Zamawiający i Wykonawca zobowiązani są do dołożenia oraz udokumentowania     wszelkich starań w celu wspólnego uzgodnienia harmonogramu rzeczowo – </w:t>
      </w:r>
      <w:r>
        <w:rPr>
          <w:sz w:val="24"/>
          <w:szCs w:val="24"/>
        </w:rPr>
        <w:lastRenderedPageBreak/>
        <w:t xml:space="preserve">finansowego. </w:t>
      </w:r>
    </w:p>
    <w:p w:rsidR="00183287" w:rsidRDefault="00183287" w:rsidP="00183287">
      <w:pPr>
        <w:pStyle w:val="Normal1"/>
        <w:ind w:left="500" w:hanging="387"/>
        <w:jc w:val="both"/>
        <w:rPr>
          <w:b/>
          <w:bCs/>
          <w:sz w:val="24"/>
          <w:szCs w:val="24"/>
        </w:rPr>
      </w:pPr>
      <w:r>
        <w:rPr>
          <w:b/>
          <w:bCs/>
          <w:sz w:val="24"/>
          <w:szCs w:val="24"/>
        </w:rPr>
        <w:t>8. Wykonawca przedkłada dokumenty wymienione w Rozdziale VIII ust. 1 i 2 SIWZ.</w:t>
      </w:r>
    </w:p>
    <w:p w:rsidR="00183287" w:rsidRDefault="00183287" w:rsidP="00183287">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9. Wykaz Pracowników przeznaczonych do realizacji zamówienia zatrudnionych na umowę </w:t>
      </w:r>
    </w:p>
    <w:p w:rsidR="00183287" w:rsidRDefault="00183287" w:rsidP="00183287">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o pracę ze wskazaniem czynności jakie będą pracownicy wykonywać wraz z   oświadczeniem w/w pracowników w formie pisemnej ,że Zamawiający będzie przetwarzał dane osobowe w związku z re</w:t>
      </w:r>
      <w:r w:rsidR="00C705BC">
        <w:rPr>
          <w:rFonts w:ascii="Times New Roman" w:hAnsi="Times New Roman" w:cs="Times New Roman"/>
          <w:sz w:val="24"/>
          <w:szCs w:val="24"/>
        </w:rPr>
        <w:t>alizacją umowy – załącznik Nr 9</w:t>
      </w:r>
      <w:r>
        <w:rPr>
          <w:rFonts w:ascii="Times New Roman" w:hAnsi="Times New Roman" w:cs="Times New Roman"/>
          <w:sz w:val="24"/>
          <w:szCs w:val="24"/>
        </w:rPr>
        <w:t xml:space="preserve"> do SIWZ.</w:t>
      </w:r>
    </w:p>
    <w:p w:rsidR="00183287" w:rsidRDefault="00183287" w:rsidP="00183287">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p>
    <w:p w:rsidR="00183287" w:rsidRDefault="00183287" w:rsidP="00183287">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UWAGA:</w:t>
      </w:r>
    </w:p>
    <w:p w:rsidR="00183287" w:rsidRDefault="00183287" w:rsidP="00183287">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Pr>
          <w:rFonts w:ascii="Times New Roman" w:hAnsi="Times New Roman" w:cs="Times New Roman"/>
          <w:sz w:val="24"/>
          <w:szCs w:val="24"/>
        </w:rPr>
        <w:t>Zamawiający zawiadomi wykonawcę o wyborze oferty najkorzystniejszej odrębnym pismem w którym zostanie wskazany termin podpisania umowy. Wykonawca wniesie zabezpieczenie należytego wykonania umowy przed podpisaniem umowy.</w:t>
      </w:r>
    </w:p>
    <w:p w:rsidR="00183287" w:rsidRDefault="00183287" w:rsidP="00183287">
      <w:pPr>
        <w:tabs>
          <w:tab w:val="right" w:pos="-2835"/>
          <w:tab w:val="center" w:pos="-1560"/>
        </w:tabs>
        <w:overflowPunct w:val="0"/>
        <w:autoSpaceDE w:val="0"/>
        <w:autoSpaceDN w:val="0"/>
        <w:adjustRightInd w:val="0"/>
        <w:ind w:left="851"/>
        <w:jc w:val="both"/>
        <w:textAlignment w:val="baseline"/>
      </w:pPr>
    </w:p>
    <w:p w:rsidR="00183287" w:rsidRPr="00C705BC" w:rsidRDefault="00183287" w:rsidP="00183287">
      <w:pPr>
        <w:pStyle w:val="Nagwek2"/>
        <w:pBdr>
          <w:top w:val="single" w:sz="4" w:space="1" w:color="auto"/>
          <w:left w:val="single" w:sz="4" w:space="4" w:color="auto"/>
          <w:bottom w:val="single" w:sz="4" w:space="2" w:color="auto"/>
          <w:right w:val="single" w:sz="4" w:space="4" w:color="auto"/>
        </w:pBdr>
        <w:ind w:left="709" w:hanging="709"/>
        <w:jc w:val="center"/>
        <w:rPr>
          <w:iCs/>
        </w:rPr>
      </w:pPr>
      <w:r w:rsidRPr="00C705BC">
        <w:rPr>
          <w:iCs/>
        </w:rPr>
        <w:t>XVII. Wymagania dotyczące zabezpieczenia należytego wykonania umowy.</w:t>
      </w:r>
    </w:p>
    <w:p w:rsidR="00183287" w:rsidRDefault="00183287" w:rsidP="00183287"/>
    <w:p w:rsidR="00183287" w:rsidRDefault="00183287" w:rsidP="001351F4">
      <w:pPr>
        <w:numPr>
          <w:ilvl w:val="0"/>
          <w:numId w:val="60"/>
        </w:numPr>
        <w:tabs>
          <w:tab w:val="left" w:pos="-2410"/>
          <w:tab w:val="left" w:pos="284"/>
        </w:tabs>
        <w:suppressAutoHyphens/>
        <w:ind w:left="284" w:hanging="284"/>
        <w:jc w:val="both"/>
      </w:pPr>
      <w:r>
        <w:t xml:space="preserve">Zamawiający ustala zabezpieczenie należytego wykonania umowy w wysokości </w:t>
      </w:r>
      <w:r>
        <w:rPr>
          <w:b/>
          <w:bCs/>
        </w:rPr>
        <w:t>10% ceny brutto.</w:t>
      </w:r>
      <w:r>
        <w:t xml:space="preserve"> Należną kwotę zabezpieczenia Wykonawca zobowiązany będzie wnieść w całości przed zawarciem umowy.</w:t>
      </w:r>
    </w:p>
    <w:p w:rsidR="00183287" w:rsidRDefault="00183287" w:rsidP="001351F4">
      <w:pPr>
        <w:pStyle w:val="ust"/>
        <w:numPr>
          <w:ilvl w:val="0"/>
          <w:numId w:val="60"/>
        </w:numPr>
        <w:tabs>
          <w:tab w:val="left" w:pos="0"/>
          <w:tab w:val="num" w:pos="360"/>
        </w:tabs>
        <w:suppressAutoHyphens/>
        <w:spacing w:before="0" w:after="0"/>
        <w:ind w:left="284" w:hanging="284"/>
      </w:pPr>
      <w:r>
        <w:t>Zabezpieczenie służy pokryciu roszczeń z tytułu niewykonania lub nienależytego wykonania umowy.</w:t>
      </w:r>
    </w:p>
    <w:p w:rsidR="00183287" w:rsidRDefault="00183287" w:rsidP="001351F4">
      <w:pPr>
        <w:pStyle w:val="ust"/>
        <w:numPr>
          <w:ilvl w:val="0"/>
          <w:numId w:val="60"/>
        </w:numPr>
        <w:tabs>
          <w:tab w:val="left" w:pos="0"/>
          <w:tab w:val="num" w:pos="360"/>
        </w:tabs>
        <w:suppressAutoHyphens/>
        <w:spacing w:before="0" w:after="0"/>
        <w:ind w:left="284" w:hanging="284"/>
      </w:pPr>
      <w:r>
        <w:t xml:space="preserve">Zabezpieczenie może być wnoszone według wyboru Wykonawcy w jednej lub w kilku następujących formach: </w:t>
      </w:r>
    </w:p>
    <w:p w:rsidR="00183287" w:rsidRDefault="00183287" w:rsidP="001351F4">
      <w:pPr>
        <w:pStyle w:val="pkt"/>
        <w:numPr>
          <w:ilvl w:val="0"/>
          <w:numId w:val="61"/>
        </w:numPr>
        <w:tabs>
          <w:tab w:val="num" w:pos="540"/>
        </w:tabs>
        <w:suppressAutoHyphens/>
        <w:spacing w:before="0" w:after="0"/>
        <w:ind w:left="540" w:hanging="180"/>
      </w:pPr>
      <w:r>
        <w:t>pieniądzu;</w:t>
      </w:r>
    </w:p>
    <w:p w:rsidR="00183287" w:rsidRDefault="00183287" w:rsidP="001351F4">
      <w:pPr>
        <w:pStyle w:val="pkt"/>
        <w:numPr>
          <w:ilvl w:val="0"/>
          <w:numId w:val="61"/>
        </w:numPr>
        <w:tabs>
          <w:tab w:val="num" w:pos="540"/>
        </w:tabs>
        <w:suppressAutoHyphens/>
        <w:spacing w:before="0" w:after="0"/>
        <w:ind w:left="540" w:hanging="180"/>
      </w:pPr>
      <w:r>
        <w:t>poręczeniach bankowych lub poręczeniach SKOK, z tym, że zobowiązanie kasy jest zawsze zobowiązaniem pieniężnym,</w:t>
      </w:r>
    </w:p>
    <w:p w:rsidR="00183287" w:rsidRDefault="00183287" w:rsidP="001351F4">
      <w:pPr>
        <w:pStyle w:val="pkt"/>
        <w:numPr>
          <w:ilvl w:val="0"/>
          <w:numId w:val="61"/>
        </w:numPr>
        <w:tabs>
          <w:tab w:val="num" w:pos="540"/>
        </w:tabs>
        <w:suppressAutoHyphens/>
        <w:spacing w:before="0" w:after="0"/>
        <w:ind w:left="540" w:hanging="180"/>
      </w:pPr>
      <w:r>
        <w:t>gwarancjach bankowych;</w:t>
      </w:r>
    </w:p>
    <w:p w:rsidR="00183287" w:rsidRDefault="00183287" w:rsidP="001351F4">
      <w:pPr>
        <w:pStyle w:val="pkt"/>
        <w:numPr>
          <w:ilvl w:val="0"/>
          <w:numId w:val="61"/>
        </w:numPr>
        <w:tabs>
          <w:tab w:val="num" w:pos="540"/>
        </w:tabs>
        <w:suppressAutoHyphens/>
        <w:spacing w:before="0" w:after="0"/>
        <w:ind w:left="540" w:hanging="180"/>
      </w:pPr>
      <w:r>
        <w:t>gwarancjach ubezpieczeniowych;</w:t>
      </w:r>
    </w:p>
    <w:p w:rsidR="00183287" w:rsidRDefault="00183287" w:rsidP="001351F4">
      <w:pPr>
        <w:pStyle w:val="pkt"/>
        <w:numPr>
          <w:ilvl w:val="0"/>
          <w:numId w:val="61"/>
        </w:numPr>
        <w:tabs>
          <w:tab w:val="num" w:pos="540"/>
        </w:tabs>
        <w:suppressAutoHyphens/>
        <w:spacing w:before="0" w:after="0"/>
        <w:ind w:left="540" w:hanging="180"/>
      </w:pPr>
      <w:r>
        <w:t>poręczeniach udzielanych przez podmioty, o których mowa w art. 6b ust. 5 pkt 2 ustawy z dnia 9 listopada 2000 r. o utworzeniu Polskiej Agencji Rozwoju Przed</w:t>
      </w:r>
      <w:r>
        <w:softHyphen/>
        <w:t>siębiorczości.</w:t>
      </w:r>
    </w:p>
    <w:p w:rsidR="00183287" w:rsidRDefault="00183287" w:rsidP="001351F4">
      <w:pPr>
        <w:pStyle w:val="pkt"/>
        <w:numPr>
          <w:ilvl w:val="0"/>
          <w:numId w:val="60"/>
        </w:numPr>
        <w:tabs>
          <w:tab w:val="left" w:pos="-1134"/>
        </w:tabs>
        <w:suppressAutoHyphens/>
        <w:spacing w:before="0" w:after="0"/>
        <w:ind w:left="284" w:hanging="284"/>
      </w:pPr>
      <w:r>
        <w:t xml:space="preserve">W przypadku wniesienia zabezpieczenia należytego wykonania umowy w formie gwarancji, jeżeli oferta została złożona przez Wykonawcę lub wspólnie przez kilku Wykonawców, gwarancja </w:t>
      </w:r>
      <w:r>
        <w:rPr>
          <w:b/>
          <w:bCs/>
        </w:rPr>
        <w:t>musi być złożona w oryginale</w:t>
      </w:r>
      <w:r>
        <w:t xml:space="preserve"> oraz zawierać następujące informacje :</w:t>
      </w:r>
    </w:p>
    <w:p w:rsidR="00183287" w:rsidRDefault="00183287" w:rsidP="001351F4">
      <w:pPr>
        <w:numPr>
          <w:ilvl w:val="0"/>
          <w:numId w:val="62"/>
        </w:numPr>
        <w:tabs>
          <w:tab w:val="left" w:pos="-2410"/>
        </w:tabs>
        <w:suppressAutoHyphens/>
        <w:ind w:left="709" w:hanging="425"/>
        <w:jc w:val="both"/>
      </w:pPr>
      <w:r>
        <w:t>nazwę i adres Zamawiającego (Beneficjenta),</w:t>
      </w:r>
    </w:p>
    <w:p w:rsidR="00183287" w:rsidRDefault="00183287" w:rsidP="001351F4">
      <w:pPr>
        <w:numPr>
          <w:ilvl w:val="0"/>
          <w:numId w:val="62"/>
        </w:numPr>
        <w:tabs>
          <w:tab w:val="left" w:pos="-2410"/>
        </w:tabs>
        <w:suppressAutoHyphens/>
        <w:ind w:left="709" w:hanging="425"/>
        <w:jc w:val="both"/>
      </w:pPr>
      <w:r>
        <w:t>nazwę zadania objętego zabezpieczeniem z tytułu niewykonania lub należytego wykonania umowy,</w:t>
      </w:r>
    </w:p>
    <w:p w:rsidR="00183287" w:rsidRDefault="00183287" w:rsidP="001351F4">
      <w:pPr>
        <w:numPr>
          <w:ilvl w:val="0"/>
          <w:numId w:val="62"/>
        </w:numPr>
        <w:tabs>
          <w:tab w:val="left" w:pos="-2410"/>
        </w:tabs>
        <w:suppressAutoHyphens/>
        <w:ind w:left="709" w:hanging="425"/>
        <w:jc w:val="both"/>
      </w:pPr>
      <w:r>
        <w:t>nazwę i adres Wykonawcy, a w przypadku złożenia oferty wspólnej wykaz wszystkich Wykonawców wspólnie składających ofertę;</w:t>
      </w:r>
    </w:p>
    <w:p w:rsidR="00183287" w:rsidRDefault="00183287" w:rsidP="001351F4">
      <w:pPr>
        <w:numPr>
          <w:ilvl w:val="0"/>
          <w:numId w:val="62"/>
        </w:numPr>
        <w:tabs>
          <w:tab w:val="left" w:pos="-2410"/>
        </w:tabs>
        <w:suppressAutoHyphens/>
        <w:ind w:left="709" w:hanging="425"/>
        <w:jc w:val="both"/>
      </w:pPr>
      <w:r>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183287" w:rsidRPr="00C705BC" w:rsidRDefault="00183287" w:rsidP="001351F4">
      <w:pPr>
        <w:pStyle w:val="Tekstpodstawowy"/>
        <w:numPr>
          <w:ilvl w:val="0"/>
          <w:numId w:val="62"/>
        </w:numPr>
        <w:tabs>
          <w:tab w:val="left" w:pos="1701"/>
        </w:tabs>
        <w:suppressAutoHyphens/>
        <w:jc w:val="both"/>
        <w:outlineLvl w:val="0"/>
        <w:rPr>
          <w:rStyle w:val="FontStyle37"/>
          <w:rFonts w:ascii="Times New Roman" w:hAnsi="Times New Roman" w:cs="Times New Roman"/>
          <w:i w:val="0"/>
          <w:iCs w:val="0"/>
          <w:sz w:val="24"/>
          <w:szCs w:val="24"/>
        </w:rPr>
      </w:pPr>
      <w:r>
        <w:rPr>
          <w:rFonts w:ascii="Times New Roman" w:hAnsi="Times New Roman" w:cs="Times New Roman"/>
        </w:rPr>
        <w:t xml:space="preserve">dokonanie zapłaty w terminie 14 dni roboczych,  od otrzymania pierwszego pisemnego żądania zapłaty, właściwie podpisanego pisemnego oświadczenia, </w:t>
      </w:r>
      <w:r w:rsidRPr="00C705BC">
        <w:rPr>
          <w:rFonts w:ascii="Times New Roman" w:hAnsi="Times New Roman" w:cs="Times New Roman"/>
          <w:i/>
        </w:rPr>
        <w:t xml:space="preserve">że </w:t>
      </w:r>
      <w:r w:rsidRPr="00C705BC">
        <w:rPr>
          <w:rFonts w:ascii="Times New Roman" w:hAnsi="Times New Roman" w:cs="Times New Roman"/>
          <w:i/>
          <w:iCs/>
        </w:rPr>
        <w:t xml:space="preserve">Wykonawca nie </w:t>
      </w:r>
      <w:r w:rsidRPr="00C705BC">
        <w:rPr>
          <w:rStyle w:val="FontStyle37"/>
          <w:rFonts w:ascii="Times New Roman" w:hAnsi="Times New Roman" w:cs="Times New Roman"/>
          <w:i w:val="0"/>
          <w:sz w:val="24"/>
          <w:szCs w:val="24"/>
        </w:rPr>
        <w:t>wykonał lub nienależycie wykonał swoje zobowiązania wynikające z Umowy lub też nie zapłacił kar umownych wynikających z umowy,</w:t>
      </w:r>
    </w:p>
    <w:p w:rsidR="00183287" w:rsidRDefault="00183287" w:rsidP="001351F4">
      <w:pPr>
        <w:numPr>
          <w:ilvl w:val="0"/>
          <w:numId w:val="62"/>
        </w:numPr>
        <w:tabs>
          <w:tab w:val="left" w:pos="-2410"/>
        </w:tabs>
        <w:suppressAutoHyphens/>
        <w:ind w:left="709" w:hanging="425"/>
        <w:jc w:val="both"/>
      </w:pPr>
      <w:r>
        <w:t>terminy ważności gwarancji i kwoty, jak to wynika z treści pkt. 10 i 11 niniejszego rozdziału na okres odpowiedzialności za wykonanie zamówienia oraz na okres odpowiedzialności z tytułu rękojmi,</w:t>
      </w:r>
    </w:p>
    <w:p w:rsidR="00183287" w:rsidRDefault="00183287" w:rsidP="001351F4">
      <w:pPr>
        <w:numPr>
          <w:ilvl w:val="0"/>
          <w:numId w:val="62"/>
        </w:numPr>
        <w:suppressAutoHyphens/>
        <w:jc w:val="both"/>
      </w:pPr>
      <w:r>
        <w:lastRenderedPageBreak/>
        <w:t>spory mogące wyniknąć przy wykonywaniu postanowień gwarancji rozstrzygane będą przez sąd właściwy dla siedziby Zamawiającego,</w:t>
      </w:r>
    </w:p>
    <w:p w:rsidR="00183287" w:rsidRDefault="00183287" w:rsidP="001351F4">
      <w:pPr>
        <w:numPr>
          <w:ilvl w:val="0"/>
          <w:numId w:val="62"/>
        </w:numPr>
        <w:suppressAutoHyphens/>
        <w:jc w:val="both"/>
      </w:pPr>
      <w:r>
        <w:t>Gwarancja jest nieprzenośna.</w:t>
      </w:r>
    </w:p>
    <w:p w:rsidR="00183287" w:rsidRDefault="00183287" w:rsidP="001351F4">
      <w:pPr>
        <w:numPr>
          <w:ilvl w:val="0"/>
          <w:numId w:val="60"/>
        </w:numPr>
        <w:ind w:left="284" w:hanging="284"/>
        <w:jc w:val="both"/>
      </w:pPr>
      <w:r>
        <w:t>Niedopuszczalnym jest w gwarancji żądanie pisemnego potwierdzenia przez Zobowiązanego (Wykonawcę ) bezsporności roszczeń oraz oświadczenia, że zapłacenie żądanej kwoty stało się wymagalne.</w:t>
      </w:r>
    </w:p>
    <w:p w:rsidR="00183287" w:rsidRDefault="00183287" w:rsidP="001351F4">
      <w:pPr>
        <w:pStyle w:val="ust"/>
        <w:numPr>
          <w:ilvl w:val="0"/>
          <w:numId w:val="60"/>
        </w:numPr>
        <w:tabs>
          <w:tab w:val="left" w:pos="-2127"/>
          <w:tab w:val="num" w:pos="360"/>
        </w:tabs>
        <w:suppressAutoHyphens/>
        <w:spacing w:before="0" w:after="0"/>
        <w:ind w:left="284" w:hanging="284"/>
      </w:pPr>
      <w:r>
        <w:t>Zabezpieczenie wnoszone w pieniądzu Wykonawca wpłaci przelewem na rachunek bankowy wskazany przez Zamawiającego.</w:t>
      </w:r>
    </w:p>
    <w:p w:rsidR="00183287" w:rsidRDefault="00183287" w:rsidP="001351F4">
      <w:pPr>
        <w:pStyle w:val="ust"/>
        <w:numPr>
          <w:ilvl w:val="0"/>
          <w:numId w:val="60"/>
        </w:numPr>
        <w:tabs>
          <w:tab w:val="left" w:pos="-2127"/>
        </w:tabs>
        <w:suppressAutoHyphens/>
        <w:spacing w:before="0" w:after="0"/>
        <w:ind w:left="284" w:hanging="284"/>
      </w:pPr>
      <w:r>
        <w:t xml:space="preserve">W przypadku wniesienia wadium w pieniądzu Wykonawca może wyrazić zgodę na zaliczenie kwoty wadium na poczet zabezpieczenia. </w:t>
      </w:r>
    </w:p>
    <w:p w:rsidR="00183287" w:rsidRDefault="00183287" w:rsidP="001351F4">
      <w:pPr>
        <w:pStyle w:val="ust"/>
        <w:numPr>
          <w:ilvl w:val="0"/>
          <w:numId w:val="60"/>
        </w:numPr>
        <w:tabs>
          <w:tab w:val="left" w:pos="-2127"/>
        </w:tabs>
        <w:suppressAutoHyphens/>
        <w:spacing w:before="0" w:after="0"/>
        <w:ind w:left="284" w:hanging="284"/>
      </w:pPr>
      <w: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183287" w:rsidRDefault="00183287" w:rsidP="001351F4">
      <w:pPr>
        <w:pStyle w:val="ust"/>
        <w:numPr>
          <w:ilvl w:val="0"/>
          <w:numId w:val="60"/>
        </w:numPr>
        <w:tabs>
          <w:tab w:val="left" w:pos="-2127"/>
          <w:tab w:val="num" w:pos="360"/>
        </w:tabs>
        <w:suppressAutoHyphens/>
        <w:spacing w:before="0" w:after="0"/>
        <w:ind w:left="284" w:hanging="284"/>
      </w:pPr>
      <w:r>
        <w:t>W trakcie realizacji umowy Wykonawca może dokonać zmiany formy zabezpieczenia na jedną lub kilka form, o których mowa w ust. 3.</w:t>
      </w:r>
    </w:p>
    <w:p w:rsidR="00183287" w:rsidRDefault="00183287" w:rsidP="001351F4">
      <w:pPr>
        <w:pStyle w:val="ust"/>
        <w:numPr>
          <w:ilvl w:val="0"/>
          <w:numId w:val="60"/>
        </w:numPr>
        <w:tabs>
          <w:tab w:val="left" w:pos="-2127"/>
          <w:tab w:val="num" w:pos="360"/>
        </w:tabs>
        <w:suppressAutoHyphens/>
        <w:spacing w:before="0" w:after="0"/>
        <w:ind w:left="284" w:hanging="426"/>
      </w:pPr>
      <w:r>
        <w:t>Zamawiający zwróci 70% wniesionego zabezpieczenie w terminie 30 dni od dnia wykonania zamówienia i uznania przez Zamawiającego wszystkich robót za należycie wykonane.</w:t>
      </w:r>
    </w:p>
    <w:p w:rsidR="00183287" w:rsidRDefault="00183287" w:rsidP="001351F4">
      <w:pPr>
        <w:pStyle w:val="ust"/>
        <w:numPr>
          <w:ilvl w:val="0"/>
          <w:numId w:val="60"/>
        </w:numPr>
        <w:tabs>
          <w:tab w:val="left" w:pos="-2127"/>
          <w:tab w:val="num" w:pos="360"/>
        </w:tabs>
        <w:suppressAutoHyphens/>
        <w:spacing w:before="0" w:after="0"/>
        <w:ind w:left="284" w:hanging="426"/>
      </w:pPr>
      <w:r>
        <w:t xml:space="preserve">Kwota pozostawiona na zabezpieczenie roszczeń z tytułu rękojmi wynosić będzie 30% wysokości zabezpieczenia. </w:t>
      </w:r>
    </w:p>
    <w:p w:rsidR="00183287" w:rsidRDefault="00183287" w:rsidP="001351F4">
      <w:pPr>
        <w:pStyle w:val="ust"/>
        <w:numPr>
          <w:ilvl w:val="0"/>
          <w:numId w:val="60"/>
        </w:numPr>
        <w:tabs>
          <w:tab w:val="left" w:pos="-2127"/>
          <w:tab w:val="num" w:pos="180"/>
        </w:tabs>
        <w:suppressAutoHyphens/>
        <w:spacing w:before="0" w:after="0"/>
        <w:ind w:left="284" w:hanging="426"/>
      </w:pPr>
      <w:r>
        <w:t>Jeżeli zabezpieczenie zostanie wniesione w formie niepieniężnej, wymaganym jest aby Wykonawca ustanowił zabezpieczenie w jednym dokumencie gwarancyjnym następująco (zabezpieczenie redukowalne) :</w:t>
      </w:r>
    </w:p>
    <w:p w:rsidR="00183287" w:rsidRDefault="00183287" w:rsidP="001351F4">
      <w:pPr>
        <w:pStyle w:val="ust"/>
        <w:numPr>
          <w:ilvl w:val="1"/>
          <w:numId w:val="63"/>
        </w:numPr>
        <w:tabs>
          <w:tab w:val="num" w:pos="720"/>
        </w:tabs>
        <w:suppressAutoHyphens/>
        <w:spacing w:before="0" w:after="0"/>
        <w:ind w:left="709" w:hanging="425"/>
      </w:pPr>
      <w:r>
        <w:t>kwota zabezpieczenia ma być podzielona na dwie części:</w:t>
      </w:r>
    </w:p>
    <w:p w:rsidR="00183287" w:rsidRDefault="00183287" w:rsidP="001351F4">
      <w:pPr>
        <w:pStyle w:val="ust"/>
        <w:numPr>
          <w:ilvl w:val="2"/>
          <w:numId w:val="63"/>
        </w:numPr>
        <w:suppressAutoHyphens/>
        <w:spacing w:before="0" w:after="0"/>
        <w:ind w:left="851" w:hanging="142"/>
      </w:pPr>
      <w:r>
        <w:t>pierwsza część w wysokości 70 % kwoty wymienionej w pkt. 1 na okres od dnia zawarcia umowy do zakończenia robót, protokolarnego odbioru robót,</w:t>
      </w:r>
    </w:p>
    <w:p w:rsidR="00183287" w:rsidRDefault="00183287" w:rsidP="001351F4">
      <w:pPr>
        <w:pStyle w:val="ust"/>
        <w:numPr>
          <w:ilvl w:val="2"/>
          <w:numId w:val="63"/>
        </w:numPr>
        <w:tabs>
          <w:tab w:val="left" w:pos="-3402"/>
        </w:tabs>
        <w:suppressAutoHyphens/>
        <w:spacing w:before="0" w:after="0"/>
        <w:ind w:left="851" w:hanging="142"/>
      </w:pPr>
      <w:r>
        <w:t>druga część w wysokości 30 %  kwoty wymienionej w pkt. 1 na okres od dnia zawarcia umowy do końca okresu odpowiedzialności Wykonawcy z tytułu rękojmi za wady wykonanych robót tj. odbioru ostatecznego,</w:t>
      </w:r>
    </w:p>
    <w:p w:rsidR="00183287" w:rsidRDefault="00183287" w:rsidP="001351F4">
      <w:pPr>
        <w:pStyle w:val="ust"/>
        <w:numPr>
          <w:ilvl w:val="1"/>
          <w:numId w:val="63"/>
        </w:numPr>
        <w:tabs>
          <w:tab w:val="left" w:pos="-851"/>
          <w:tab w:val="num" w:pos="720"/>
        </w:tabs>
        <w:suppressAutoHyphens/>
        <w:spacing w:before="0" w:after="0"/>
        <w:ind w:left="709" w:hanging="425"/>
      </w:pPr>
      <w:r>
        <w:t>w przypadku dokonania zmiany terminu wykonania zamówienia, Wykonawca będzie zobowiązany do przedłużenia ważności odpowiednich części zabezpieczenia o okres, o jaki przedłużono termin wykonania zamówienia,</w:t>
      </w:r>
    </w:p>
    <w:p w:rsidR="00183287" w:rsidRDefault="00183287" w:rsidP="001351F4">
      <w:pPr>
        <w:pStyle w:val="ust"/>
        <w:numPr>
          <w:ilvl w:val="1"/>
          <w:numId w:val="63"/>
        </w:numPr>
        <w:tabs>
          <w:tab w:val="left" w:pos="-851"/>
          <w:tab w:val="num" w:pos="720"/>
        </w:tabs>
        <w:suppressAutoHyphens/>
        <w:spacing w:before="0" w:after="0"/>
        <w:ind w:left="709" w:hanging="425"/>
      </w:pPr>
      <w:r>
        <w:t xml:space="preserve">w przypadku nie wykonania czynności przewidzianych w </w:t>
      </w:r>
      <w:proofErr w:type="spellStart"/>
      <w:r>
        <w:t>ppkt</w:t>
      </w:r>
      <w:proofErr w:type="spellEnd"/>
      <w:r>
        <w:t xml:space="preserve">. 2) Zamawiający będzie uprawniony do zatrzymania należnego Wykonawcy wynagrodzenia do czasu wykonania uzupełnienia ważności jak w </w:t>
      </w:r>
      <w:proofErr w:type="spellStart"/>
      <w:r>
        <w:t>ppkt</w:t>
      </w:r>
      <w:proofErr w:type="spellEnd"/>
      <w:r>
        <w:t>. 2).</w:t>
      </w:r>
    </w:p>
    <w:p w:rsidR="00183287" w:rsidRDefault="00183287" w:rsidP="001351F4">
      <w:pPr>
        <w:pStyle w:val="ust"/>
        <w:numPr>
          <w:ilvl w:val="0"/>
          <w:numId w:val="60"/>
        </w:numPr>
        <w:tabs>
          <w:tab w:val="left" w:pos="-851"/>
          <w:tab w:val="num" w:pos="360"/>
        </w:tabs>
        <w:suppressAutoHyphens/>
        <w:spacing w:before="0" w:after="0"/>
        <w:ind w:left="284" w:hanging="426"/>
      </w:pPr>
      <w: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183287" w:rsidRDefault="00183287" w:rsidP="001351F4">
      <w:pPr>
        <w:pStyle w:val="ust"/>
        <w:numPr>
          <w:ilvl w:val="0"/>
          <w:numId w:val="60"/>
        </w:numPr>
        <w:tabs>
          <w:tab w:val="left" w:pos="-851"/>
          <w:tab w:val="num" w:pos="360"/>
        </w:tabs>
        <w:suppressAutoHyphens/>
        <w:spacing w:before="0" w:after="0"/>
        <w:ind w:left="284" w:hanging="426"/>
      </w:pPr>
      <w: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183287" w:rsidRDefault="00183287" w:rsidP="001351F4">
      <w:pPr>
        <w:pStyle w:val="ust"/>
        <w:numPr>
          <w:ilvl w:val="0"/>
          <w:numId w:val="60"/>
        </w:numPr>
        <w:tabs>
          <w:tab w:val="left" w:pos="-851"/>
          <w:tab w:val="num" w:pos="360"/>
        </w:tabs>
        <w:suppressAutoHyphens/>
        <w:spacing w:before="0" w:after="0"/>
        <w:ind w:left="284" w:hanging="426"/>
      </w:pPr>
      <w:r>
        <w:t>Wypłata, o której mowa w pkt. 14, następuje nie później niż w ostatnim dniu ważności dotychczasowego zabezpieczenia.</w:t>
      </w:r>
    </w:p>
    <w:p w:rsidR="00183287" w:rsidRDefault="00183287" w:rsidP="001351F4">
      <w:pPr>
        <w:pStyle w:val="ust"/>
        <w:numPr>
          <w:ilvl w:val="0"/>
          <w:numId w:val="60"/>
        </w:numPr>
        <w:tabs>
          <w:tab w:val="left" w:pos="-851"/>
          <w:tab w:val="num" w:pos="360"/>
        </w:tabs>
        <w:suppressAutoHyphens/>
        <w:spacing w:before="0" w:after="0"/>
        <w:ind w:left="284" w:hanging="426"/>
      </w:pPr>
      <w:r>
        <w:t xml:space="preserve">Dokonanie wypłaty zabezpieczonej kwoty nie może być uzależnione od spełnienia przez Zamawiającego jakichkolwiek dodatkowych warunków lub przedłożenia jakichkolwiek dokumentów. W przypadku przedłożenia gwarancji zawierającej dodatkowe zastrzeżenia </w:t>
      </w:r>
      <w:r>
        <w:lastRenderedPageBreak/>
        <w:t>Zamawiający uzna, że wykonawca nie wniósł zabezpieczenia należytego wykonania umowy.</w:t>
      </w:r>
    </w:p>
    <w:p w:rsidR="00C705BC" w:rsidRDefault="00C705BC" w:rsidP="00C705BC">
      <w:pPr>
        <w:pStyle w:val="ust"/>
        <w:numPr>
          <w:ilvl w:val="0"/>
          <w:numId w:val="60"/>
        </w:numPr>
        <w:tabs>
          <w:tab w:val="left" w:pos="-851"/>
        </w:tabs>
        <w:suppressAutoHyphens/>
        <w:spacing w:before="0" w:after="0"/>
      </w:pPr>
      <w:r w:rsidRPr="00C705BC">
        <w:t>Zamawiający wyraża zgodę na potrącanie zabezpieczenia należytego wykonania umowy z faktur przedłożonych przez wykonawcę do zapłaty  , zgodnie z art. 150 ust. 3-6 ustawy Prawo zamówień  publicznych .</w:t>
      </w:r>
    </w:p>
    <w:p w:rsidR="00183287" w:rsidRDefault="00183287" w:rsidP="00183287">
      <w:pPr>
        <w:pStyle w:val="ust"/>
        <w:tabs>
          <w:tab w:val="left" w:pos="-851"/>
        </w:tabs>
        <w:suppressAutoHyphens/>
        <w:spacing w:before="0" w:after="0"/>
        <w:ind w:left="720" w:firstLine="0"/>
      </w:pPr>
    </w:p>
    <w:p w:rsidR="00183287" w:rsidRDefault="00183287" w:rsidP="00183287">
      <w:pPr>
        <w:pStyle w:val="Nagwek2"/>
        <w:pBdr>
          <w:top w:val="single" w:sz="4" w:space="1" w:color="auto"/>
          <w:left w:val="single" w:sz="4" w:space="4" w:color="auto"/>
          <w:bottom w:val="single" w:sz="4" w:space="1" w:color="auto"/>
          <w:right w:val="single" w:sz="4" w:space="4" w:color="auto"/>
        </w:pBdr>
        <w:jc w:val="center"/>
        <w:rPr>
          <w:iCs/>
        </w:rPr>
      </w:pPr>
      <w:r>
        <w:rPr>
          <w:iCs/>
        </w:rPr>
        <w:t>XVIII. Istotne dla stron postanowienia, które zostaną wprowadzone do treści zawieranej umowy</w:t>
      </w:r>
    </w:p>
    <w:p w:rsidR="00183287" w:rsidRDefault="00183287" w:rsidP="001351F4">
      <w:pPr>
        <w:pStyle w:val="Nagwek2"/>
        <w:keepNext w:val="0"/>
        <w:numPr>
          <w:ilvl w:val="0"/>
          <w:numId w:val="64"/>
        </w:numPr>
        <w:ind w:left="0" w:firstLine="0"/>
        <w:rPr>
          <w:b w:val="0"/>
          <w:bCs w:val="0"/>
          <w:iCs/>
        </w:rPr>
      </w:pPr>
      <w:r>
        <w:rPr>
          <w:b w:val="0"/>
          <w:bCs w:val="0"/>
          <w:iCs/>
        </w:rPr>
        <w:t>Umowa zostanie zawarta według wzoru stanowiącego załącznik nr 6 do SIWZ.</w:t>
      </w:r>
    </w:p>
    <w:p w:rsidR="00183287" w:rsidRDefault="00183287" w:rsidP="001351F4">
      <w:pPr>
        <w:numPr>
          <w:ilvl w:val="0"/>
          <w:numId w:val="64"/>
        </w:numPr>
        <w:jc w:val="both"/>
      </w:pPr>
      <w:r>
        <w:t>Zamawiający załącza do niniejszej SIWZ wzór umowy wraz z załącznikami, której uzupełnieniu podlegały będą jedynie dane ustalone w wyniku przeprowadzonego postępowania o udzielenie zamówienia publicznego.</w:t>
      </w:r>
    </w:p>
    <w:p w:rsidR="00183287" w:rsidRDefault="00183287" w:rsidP="00183287">
      <w:pPr>
        <w:ind w:left="360"/>
        <w:jc w:val="both"/>
      </w:pPr>
    </w:p>
    <w:p w:rsidR="00183287" w:rsidRDefault="00183287" w:rsidP="00183287">
      <w:pPr>
        <w:pBdr>
          <w:top w:val="single" w:sz="4" w:space="1" w:color="auto"/>
          <w:left w:val="single" w:sz="4" w:space="4" w:color="auto"/>
          <w:bottom w:val="single" w:sz="4" w:space="1" w:color="auto"/>
          <w:right w:val="single" w:sz="4" w:space="4" w:color="auto"/>
        </w:pBdr>
        <w:jc w:val="center"/>
        <w:rPr>
          <w:b/>
          <w:bCs/>
        </w:rPr>
      </w:pPr>
      <w:r>
        <w:rPr>
          <w:b/>
          <w:bCs/>
        </w:rPr>
        <w:t>XIX. Pouczenie o środkach ochrony prawnej przysługującej Wykonawcy w toku postępowania o udzielenie zamówienia.</w:t>
      </w:r>
    </w:p>
    <w:p w:rsidR="00183287" w:rsidRDefault="00183287" w:rsidP="00183287">
      <w:pPr>
        <w:pStyle w:val="zmart2"/>
        <w:rPr>
          <w:noProof w:val="0"/>
        </w:rPr>
      </w:pPr>
    </w:p>
    <w:p w:rsidR="00183287" w:rsidRDefault="00183287" w:rsidP="00183287">
      <w:pPr>
        <w:autoSpaceDE w:val="0"/>
        <w:autoSpaceDN w:val="0"/>
        <w:adjustRightInd w:val="0"/>
        <w:jc w:val="both"/>
        <w:rPr>
          <w:rFonts w:eastAsia="TimesNewRoman,Bold"/>
        </w:rPr>
      </w:pPr>
      <w:r>
        <w:t xml:space="preserve">Wykonawcy oraz innemu </w:t>
      </w:r>
      <w:r>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Pr>
          <w:rFonts w:eastAsia="TimesNewRoman,Bold"/>
        </w:rPr>
        <w:t>Pzp</w:t>
      </w:r>
      <w:proofErr w:type="spellEnd"/>
      <w:r>
        <w:t xml:space="preserve"> oraz </w:t>
      </w:r>
      <w:r>
        <w:rPr>
          <w:rFonts w:eastAsia="TimesNewRoman,Bold"/>
        </w:rPr>
        <w:t xml:space="preserve">organizacjom wpisanym na listę, o której mowa w art. 154 pkt 5 ustawy </w:t>
      </w:r>
      <w:proofErr w:type="spellStart"/>
      <w:r>
        <w:rPr>
          <w:rFonts w:eastAsia="TimesNewRoman,Bold"/>
        </w:rPr>
        <w:t>Pzp</w:t>
      </w:r>
      <w:proofErr w:type="spellEnd"/>
      <w:r>
        <w:rPr>
          <w:rFonts w:eastAsia="TimesNewRoman,Bold"/>
        </w:rPr>
        <w:t xml:space="preserve">, przysługują środki ochrony prawnej określone w dziale VI ustawy </w:t>
      </w:r>
      <w:proofErr w:type="spellStart"/>
      <w:r>
        <w:rPr>
          <w:rFonts w:eastAsia="TimesNewRoman,Bold"/>
        </w:rPr>
        <w:t>Pzp</w:t>
      </w:r>
      <w:proofErr w:type="spellEnd"/>
      <w:r>
        <w:rPr>
          <w:rFonts w:eastAsia="TimesNewRoman,Bold"/>
        </w:rPr>
        <w:t>.</w:t>
      </w:r>
    </w:p>
    <w:p w:rsidR="00183287" w:rsidRDefault="00183287" w:rsidP="00183287">
      <w:pPr>
        <w:tabs>
          <w:tab w:val="left" w:pos="709"/>
          <w:tab w:val="left" w:pos="993"/>
        </w:tabs>
        <w:ind w:firstLine="567"/>
      </w:pPr>
    </w:p>
    <w:p w:rsidR="00183287" w:rsidRDefault="00183287" w:rsidP="00183287">
      <w:pPr>
        <w:pBdr>
          <w:top w:val="single" w:sz="4" w:space="1" w:color="auto"/>
          <w:left w:val="single" w:sz="4" w:space="4" w:color="auto"/>
          <w:bottom w:val="single" w:sz="4" w:space="1" w:color="auto"/>
          <w:right w:val="single" w:sz="4" w:space="4" w:color="auto"/>
        </w:pBdr>
        <w:tabs>
          <w:tab w:val="left" w:pos="0"/>
        </w:tabs>
        <w:jc w:val="center"/>
      </w:pPr>
      <w:r>
        <w:rPr>
          <w:b/>
          <w:bCs/>
        </w:rPr>
        <w:t>XX. Załączniki do specyfikacji</w:t>
      </w:r>
    </w:p>
    <w:p w:rsidR="00183287" w:rsidRDefault="00183287" w:rsidP="00183287">
      <w:pPr>
        <w:tabs>
          <w:tab w:val="left" w:pos="284"/>
        </w:tabs>
        <w:ind w:firstLine="284"/>
        <w:rPr>
          <w:b/>
          <w:bCs/>
        </w:rPr>
      </w:pPr>
      <w:r>
        <w:t>Załącznik nr 1 – wzór formularza ofertowego</w:t>
      </w:r>
    </w:p>
    <w:p w:rsidR="00C705BC" w:rsidRDefault="00183287" w:rsidP="00183287">
      <w:pPr>
        <w:tabs>
          <w:tab w:val="left" w:pos="284"/>
        </w:tabs>
        <w:ind w:firstLine="284"/>
      </w:pPr>
      <w:r>
        <w:t xml:space="preserve">Załącznik nr 2 – </w:t>
      </w:r>
      <w:r w:rsidR="00C705BC">
        <w:t xml:space="preserve">JEDZ </w:t>
      </w:r>
      <w:r w:rsidR="00C35A4A">
        <w:t xml:space="preserve">+ Załącznik nr 1 do JEDZ </w:t>
      </w:r>
      <w:r w:rsidR="00C705BC">
        <w:t>w wersji elektronicznej</w:t>
      </w:r>
    </w:p>
    <w:p w:rsidR="00183287" w:rsidRDefault="00183287" w:rsidP="00183287">
      <w:pPr>
        <w:tabs>
          <w:tab w:val="left" w:pos="284"/>
        </w:tabs>
        <w:ind w:firstLine="284"/>
      </w:pPr>
      <w:r>
        <w:t xml:space="preserve">Załącznik nr 3 – wzór zobowiązania podmiotu udostępniającego swoje zasoby dla  </w:t>
      </w:r>
    </w:p>
    <w:p w:rsidR="00183287" w:rsidRDefault="00183287" w:rsidP="00183287">
      <w:pPr>
        <w:tabs>
          <w:tab w:val="left" w:pos="284"/>
        </w:tabs>
        <w:ind w:firstLine="284"/>
      </w:pPr>
      <w:r>
        <w:t xml:space="preserve">                            wykonawcy</w:t>
      </w:r>
    </w:p>
    <w:p w:rsidR="00183287" w:rsidRDefault="00C705BC" w:rsidP="00183287">
      <w:pPr>
        <w:tabs>
          <w:tab w:val="left" w:pos="284"/>
        </w:tabs>
        <w:ind w:firstLine="284"/>
      </w:pPr>
      <w:r>
        <w:t>Załącznik nr 4</w:t>
      </w:r>
      <w:r w:rsidR="00183287">
        <w:t xml:space="preserve"> – wzór oświadczenia o przynależności do grupy kapitałowej</w:t>
      </w:r>
    </w:p>
    <w:p w:rsidR="00183287" w:rsidRDefault="00C705BC" w:rsidP="00183287">
      <w:pPr>
        <w:tabs>
          <w:tab w:val="left" w:pos="284"/>
        </w:tabs>
        <w:ind w:firstLine="284"/>
      </w:pPr>
      <w:r>
        <w:t>Załącznik nr 5</w:t>
      </w:r>
      <w:r w:rsidR="00183287">
        <w:t xml:space="preserve"> – wzór umowy na roboty budowlane</w:t>
      </w:r>
    </w:p>
    <w:p w:rsidR="00183287" w:rsidRDefault="00183287" w:rsidP="00183287">
      <w:pPr>
        <w:tabs>
          <w:tab w:val="left" w:pos="-1985"/>
        </w:tabs>
        <w:ind w:left="1843" w:hanging="1559"/>
        <w:jc w:val="both"/>
      </w:pPr>
      <w:r>
        <w:t>Załącznik nr</w:t>
      </w:r>
      <w:r w:rsidR="00C705BC">
        <w:t xml:space="preserve"> 6</w:t>
      </w:r>
      <w:r>
        <w:t xml:space="preserve"> – Komplet : dokumentacja projektowa oraz </w:t>
      </w:r>
      <w:proofErr w:type="spellStart"/>
      <w:r>
        <w:t>STWiORB</w:t>
      </w:r>
      <w:proofErr w:type="spellEnd"/>
    </w:p>
    <w:p w:rsidR="00183287" w:rsidRDefault="00C705BC" w:rsidP="00183287">
      <w:pPr>
        <w:jc w:val="both"/>
      </w:pPr>
      <w:r>
        <w:t xml:space="preserve">     Załącznik Nr 7</w:t>
      </w:r>
      <w:r w:rsidR="00183287">
        <w:t xml:space="preserve"> – Decyzja Nr 752.2017 z dnia 14 grudnia 2017r. , Decyzja Oś.6124.547.2017 </w:t>
      </w:r>
    </w:p>
    <w:p w:rsidR="00183287" w:rsidRDefault="00183287" w:rsidP="00183287">
      <w:pPr>
        <w:jc w:val="both"/>
      </w:pPr>
      <w:r>
        <w:t xml:space="preserve">                                z dnia 13.12.2017r. , zaświadczenie AB.6743.307.2017 z dnia 28 listopad </w:t>
      </w:r>
    </w:p>
    <w:p w:rsidR="00183287" w:rsidRDefault="00183287" w:rsidP="00183287">
      <w:pPr>
        <w:jc w:val="both"/>
      </w:pPr>
      <w:r>
        <w:t xml:space="preserve">                                2017r. oraz zaświadczenie AB.6743.323.2017 z dnia 05 grudnia 2017r. </w:t>
      </w:r>
    </w:p>
    <w:p w:rsidR="00183287" w:rsidRDefault="00183287" w:rsidP="00183287">
      <w:pPr>
        <w:pStyle w:val="Tytu"/>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Załącznik Nr </w:t>
      </w:r>
      <w:r w:rsidR="00C705BC">
        <w:rPr>
          <w:rFonts w:ascii="Times New Roman" w:hAnsi="Times New Roman" w:cs="Times New Roman"/>
          <w:b w:val="0"/>
          <w:bCs w:val="0"/>
          <w:sz w:val="24"/>
          <w:szCs w:val="24"/>
        </w:rPr>
        <w:t>8</w:t>
      </w:r>
      <w:r>
        <w:rPr>
          <w:rFonts w:ascii="Times New Roman" w:hAnsi="Times New Roman" w:cs="Times New Roman"/>
          <w:b w:val="0"/>
          <w:bCs w:val="0"/>
          <w:sz w:val="24"/>
          <w:szCs w:val="24"/>
        </w:rPr>
        <w:t>- projekt harmonogramu rzeczowo-finansowego</w:t>
      </w:r>
    </w:p>
    <w:p w:rsidR="00183287" w:rsidRDefault="00C705BC" w:rsidP="00183287">
      <w:pPr>
        <w:rPr>
          <w:lang w:eastAsia="en-US"/>
        </w:rPr>
      </w:pPr>
      <w:r>
        <w:t xml:space="preserve">      Załącznik Nr 9</w:t>
      </w:r>
      <w:r w:rsidR="00183287">
        <w:t xml:space="preserve">- oświadczenie pracowników </w:t>
      </w:r>
      <w:r w:rsidR="00183287">
        <w:rPr>
          <w:bCs/>
        </w:rPr>
        <w:t xml:space="preserve">dot. </w:t>
      </w:r>
      <w:r w:rsidR="00183287">
        <w:rPr>
          <w:lang w:eastAsia="en-US"/>
        </w:rPr>
        <w:t xml:space="preserve">informacji o przetwarzaniu danych  </w:t>
      </w:r>
    </w:p>
    <w:p w:rsidR="00183287" w:rsidRPr="00C705BC" w:rsidRDefault="00183287" w:rsidP="00C705BC">
      <w:pPr>
        <w:rPr>
          <w:lang w:eastAsia="en-US"/>
        </w:rPr>
      </w:pPr>
      <w:r>
        <w:rPr>
          <w:lang w:eastAsia="en-US"/>
        </w:rPr>
        <w:t xml:space="preserve">            </w:t>
      </w:r>
      <w:r w:rsidR="00C705BC">
        <w:rPr>
          <w:lang w:eastAsia="en-US"/>
        </w:rPr>
        <w:t xml:space="preserve">                      osobowych</w:t>
      </w:r>
    </w:p>
    <w:p w:rsidR="00C705BC" w:rsidRDefault="00C705BC" w:rsidP="00C705BC">
      <w:pPr>
        <w:rPr>
          <w:lang w:eastAsia="en-US"/>
        </w:rPr>
      </w:pPr>
      <w:r>
        <w:t xml:space="preserve">      Załącznik Nr 10- opinia geotechniczna</w:t>
      </w:r>
    </w:p>
    <w:p w:rsidR="00183287" w:rsidRDefault="00183287" w:rsidP="00183287">
      <w:pPr>
        <w:pStyle w:val="Podtytu"/>
        <w:rPr>
          <w:sz w:val="24"/>
          <w:szCs w:val="24"/>
        </w:rPr>
      </w:pPr>
    </w:p>
    <w:p w:rsidR="00183287" w:rsidRDefault="00183287" w:rsidP="00183287">
      <w:pPr>
        <w:pStyle w:val="Tytu"/>
        <w:jc w:val="left"/>
        <w:rPr>
          <w:rFonts w:ascii="Calibri" w:hAnsi="Calibri" w:cs="Calibri"/>
          <w:sz w:val="24"/>
          <w:szCs w:val="24"/>
        </w:rPr>
      </w:pPr>
    </w:p>
    <w:p w:rsidR="00183287" w:rsidRDefault="00183287" w:rsidP="00183287"/>
    <w:p w:rsidR="00183287" w:rsidRDefault="00183287" w:rsidP="00183287">
      <w:pPr>
        <w:autoSpaceDE w:val="0"/>
        <w:autoSpaceDN w:val="0"/>
        <w:adjustRightInd w:val="0"/>
        <w:ind w:left="360"/>
        <w:rPr>
          <w:rStyle w:val="dane1"/>
          <w:b/>
          <w:bCs/>
        </w:rPr>
      </w:pPr>
    </w:p>
    <w:p w:rsidR="00183287" w:rsidRDefault="00183287" w:rsidP="00183287"/>
    <w:p w:rsidR="00761543" w:rsidRDefault="00761543"/>
    <w:sectPr w:rsidR="00761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cs="Times New Roman"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cs="Times New Roman"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cs="Times New Roman" w:hint="default"/>
        <w:b/>
        <w:bCs/>
      </w:rPr>
    </w:lvl>
    <w:lvl w:ilvl="1" w:tplc="F17CC34C">
      <w:start w:val="1"/>
      <w:numFmt w:val="lowerLetter"/>
      <w:lvlText w:val="%2)"/>
      <w:lvlJc w:val="left"/>
      <w:pPr>
        <w:ind w:left="1440" w:hanging="360"/>
      </w:pPr>
      <w:rPr>
        <w:rFonts w:ascii="Calibri" w:eastAsia="Times New Roman"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2" w15:restartNumberingAfterBreak="0">
    <w:nsid w:val="07340A35"/>
    <w:multiLevelType w:val="hybridMultilevel"/>
    <w:tmpl w:val="9E6896CE"/>
    <w:lvl w:ilvl="0" w:tplc="F990B426">
      <w:start w:val="1"/>
      <w:numFmt w:val="lowerLetter"/>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4"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6" w15:restartNumberingAfterBreak="0">
    <w:nsid w:val="17066CEE"/>
    <w:multiLevelType w:val="hybridMultilevel"/>
    <w:tmpl w:val="A19C78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19"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1"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2"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3622B3E"/>
    <w:multiLevelType w:val="hybridMultilevel"/>
    <w:tmpl w:val="7A50C10A"/>
    <w:lvl w:ilvl="0" w:tplc="4F4455E6">
      <w:start w:val="2"/>
      <w:numFmt w:val="decimal"/>
      <w:lvlText w:val="%1."/>
      <w:lvlJc w:val="left"/>
      <w:pPr>
        <w:tabs>
          <w:tab w:val="num" w:pos="644"/>
        </w:tabs>
        <w:ind w:left="644" w:hanging="360"/>
      </w:pPr>
      <w:rPr>
        <w:rFonts w:ascii="Arial" w:hAnsi="Arial" w:cs="Arial"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7" w15:restartNumberingAfterBreak="0">
    <w:nsid w:val="25D76636"/>
    <w:multiLevelType w:val="hybridMultilevel"/>
    <w:tmpl w:val="930483DC"/>
    <w:lvl w:ilvl="0" w:tplc="EDB0168E">
      <w:start w:val="1"/>
      <w:numFmt w:val="decimal"/>
      <w:lvlText w:val="%1)"/>
      <w:lvlJc w:val="left"/>
      <w:pPr>
        <w:tabs>
          <w:tab w:val="num" w:pos="927"/>
        </w:tabs>
        <w:ind w:left="927"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8"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1"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3"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4"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38"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39"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0"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2447C80"/>
    <w:multiLevelType w:val="hybridMultilevel"/>
    <w:tmpl w:val="53AECD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F780A10E">
      <w:start w:val="1"/>
      <w:numFmt w:val="decimal"/>
      <w:lvlText w:val="%4)"/>
      <w:lvlJc w:val="left"/>
      <w:pPr>
        <w:ind w:left="2880" w:hanging="360"/>
      </w:pPr>
      <w:rPr>
        <w:rFonts w:ascii="Calibri" w:eastAsia="Times New Roman" w:hAnsi="Calibri"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cs="Times New Roman"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5"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cs="Times New Roman"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FD97011"/>
    <w:multiLevelType w:val="hybridMultilevel"/>
    <w:tmpl w:val="536CBCB2"/>
    <w:lvl w:ilvl="0" w:tplc="7DE8BD40">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53761531"/>
    <w:multiLevelType w:val="hybridMultilevel"/>
    <w:tmpl w:val="54F80AB6"/>
    <w:lvl w:ilvl="0" w:tplc="D944B23E">
      <w:start w:val="1"/>
      <w:numFmt w:val="bullet"/>
      <w:lvlText w:val="−"/>
      <w:lvlJc w:val="left"/>
      <w:pPr>
        <w:ind w:left="1068" w:hanging="360"/>
      </w:pPr>
      <w:rPr>
        <w:rFonts w:ascii="Times New Roman" w:hAnsi="Times New Roman" w:cs="Times New Roman"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1"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2" w15:restartNumberingAfterBreak="0">
    <w:nsid w:val="58A87967"/>
    <w:multiLevelType w:val="hybridMultilevel"/>
    <w:tmpl w:val="110C5072"/>
    <w:lvl w:ilvl="0" w:tplc="04150017">
      <w:start w:val="1"/>
      <w:numFmt w:val="lowerLetter"/>
      <w:lvlText w:val="%1)"/>
      <w:lvlJc w:val="left"/>
      <w:pPr>
        <w:ind w:left="1440" w:hanging="360"/>
      </w:pPr>
    </w:lvl>
    <w:lvl w:ilvl="1" w:tplc="C6A8D320">
      <w:start w:val="1"/>
      <w:numFmt w:val="lowerLetter"/>
      <w:lvlText w:val="%2)"/>
      <w:lvlJc w:val="left"/>
      <w:pPr>
        <w:ind w:left="1437" w:hanging="357"/>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5"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cs="Times New Roman"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5D0971BB"/>
    <w:multiLevelType w:val="hybridMultilevel"/>
    <w:tmpl w:val="F24291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91A7D"/>
    <w:multiLevelType w:val="hybridMultilevel"/>
    <w:tmpl w:val="A0126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60" w15:restartNumberingAfterBreak="0">
    <w:nsid w:val="64ED2C12"/>
    <w:multiLevelType w:val="hybridMultilevel"/>
    <w:tmpl w:val="73168604"/>
    <w:lvl w:ilvl="0" w:tplc="6E9CCA9C">
      <w:start w:val="1"/>
      <w:numFmt w:val="decimal"/>
      <w:lvlText w:val="%1)"/>
      <w:lvlJc w:val="left"/>
      <w:pPr>
        <w:tabs>
          <w:tab w:val="num" w:pos="928"/>
        </w:tabs>
        <w:ind w:left="928"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2" w15:restartNumberingAfterBreak="0">
    <w:nsid w:val="6FA61337"/>
    <w:multiLevelType w:val="hybridMultilevel"/>
    <w:tmpl w:val="92C40AB2"/>
    <w:lvl w:ilvl="0" w:tplc="766ED20C">
      <w:start w:val="1"/>
      <w:numFmt w:val="upperRoman"/>
      <w:lvlText w:val="%1."/>
      <w:lvlJc w:val="left"/>
      <w:pPr>
        <w:ind w:left="1430" w:hanging="720"/>
      </w:pPr>
      <w:rPr>
        <w:rFonts w:ascii="Times New Roman" w:hAnsi="Times New Roman" w:cs="Times New Roman" w:hint="default"/>
        <w:i w:val="0"/>
        <w:iCs w:val="0"/>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63"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4"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5"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6"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8"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28"/>
  </w:num>
  <w:num w:numId="6">
    <w:abstractNumId w:val="17"/>
  </w:num>
  <w:num w:numId="7">
    <w:abstractNumId w:val="35"/>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8"/>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num>
  <w:num w:numId="62">
    <w:abstractNumId w:val="4"/>
    <w:lvlOverride w:ilvl="0">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num>
  <w:num w:numId="66">
    <w:abstractNumId w:val="52"/>
  </w:num>
  <w:num w:numId="67">
    <w:abstractNumId w:val="42"/>
  </w:num>
  <w:num w:numId="68">
    <w:abstractNumId w:val="57"/>
  </w:num>
  <w:num w:numId="69">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AC"/>
    <w:rsid w:val="00107251"/>
    <w:rsid w:val="001351F4"/>
    <w:rsid w:val="00182853"/>
    <w:rsid w:val="00183287"/>
    <w:rsid w:val="002A2E5F"/>
    <w:rsid w:val="00426917"/>
    <w:rsid w:val="00515FE2"/>
    <w:rsid w:val="006079AC"/>
    <w:rsid w:val="006B1B66"/>
    <w:rsid w:val="00761543"/>
    <w:rsid w:val="0097793E"/>
    <w:rsid w:val="00AA3FF9"/>
    <w:rsid w:val="00B30B4C"/>
    <w:rsid w:val="00BA4C4E"/>
    <w:rsid w:val="00C35A4A"/>
    <w:rsid w:val="00C705BC"/>
    <w:rsid w:val="00CF06C7"/>
    <w:rsid w:val="00DA47CD"/>
    <w:rsid w:val="00FD7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8DD0"/>
  <w15:chartTrackingRefBased/>
  <w15:docId w15:val="{C1F71540-BA77-48B7-A168-1B039226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328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183287"/>
    <w:pPr>
      <w:keepNext/>
      <w:spacing w:line="252"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semiHidden/>
    <w:unhideWhenUsed/>
    <w:qFormat/>
    <w:rsid w:val="00183287"/>
    <w:pPr>
      <w:keepNext/>
      <w:jc w:val="both"/>
      <w:outlineLvl w:val="1"/>
    </w:pPr>
    <w:rPr>
      <w:b/>
      <w:bCs/>
    </w:rPr>
  </w:style>
  <w:style w:type="paragraph" w:styleId="Nagwek3">
    <w:name w:val="heading 3"/>
    <w:basedOn w:val="Normalny"/>
    <w:link w:val="Nagwek3Znak"/>
    <w:uiPriority w:val="99"/>
    <w:semiHidden/>
    <w:unhideWhenUsed/>
    <w:qFormat/>
    <w:rsid w:val="00183287"/>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semiHidden/>
    <w:unhideWhenUsed/>
    <w:qFormat/>
    <w:rsid w:val="00183287"/>
    <w:pPr>
      <w:keepNext/>
      <w:ind w:left="710" w:right="-143"/>
      <w:jc w:val="both"/>
      <w:outlineLvl w:val="6"/>
    </w:pPr>
    <w:rPr>
      <w:b/>
      <w:bCs/>
      <w:sz w:val="20"/>
      <w:szCs w:val="20"/>
    </w:rPr>
  </w:style>
  <w:style w:type="paragraph" w:styleId="Nagwek8">
    <w:name w:val="heading 8"/>
    <w:basedOn w:val="Normalny"/>
    <w:next w:val="Normalny"/>
    <w:link w:val="Nagwek8Znak"/>
    <w:uiPriority w:val="99"/>
    <w:semiHidden/>
    <w:unhideWhenUsed/>
    <w:qFormat/>
    <w:rsid w:val="00183287"/>
    <w:pPr>
      <w:keepNext/>
      <w:outlineLvl w:val="7"/>
    </w:pPr>
    <w:rPr>
      <w:rFonts w:ascii="Calibri" w:hAnsi="Calibri" w:cs="Calibri"/>
      <w:i/>
      <w:iCs/>
    </w:rPr>
  </w:style>
  <w:style w:type="paragraph" w:styleId="Nagwek9">
    <w:name w:val="heading 9"/>
    <w:basedOn w:val="Normalny"/>
    <w:next w:val="Normalny"/>
    <w:link w:val="Nagwek9Znak"/>
    <w:uiPriority w:val="99"/>
    <w:semiHidden/>
    <w:unhideWhenUsed/>
    <w:qFormat/>
    <w:rsid w:val="00183287"/>
    <w:pPr>
      <w:keepNext/>
      <w:tabs>
        <w:tab w:val="left" w:pos="709"/>
        <w:tab w:val="left" w:pos="993"/>
      </w:tabs>
      <w:spacing w:line="252"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83287"/>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uiPriority w:val="99"/>
    <w:semiHidden/>
    <w:rsid w:val="00183287"/>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semiHidden/>
    <w:rsid w:val="00183287"/>
    <w:rPr>
      <w:rFonts w:ascii="Times New Roman" w:eastAsia="Times New Roman" w:hAnsi="Times New Roman" w:cs="Times New Roman"/>
      <w:b/>
      <w:bCs/>
      <w:sz w:val="27"/>
      <w:szCs w:val="27"/>
      <w:lang w:eastAsia="pl-PL"/>
    </w:rPr>
  </w:style>
  <w:style w:type="character" w:customStyle="1" w:styleId="Nagwek7Znak">
    <w:name w:val="Nagłówek 7 Znak"/>
    <w:basedOn w:val="Domylnaczcionkaakapitu"/>
    <w:link w:val="Nagwek7"/>
    <w:uiPriority w:val="99"/>
    <w:semiHidden/>
    <w:rsid w:val="00183287"/>
    <w:rPr>
      <w:rFonts w:ascii="Times New Roman" w:eastAsia="Times New Roman" w:hAnsi="Times New Roman" w:cs="Times New Roman"/>
      <w:b/>
      <w:bCs/>
      <w:sz w:val="20"/>
      <w:szCs w:val="20"/>
      <w:lang w:eastAsia="pl-PL"/>
    </w:rPr>
  </w:style>
  <w:style w:type="character" w:customStyle="1" w:styleId="Nagwek8Znak">
    <w:name w:val="Nagłówek 8 Znak"/>
    <w:basedOn w:val="Domylnaczcionkaakapitu"/>
    <w:link w:val="Nagwek8"/>
    <w:uiPriority w:val="99"/>
    <w:semiHidden/>
    <w:rsid w:val="00183287"/>
    <w:rPr>
      <w:rFonts w:ascii="Calibri" w:eastAsia="Times New Roman" w:hAnsi="Calibri" w:cs="Calibri"/>
      <w:i/>
      <w:iCs/>
      <w:sz w:val="24"/>
      <w:szCs w:val="24"/>
      <w:lang w:eastAsia="pl-PL"/>
    </w:rPr>
  </w:style>
  <w:style w:type="character" w:customStyle="1" w:styleId="Nagwek9Znak">
    <w:name w:val="Nagłówek 9 Znak"/>
    <w:basedOn w:val="Domylnaczcionkaakapitu"/>
    <w:link w:val="Nagwek9"/>
    <w:uiPriority w:val="99"/>
    <w:semiHidden/>
    <w:rsid w:val="00183287"/>
    <w:rPr>
      <w:rFonts w:ascii="Calibri" w:eastAsia="Times New Roman" w:hAnsi="Calibri" w:cs="Calibri"/>
      <w:b/>
      <w:bCs/>
      <w:color w:val="FF0000"/>
      <w:sz w:val="24"/>
      <w:szCs w:val="24"/>
    </w:rPr>
  </w:style>
  <w:style w:type="character" w:styleId="Hipercze">
    <w:name w:val="Hyperlink"/>
    <w:uiPriority w:val="99"/>
    <w:semiHidden/>
    <w:unhideWhenUsed/>
    <w:rsid w:val="00183287"/>
    <w:rPr>
      <w:rFonts w:ascii="Times New Roman" w:hAnsi="Times New Roman" w:cs="Times New Roman" w:hint="default"/>
      <w:color w:val="0000FF"/>
      <w:u w:val="single"/>
    </w:rPr>
  </w:style>
  <w:style w:type="paragraph" w:customStyle="1" w:styleId="msonormal0">
    <w:name w:val="msonormal"/>
    <w:basedOn w:val="Normalny"/>
    <w:uiPriority w:val="99"/>
    <w:semiHidden/>
    <w:rsid w:val="00183287"/>
    <w:pPr>
      <w:spacing w:before="100" w:beforeAutospacing="1" w:after="100" w:afterAutospacing="1"/>
    </w:pPr>
  </w:style>
  <w:style w:type="paragraph" w:styleId="NormalnyWeb">
    <w:name w:val="Normal (Web)"/>
    <w:basedOn w:val="Normalny"/>
    <w:uiPriority w:val="99"/>
    <w:semiHidden/>
    <w:unhideWhenUsed/>
    <w:rsid w:val="00183287"/>
    <w:pPr>
      <w:spacing w:before="100" w:beforeAutospacing="1" w:after="100" w:afterAutospacing="1"/>
    </w:pPr>
  </w:style>
  <w:style w:type="character" w:customStyle="1" w:styleId="NagwekZnak">
    <w:name w:val="Nagłówek Znak"/>
    <w:basedOn w:val="Domylnaczcionkaakapitu"/>
    <w:link w:val="Nagwek"/>
    <w:uiPriority w:val="99"/>
    <w:semiHidden/>
    <w:rsid w:val="00183287"/>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183287"/>
    <w:pPr>
      <w:tabs>
        <w:tab w:val="center" w:pos="4536"/>
        <w:tab w:val="right" w:pos="9072"/>
      </w:tabs>
    </w:pPr>
  </w:style>
  <w:style w:type="character" w:customStyle="1" w:styleId="StopkaZnak">
    <w:name w:val="Stopka Znak"/>
    <w:basedOn w:val="Domylnaczcionkaakapitu"/>
    <w:link w:val="Stopka"/>
    <w:uiPriority w:val="99"/>
    <w:semiHidden/>
    <w:rsid w:val="00183287"/>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83287"/>
    <w:pPr>
      <w:tabs>
        <w:tab w:val="center" w:pos="4536"/>
        <w:tab w:val="right" w:pos="9072"/>
      </w:tabs>
    </w:pPr>
  </w:style>
  <w:style w:type="paragraph" w:styleId="Podtytu">
    <w:name w:val="Subtitle"/>
    <w:basedOn w:val="Normalny"/>
    <w:next w:val="Normalny"/>
    <w:link w:val="PodtytuZnak"/>
    <w:uiPriority w:val="99"/>
    <w:qFormat/>
    <w:rsid w:val="00183287"/>
    <w:pPr>
      <w:spacing w:after="160"/>
    </w:pPr>
    <w:rPr>
      <w:rFonts w:ascii="Calibri" w:hAnsi="Calibri" w:cs="Calibri"/>
      <w:spacing w:val="15"/>
      <w:sz w:val="20"/>
      <w:szCs w:val="20"/>
    </w:rPr>
  </w:style>
  <w:style w:type="character" w:customStyle="1" w:styleId="PodtytuZnak">
    <w:name w:val="Podtytuł Znak"/>
    <w:basedOn w:val="Domylnaczcionkaakapitu"/>
    <w:link w:val="Podtytu"/>
    <w:uiPriority w:val="99"/>
    <w:rsid w:val="00183287"/>
    <w:rPr>
      <w:rFonts w:ascii="Calibri" w:eastAsia="Times New Roman" w:hAnsi="Calibri" w:cs="Calibri"/>
      <w:spacing w:val="15"/>
      <w:sz w:val="20"/>
      <w:szCs w:val="20"/>
      <w:lang w:eastAsia="pl-PL"/>
    </w:rPr>
  </w:style>
  <w:style w:type="paragraph" w:styleId="Tytu">
    <w:name w:val="Title"/>
    <w:basedOn w:val="Normalny"/>
    <w:next w:val="Podtytu"/>
    <w:link w:val="TytuZnak"/>
    <w:uiPriority w:val="99"/>
    <w:qFormat/>
    <w:rsid w:val="00183287"/>
    <w:pPr>
      <w:suppressAutoHyphens/>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183287"/>
    <w:rPr>
      <w:rFonts w:ascii="Cambria" w:eastAsia="Times New Roman" w:hAnsi="Cambria" w:cs="Cambria"/>
      <w:b/>
      <w:bCs/>
      <w:kern w:val="28"/>
      <w:sz w:val="32"/>
      <w:szCs w:val="32"/>
      <w:lang w:eastAsia="pl-PL"/>
    </w:rPr>
  </w:style>
  <w:style w:type="paragraph" w:styleId="Tekstpodstawowy">
    <w:name w:val="Body Text"/>
    <w:basedOn w:val="Normalny"/>
    <w:link w:val="TekstpodstawowyZnak"/>
    <w:uiPriority w:val="99"/>
    <w:semiHidden/>
    <w:unhideWhenUsed/>
    <w:rsid w:val="00183287"/>
    <w:rPr>
      <w:rFonts w:ascii="Arial" w:hAnsi="Arial" w:cs="Arial"/>
    </w:rPr>
  </w:style>
  <w:style w:type="character" w:customStyle="1" w:styleId="TekstpodstawowyZnak">
    <w:name w:val="Tekst podstawowy Znak"/>
    <w:basedOn w:val="Domylnaczcionkaakapitu"/>
    <w:link w:val="Tekstpodstawowy"/>
    <w:uiPriority w:val="99"/>
    <w:semiHidden/>
    <w:rsid w:val="00183287"/>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unhideWhenUsed/>
    <w:rsid w:val="00183287"/>
    <w:pPr>
      <w:autoSpaceDE w:val="0"/>
      <w:autoSpaceDN w:val="0"/>
      <w:adjustRightInd w:val="0"/>
      <w:ind w:left="720"/>
      <w:jc w:val="both"/>
    </w:pPr>
  </w:style>
  <w:style w:type="character" w:customStyle="1" w:styleId="TekstpodstawowywcityZnak">
    <w:name w:val="Tekst podstawowy wcięty Znak"/>
    <w:basedOn w:val="Domylnaczcionkaakapitu"/>
    <w:link w:val="Tekstpodstawowywcity"/>
    <w:uiPriority w:val="99"/>
    <w:semiHidden/>
    <w:rsid w:val="0018328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183287"/>
    <w:pPr>
      <w:jc w:val="both"/>
    </w:pPr>
    <w:rPr>
      <w:rFonts w:ascii="Calibri" w:hAnsi="Calibri" w:cs="Calibri"/>
      <w:b/>
      <w:bCs/>
      <w:color w:val="FF0000"/>
    </w:rPr>
  </w:style>
  <w:style w:type="character" w:customStyle="1" w:styleId="Tekstpodstawowy2Znak">
    <w:name w:val="Tekst podstawowy 2 Znak"/>
    <w:basedOn w:val="Domylnaczcionkaakapitu"/>
    <w:link w:val="Tekstpodstawowy2"/>
    <w:uiPriority w:val="99"/>
    <w:rsid w:val="00183287"/>
    <w:rPr>
      <w:rFonts w:ascii="Calibri" w:eastAsia="Times New Roman" w:hAnsi="Calibri" w:cs="Calibri"/>
      <w:b/>
      <w:bCs/>
      <w:color w:val="FF0000"/>
      <w:sz w:val="24"/>
      <w:szCs w:val="24"/>
      <w:lang w:eastAsia="pl-PL"/>
    </w:rPr>
  </w:style>
  <w:style w:type="paragraph" w:styleId="Tekstpodstawowy3">
    <w:name w:val="Body Text 3"/>
    <w:basedOn w:val="Normalny"/>
    <w:link w:val="Tekstpodstawowy3Znak"/>
    <w:uiPriority w:val="99"/>
    <w:semiHidden/>
    <w:unhideWhenUsed/>
    <w:rsid w:val="00183287"/>
  </w:style>
  <w:style w:type="character" w:customStyle="1" w:styleId="Tekstpodstawowy3Znak">
    <w:name w:val="Tekst podstawowy 3 Znak"/>
    <w:basedOn w:val="Domylnaczcionkaakapitu"/>
    <w:link w:val="Tekstpodstawowy3"/>
    <w:uiPriority w:val="99"/>
    <w:semiHidden/>
    <w:rsid w:val="0018328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183287"/>
    <w:pPr>
      <w:ind w:left="426" w:hanging="426"/>
    </w:pPr>
    <w:rPr>
      <w:sz w:val="20"/>
      <w:szCs w:val="20"/>
    </w:rPr>
  </w:style>
  <w:style w:type="character" w:customStyle="1" w:styleId="Tekstpodstawowywcity2Znak">
    <w:name w:val="Tekst podstawowy wcięty 2 Znak"/>
    <w:basedOn w:val="Domylnaczcionkaakapitu"/>
    <w:link w:val="Tekstpodstawowywcity2"/>
    <w:uiPriority w:val="99"/>
    <w:semiHidden/>
    <w:rsid w:val="0018328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183287"/>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uiPriority w:val="99"/>
    <w:semiHidden/>
    <w:rsid w:val="00183287"/>
    <w:rPr>
      <w:rFonts w:ascii="Times New Roman" w:eastAsia="Times New Roman" w:hAnsi="Times New Roman" w:cs="Times New Roman"/>
      <w:sz w:val="16"/>
      <w:szCs w:val="16"/>
      <w:lang w:eastAsia="pl-PL"/>
    </w:rPr>
  </w:style>
  <w:style w:type="character" w:customStyle="1" w:styleId="TekstdymkaZnak">
    <w:name w:val="Tekst dymka Znak"/>
    <w:basedOn w:val="Domylnaczcionkaakapitu"/>
    <w:link w:val="Tekstdymka"/>
    <w:uiPriority w:val="99"/>
    <w:semiHidden/>
    <w:rsid w:val="00183287"/>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183287"/>
    <w:rPr>
      <w:rFonts w:ascii="Segoe UI" w:hAnsi="Segoe UI" w:cs="Segoe UI"/>
      <w:sz w:val="18"/>
      <w:szCs w:val="18"/>
    </w:rPr>
  </w:style>
  <w:style w:type="paragraph" w:styleId="Bezodstpw">
    <w:name w:val="No Spacing"/>
    <w:uiPriority w:val="1"/>
    <w:qFormat/>
    <w:rsid w:val="00183287"/>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183287"/>
    <w:pPr>
      <w:ind w:left="720"/>
    </w:pPr>
    <w:rPr>
      <w:sz w:val="20"/>
      <w:szCs w:val="20"/>
    </w:rPr>
  </w:style>
  <w:style w:type="paragraph" w:customStyle="1" w:styleId="Akapitzlist1">
    <w:name w:val="Akapit z listą1"/>
    <w:basedOn w:val="Normalny"/>
    <w:uiPriority w:val="99"/>
    <w:semiHidden/>
    <w:rsid w:val="00183287"/>
    <w:pPr>
      <w:ind w:left="720"/>
    </w:pPr>
    <w:rPr>
      <w:sz w:val="20"/>
      <w:szCs w:val="20"/>
    </w:rPr>
  </w:style>
  <w:style w:type="paragraph" w:customStyle="1" w:styleId="Tekstpodstawowywcity1">
    <w:name w:val="Tekst podstawowy wcięty1"/>
    <w:basedOn w:val="Normalny"/>
    <w:uiPriority w:val="99"/>
    <w:semiHidden/>
    <w:rsid w:val="00183287"/>
    <w:pPr>
      <w:autoSpaceDE w:val="0"/>
      <w:autoSpaceDN w:val="0"/>
      <w:adjustRightInd w:val="0"/>
      <w:ind w:left="709"/>
      <w:jc w:val="both"/>
    </w:pPr>
    <w:rPr>
      <w:rFonts w:ascii="Calibri" w:hAnsi="Calibri" w:cs="Calibri"/>
    </w:rPr>
  </w:style>
  <w:style w:type="paragraph" w:customStyle="1" w:styleId="tekstost">
    <w:name w:val="tekst ost"/>
    <w:basedOn w:val="Normalny"/>
    <w:uiPriority w:val="99"/>
    <w:semiHidden/>
    <w:rsid w:val="00183287"/>
    <w:pPr>
      <w:overflowPunct w:val="0"/>
      <w:autoSpaceDE w:val="0"/>
      <w:autoSpaceDN w:val="0"/>
      <w:adjustRightInd w:val="0"/>
      <w:jc w:val="both"/>
    </w:pPr>
    <w:rPr>
      <w:sz w:val="20"/>
      <w:szCs w:val="20"/>
    </w:rPr>
  </w:style>
  <w:style w:type="paragraph" w:customStyle="1" w:styleId="Normal1">
    <w:name w:val="Normal1"/>
    <w:basedOn w:val="Normalny"/>
    <w:uiPriority w:val="99"/>
    <w:semiHidden/>
    <w:rsid w:val="00183287"/>
    <w:pPr>
      <w:widowControl w:val="0"/>
      <w:suppressAutoHyphens/>
      <w:autoSpaceDE w:val="0"/>
    </w:pPr>
    <w:rPr>
      <w:sz w:val="20"/>
      <w:szCs w:val="20"/>
      <w:lang w:eastAsia="en-US"/>
    </w:rPr>
  </w:style>
  <w:style w:type="paragraph" w:customStyle="1" w:styleId="Tekstdymka1">
    <w:name w:val="Tekst dymka1"/>
    <w:basedOn w:val="Normalny"/>
    <w:uiPriority w:val="99"/>
    <w:semiHidden/>
    <w:rsid w:val="00183287"/>
    <w:rPr>
      <w:sz w:val="2"/>
      <w:szCs w:val="2"/>
    </w:rPr>
  </w:style>
  <w:style w:type="paragraph" w:customStyle="1" w:styleId="ust">
    <w:name w:val="ust"/>
    <w:uiPriority w:val="99"/>
    <w:semiHidden/>
    <w:rsid w:val="0018328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semiHidden/>
    <w:rsid w:val="00183287"/>
    <w:pPr>
      <w:ind w:left="567"/>
    </w:pPr>
  </w:style>
  <w:style w:type="paragraph" w:customStyle="1" w:styleId="lit">
    <w:name w:val="lit"/>
    <w:rsid w:val="00183287"/>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litera">
    <w:name w:val="litera"/>
    <w:basedOn w:val="Normalny"/>
    <w:uiPriority w:val="99"/>
    <w:semiHidden/>
    <w:rsid w:val="00183287"/>
    <w:pPr>
      <w:spacing w:line="360" w:lineRule="auto"/>
      <w:ind w:left="986" w:hanging="476"/>
      <w:jc w:val="both"/>
    </w:pPr>
    <w:rPr>
      <w:rFonts w:ascii="Times" w:hAnsi="Times" w:cs="Times"/>
    </w:rPr>
  </w:style>
  <w:style w:type="paragraph" w:customStyle="1" w:styleId="w4ustart">
    <w:name w:val="w4_ust_art"/>
    <w:basedOn w:val="Normalny"/>
    <w:uiPriority w:val="99"/>
    <w:semiHidden/>
    <w:rsid w:val="00183287"/>
    <w:pPr>
      <w:spacing w:before="60" w:after="60"/>
      <w:ind w:left="1843" w:hanging="255"/>
      <w:jc w:val="both"/>
    </w:pPr>
  </w:style>
  <w:style w:type="paragraph" w:customStyle="1" w:styleId="pkt1art">
    <w:name w:val="pkt1 art"/>
    <w:uiPriority w:val="99"/>
    <w:semiHidden/>
    <w:rsid w:val="00183287"/>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pkt">
    <w:name w:val="pkt"/>
    <w:basedOn w:val="Normalny"/>
    <w:uiPriority w:val="99"/>
    <w:semiHidden/>
    <w:rsid w:val="00183287"/>
    <w:pPr>
      <w:spacing w:before="60" w:after="60"/>
      <w:ind w:left="851" w:hanging="295"/>
      <w:jc w:val="both"/>
    </w:pPr>
  </w:style>
  <w:style w:type="paragraph" w:customStyle="1" w:styleId="zmart2">
    <w:name w:val="zm art2"/>
    <w:basedOn w:val="Normalny"/>
    <w:uiPriority w:val="99"/>
    <w:semiHidden/>
    <w:rsid w:val="00183287"/>
    <w:pPr>
      <w:ind w:left="1984" w:hanging="1077"/>
    </w:pPr>
    <w:rPr>
      <w:noProof/>
    </w:rPr>
  </w:style>
  <w:style w:type="paragraph" w:customStyle="1" w:styleId="Akapitzlist11">
    <w:name w:val="Akapit z listą11"/>
    <w:basedOn w:val="Normalny"/>
    <w:uiPriority w:val="99"/>
    <w:semiHidden/>
    <w:rsid w:val="00183287"/>
    <w:pPr>
      <w:spacing w:after="200" w:line="276" w:lineRule="auto"/>
      <w:ind w:left="720"/>
    </w:pPr>
    <w:rPr>
      <w:rFonts w:ascii="Calibri" w:hAnsi="Calibri" w:cs="Calibri"/>
      <w:sz w:val="20"/>
      <w:szCs w:val="20"/>
      <w:lang w:eastAsia="en-US"/>
    </w:rPr>
  </w:style>
  <w:style w:type="paragraph" w:customStyle="1" w:styleId="Akapitzlist4">
    <w:name w:val="Akapit z listą4"/>
    <w:basedOn w:val="Normalny"/>
    <w:uiPriority w:val="99"/>
    <w:semiHidden/>
    <w:rsid w:val="00183287"/>
    <w:pPr>
      <w:ind w:left="720"/>
    </w:pPr>
    <w:rPr>
      <w:sz w:val="20"/>
      <w:szCs w:val="20"/>
    </w:rPr>
  </w:style>
  <w:style w:type="character" w:customStyle="1" w:styleId="dane1">
    <w:name w:val="dane1"/>
    <w:rsid w:val="00183287"/>
    <w:rPr>
      <w:color w:val="auto"/>
    </w:rPr>
  </w:style>
  <w:style w:type="character" w:customStyle="1" w:styleId="FontStyle37">
    <w:name w:val="Font Style37"/>
    <w:uiPriority w:val="99"/>
    <w:rsid w:val="00183287"/>
    <w:rPr>
      <w:rFonts w:ascii="Arial" w:hAnsi="Arial" w:cs="Arial"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dz@glogow.um.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zydent@glogow.um.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38AE-57F1-4055-80D0-08044644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16140</Words>
  <Characters>96840</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Hanna HR. Różewicz</cp:lastModifiedBy>
  <cp:revision>17</cp:revision>
  <cp:lastPrinted>2018-09-13T08:05:00Z</cp:lastPrinted>
  <dcterms:created xsi:type="dcterms:W3CDTF">2018-09-06T08:30:00Z</dcterms:created>
  <dcterms:modified xsi:type="dcterms:W3CDTF">2018-09-14T11:18:00Z</dcterms:modified>
</cp:coreProperties>
</file>