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Default="00563DA6"/>
    <w:p w:rsidR="00563DA6" w:rsidRDefault="00563DA6"/>
    <w:p w:rsidR="00563DA6" w:rsidRDefault="00563DA6">
      <w:pPr>
        <w:pStyle w:val="Tytu"/>
        <w:rPr>
          <w:rFonts w:ascii="Calibri" w:hAnsi="Calibri" w:cs="Calibri"/>
        </w:rPr>
      </w:pPr>
    </w:p>
    <w:p w:rsidR="00563DA6" w:rsidRDefault="00563DA6">
      <w:pPr>
        <w:pStyle w:val="Tytu"/>
        <w:rPr>
          <w:rFonts w:ascii="Calibri" w:hAnsi="Calibri" w:cs="Calibri"/>
        </w:rPr>
      </w:pPr>
    </w:p>
    <w:p w:rsidR="00563DA6" w:rsidRDefault="00563DA6">
      <w:pPr>
        <w:pStyle w:val="Tytu"/>
        <w:rPr>
          <w:rFonts w:ascii="Calibri" w:hAnsi="Calibri" w:cs="Calibri"/>
        </w:rPr>
      </w:pPr>
    </w:p>
    <w:p w:rsidR="00563DA6" w:rsidRPr="00F537DA" w:rsidRDefault="00563DA6">
      <w:pPr>
        <w:pStyle w:val="Tytu"/>
        <w:rPr>
          <w:rFonts w:ascii="Times New Roman" w:hAnsi="Times New Roman" w:cs="Times New Roman"/>
          <w:sz w:val="28"/>
          <w:szCs w:val="28"/>
        </w:rPr>
      </w:pPr>
      <w:r w:rsidRPr="00F537DA">
        <w:rPr>
          <w:rFonts w:ascii="Times New Roman" w:hAnsi="Times New Roman" w:cs="Times New Roman"/>
          <w:sz w:val="28"/>
          <w:szCs w:val="28"/>
        </w:rPr>
        <w:t>Gmina Miejska Głogów</w:t>
      </w:r>
    </w:p>
    <w:p w:rsidR="00563DA6" w:rsidRPr="00F537DA" w:rsidRDefault="00563DA6">
      <w:pPr>
        <w:jc w:val="center"/>
        <w:rPr>
          <w:b/>
          <w:bCs/>
          <w:i/>
          <w:iCs/>
          <w:sz w:val="28"/>
          <w:szCs w:val="28"/>
        </w:rPr>
      </w:pPr>
    </w:p>
    <w:p w:rsidR="00563DA6" w:rsidRPr="00F537DA" w:rsidRDefault="00563DA6">
      <w:pPr>
        <w:jc w:val="center"/>
        <w:rPr>
          <w:b/>
          <w:bCs/>
          <w:sz w:val="28"/>
          <w:szCs w:val="28"/>
        </w:rPr>
      </w:pPr>
    </w:p>
    <w:p w:rsidR="00563DA6" w:rsidRPr="00F537DA" w:rsidRDefault="00563DA6">
      <w:pPr>
        <w:rPr>
          <w:b/>
          <w:bCs/>
          <w:sz w:val="28"/>
          <w:szCs w:val="28"/>
        </w:rPr>
      </w:pPr>
    </w:p>
    <w:p w:rsidR="00563DA6" w:rsidRPr="00F537DA" w:rsidRDefault="00563DA6">
      <w:pPr>
        <w:rPr>
          <w:b/>
          <w:bCs/>
          <w:sz w:val="28"/>
          <w:szCs w:val="28"/>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F537DA">
        <w:rPr>
          <w:b/>
          <w:bCs/>
          <w:i/>
          <w:iCs/>
          <w:sz w:val="28"/>
          <w:szCs w:val="28"/>
        </w:rPr>
        <w:t>Specyfikacja Istotnych Warunków Zamówienia</w:t>
      </w:r>
    </w:p>
    <w:p w:rsidR="00563DA6" w:rsidRPr="00F537DA"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F537DA">
        <w:rPr>
          <w:b/>
          <w:bCs/>
          <w:i/>
          <w:iCs/>
          <w:sz w:val="28"/>
          <w:szCs w:val="28"/>
        </w:rPr>
        <w:t>(SIWZ)</w:t>
      </w:r>
    </w:p>
    <w:p w:rsidR="00563DA6" w:rsidRPr="00F537DA" w:rsidRDefault="00563DA6">
      <w:pPr>
        <w:jc w:val="center"/>
        <w:rPr>
          <w:b/>
          <w:bCs/>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b/>
          <w:bCs/>
          <w:sz w:val="28"/>
          <w:szCs w:val="28"/>
        </w:rPr>
      </w:pPr>
    </w:p>
    <w:p w:rsidR="00563DA6" w:rsidRPr="00F537DA" w:rsidRDefault="00563DA6">
      <w:pPr>
        <w:jc w:val="center"/>
        <w:rPr>
          <w:b/>
          <w:bCs/>
          <w:sz w:val="28"/>
          <w:szCs w:val="28"/>
          <w:u w:val="single"/>
        </w:rPr>
      </w:pPr>
      <w:r w:rsidRPr="00F537DA">
        <w:rPr>
          <w:b/>
          <w:bCs/>
          <w:sz w:val="28"/>
          <w:szCs w:val="28"/>
          <w:u w:val="single"/>
        </w:rPr>
        <w:t>PRZEDMIOT ZAMÓWIENIA :</w:t>
      </w:r>
    </w:p>
    <w:p w:rsidR="00563DA6" w:rsidRPr="00F537DA" w:rsidRDefault="00563DA6">
      <w:pPr>
        <w:ind w:left="33" w:right="-108"/>
        <w:rPr>
          <w:b/>
          <w:bCs/>
          <w:sz w:val="28"/>
          <w:szCs w:val="28"/>
        </w:rPr>
      </w:pPr>
    </w:p>
    <w:p w:rsidR="00656DC5" w:rsidRDefault="00563DA6" w:rsidP="00486E8B">
      <w:pPr>
        <w:ind w:left="33" w:right="-108"/>
        <w:jc w:val="center"/>
        <w:rPr>
          <w:b/>
          <w:bCs/>
          <w:sz w:val="28"/>
          <w:szCs w:val="28"/>
        </w:rPr>
      </w:pPr>
      <w:r w:rsidRPr="00F537DA">
        <w:rPr>
          <w:b/>
          <w:bCs/>
          <w:sz w:val="28"/>
          <w:szCs w:val="28"/>
        </w:rPr>
        <w:t>Wykonanie zadania pn.: „</w:t>
      </w:r>
      <w:r w:rsidR="009C2DAD" w:rsidRPr="00D31581">
        <w:rPr>
          <w:b/>
          <w:bCs/>
          <w:sz w:val="28"/>
          <w:szCs w:val="28"/>
        </w:rPr>
        <w:t xml:space="preserve">Zagospodarowanie terenu zielonego </w:t>
      </w:r>
      <w:r w:rsidR="00656DC5">
        <w:rPr>
          <w:b/>
          <w:bCs/>
          <w:sz w:val="28"/>
          <w:szCs w:val="28"/>
        </w:rPr>
        <w:br/>
      </w:r>
      <w:r w:rsidR="009C2DAD" w:rsidRPr="00D31581">
        <w:rPr>
          <w:b/>
          <w:bCs/>
          <w:sz w:val="28"/>
          <w:szCs w:val="28"/>
        </w:rPr>
        <w:t xml:space="preserve">z przeznaczeniem na teren rekreacyjny dla mieszkańców przy </w:t>
      </w:r>
    </w:p>
    <w:p w:rsidR="00563DA6" w:rsidRPr="00F537DA" w:rsidRDefault="00656DC5" w:rsidP="00486E8B">
      <w:pPr>
        <w:ind w:left="33" w:right="-108"/>
        <w:jc w:val="center"/>
        <w:rPr>
          <w:b/>
          <w:bCs/>
          <w:sz w:val="28"/>
          <w:szCs w:val="28"/>
        </w:rPr>
      </w:pPr>
      <w:r>
        <w:rPr>
          <w:b/>
          <w:bCs/>
          <w:sz w:val="28"/>
          <w:szCs w:val="28"/>
        </w:rPr>
        <w:t xml:space="preserve">ul. Dobrawy </w:t>
      </w:r>
      <w:r w:rsidR="009C2DAD" w:rsidRPr="00D31581">
        <w:rPr>
          <w:b/>
          <w:bCs/>
          <w:sz w:val="28"/>
          <w:szCs w:val="28"/>
        </w:rPr>
        <w:t>2-8 dz. ewid</w:t>
      </w:r>
      <w:r>
        <w:rPr>
          <w:b/>
          <w:bCs/>
          <w:sz w:val="28"/>
          <w:szCs w:val="28"/>
        </w:rPr>
        <w:t>.</w:t>
      </w:r>
      <w:r w:rsidR="009C2DAD" w:rsidRPr="00D31581">
        <w:rPr>
          <w:b/>
          <w:bCs/>
          <w:sz w:val="28"/>
          <w:szCs w:val="28"/>
        </w:rPr>
        <w:t xml:space="preserve"> 583 obręb IX Żarków Miasto Głogów</w:t>
      </w:r>
      <w:r w:rsidR="00563DA6" w:rsidRPr="00D31581">
        <w:rPr>
          <w:b/>
          <w:bCs/>
          <w:sz w:val="28"/>
          <w:szCs w:val="28"/>
        </w:rPr>
        <w:t>”</w:t>
      </w:r>
    </w:p>
    <w:p w:rsidR="00563DA6" w:rsidRPr="00F537DA" w:rsidRDefault="00563DA6">
      <w:pPr>
        <w:ind w:left="33" w:right="-108"/>
        <w:rPr>
          <w:b/>
          <w:bCs/>
          <w:sz w:val="28"/>
          <w:szCs w:val="28"/>
        </w:rPr>
      </w:pPr>
    </w:p>
    <w:p w:rsidR="00563DA6" w:rsidRPr="00F537DA" w:rsidRDefault="00563DA6">
      <w:pPr>
        <w:ind w:left="33" w:right="-108"/>
        <w:jc w:val="center"/>
        <w:rPr>
          <w:b/>
          <w:bCs/>
          <w:sz w:val="28"/>
          <w:szCs w:val="28"/>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r w:rsidRPr="00F537DA">
        <w:rPr>
          <w:b/>
          <w:bCs/>
        </w:rPr>
        <w:t>data</w:t>
      </w:r>
      <w:r w:rsidRPr="00F537DA">
        <w:rPr>
          <w:b/>
          <w:bCs/>
        </w:rPr>
        <w:tab/>
      </w:r>
      <w:r w:rsidRPr="00F537DA">
        <w:rPr>
          <w:b/>
          <w:bCs/>
        </w:rPr>
        <w:tab/>
      </w:r>
      <w:r w:rsidRPr="00F537DA">
        <w:rPr>
          <w:b/>
          <w:bCs/>
        </w:rPr>
        <w:tab/>
      </w:r>
      <w:r w:rsidRPr="00F537DA">
        <w:rPr>
          <w:b/>
          <w:bCs/>
        </w:rPr>
        <w:tab/>
      </w:r>
      <w:r w:rsidRPr="00F537DA">
        <w:rPr>
          <w:b/>
          <w:bCs/>
        </w:rPr>
        <w:tab/>
      </w:r>
      <w:r w:rsidRPr="00F537DA">
        <w:rPr>
          <w:b/>
          <w:bCs/>
        </w:rPr>
        <w:tab/>
      </w:r>
      <w:r w:rsidRPr="00F537DA">
        <w:rPr>
          <w:b/>
          <w:bCs/>
        </w:rPr>
        <w:tab/>
        <w:t>Zatwierdzam</w:t>
      </w:r>
    </w:p>
    <w:p w:rsidR="00563DA6" w:rsidRPr="00F537DA" w:rsidRDefault="00563DA6">
      <w:pPr>
        <w:ind w:left="33" w:right="-108"/>
        <w:rPr>
          <w:b/>
          <w:bCs/>
        </w:rPr>
      </w:pPr>
      <w:r w:rsidRPr="00F537DA">
        <w:rPr>
          <w:b/>
          <w:bCs/>
        </w:rPr>
        <w:tab/>
      </w:r>
      <w:r w:rsidRPr="00F537DA">
        <w:rPr>
          <w:b/>
          <w:bCs/>
        </w:rPr>
        <w:tab/>
      </w:r>
    </w:p>
    <w:p w:rsidR="00563DA6" w:rsidRDefault="00563DA6">
      <w:pPr>
        <w:ind w:left="33" w:right="-108"/>
        <w:jc w:val="center"/>
        <w:rPr>
          <w:rFonts w:ascii="Calibri" w:hAnsi="Calibri" w:cs="Calibri"/>
          <w:b/>
          <w:bCs/>
        </w:rPr>
      </w:pPr>
    </w:p>
    <w:p w:rsidR="00121932" w:rsidRDefault="00121932" w:rsidP="00121932">
      <w:pPr>
        <w:ind w:left="33" w:right="-108"/>
        <w:jc w:val="center"/>
        <w:rPr>
          <w:rFonts w:ascii="Calibri" w:hAnsi="Calibri" w:cs="Calibri"/>
          <w:b/>
          <w:bCs/>
        </w:rPr>
      </w:pPr>
      <w:r>
        <w:rPr>
          <w:rFonts w:ascii="Calibri" w:hAnsi="Calibri" w:cs="Calibri"/>
          <w:b/>
          <w:bCs/>
        </w:rPr>
        <w:t xml:space="preserve">31.08.2018 r.                                                         Z up. Prezydenta Miasta                                                                                                                         </w:t>
      </w:r>
    </w:p>
    <w:p w:rsidR="00121932" w:rsidRDefault="00121932" w:rsidP="00121932">
      <w:pPr>
        <w:ind w:left="33" w:right="-108"/>
        <w:jc w:val="center"/>
        <w:rPr>
          <w:rFonts w:ascii="Calibri" w:hAnsi="Calibri" w:cs="Calibri"/>
          <w:b/>
          <w:bCs/>
        </w:rPr>
      </w:pPr>
      <w:r>
        <w:rPr>
          <w:rFonts w:ascii="Calibri" w:hAnsi="Calibri" w:cs="Calibri"/>
          <w:b/>
          <w:bCs/>
        </w:rPr>
        <w:t xml:space="preserve">                                                                                           Piotr Poznański</w:t>
      </w:r>
      <w:r>
        <w:rPr>
          <w:rFonts w:ascii="Calibri" w:hAnsi="Calibri" w:cs="Calibri"/>
          <w:b/>
          <w:bCs/>
        </w:rPr>
        <w:tab/>
      </w:r>
    </w:p>
    <w:p w:rsidR="00121932" w:rsidRDefault="00121932" w:rsidP="00121932">
      <w:pPr>
        <w:ind w:left="33" w:right="-108"/>
        <w:jc w:val="center"/>
        <w:rPr>
          <w:rFonts w:ascii="Calibri" w:hAnsi="Calibri" w:cs="Calibri"/>
          <w:b/>
          <w:bCs/>
        </w:rPr>
      </w:pPr>
    </w:p>
    <w:p w:rsidR="00121932" w:rsidRDefault="00121932" w:rsidP="00121932">
      <w:pPr>
        <w:ind w:left="33" w:right="-108"/>
        <w:jc w:val="cente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
    <w:p w:rsidR="00563DA6" w:rsidRDefault="00563DA6" w:rsidP="00F97518">
      <w:pPr>
        <w:ind w:right="-108"/>
        <w:rPr>
          <w:rFonts w:ascii="Calibri" w:hAnsi="Calibri" w:cs="Calibri"/>
          <w:b/>
          <w:bCs/>
        </w:rPr>
      </w:pPr>
    </w:p>
    <w:p w:rsidR="00F97518" w:rsidRDefault="00F97518" w:rsidP="00F97518">
      <w:pPr>
        <w:ind w:right="-108"/>
        <w:rPr>
          <w:rFonts w:ascii="Calibri" w:hAnsi="Calibri" w:cs="Calibri"/>
          <w:b/>
          <w:bCs/>
        </w:rPr>
      </w:pPr>
    </w:p>
    <w:p w:rsidR="00F55F57" w:rsidRDefault="00F55F57" w:rsidP="00F97518">
      <w:pPr>
        <w:ind w:right="-108"/>
        <w:rPr>
          <w:rFonts w:ascii="Calibri" w:hAnsi="Calibri" w:cs="Calibri"/>
          <w:b/>
          <w:bCs/>
        </w:rPr>
      </w:pPr>
    </w:p>
    <w:p w:rsidR="00F55F57" w:rsidRDefault="00F55F57" w:rsidP="00F97518">
      <w:pPr>
        <w:ind w:right="-108"/>
        <w:rPr>
          <w:rFonts w:ascii="Calibri" w:hAnsi="Calibri" w:cs="Calibri"/>
          <w:b/>
          <w:bCs/>
        </w:rPr>
      </w:pPr>
    </w:p>
    <w:p w:rsidR="00F55F57" w:rsidRDefault="00F55F57" w:rsidP="00F97518">
      <w:pPr>
        <w:ind w:right="-108"/>
        <w:rPr>
          <w:rFonts w:ascii="Calibri" w:hAnsi="Calibri" w:cs="Calibri"/>
          <w:b/>
          <w:bCs/>
        </w:rPr>
      </w:pPr>
    </w:p>
    <w:p w:rsidR="00F55F57" w:rsidRDefault="00F55F57" w:rsidP="00F97518">
      <w:pPr>
        <w:ind w:right="-108"/>
        <w:rPr>
          <w:rFonts w:ascii="Calibri" w:hAnsi="Calibri" w:cs="Calibri"/>
          <w:b/>
          <w:bCs/>
        </w:rPr>
      </w:pPr>
    </w:p>
    <w:p w:rsidR="00F55F57" w:rsidRDefault="00F55F57" w:rsidP="00F97518">
      <w:pPr>
        <w:ind w:right="-108"/>
        <w:rPr>
          <w:rFonts w:ascii="Calibri" w:hAnsi="Calibri" w:cs="Calibri"/>
          <w:b/>
          <w:bCs/>
        </w:rPr>
      </w:pPr>
    </w:p>
    <w:p w:rsidR="00563DA6" w:rsidRDefault="00563DA6">
      <w:pPr>
        <w:ind w:left="33" w:right="-108"/>
        <w:jc w:val="center"/>
        <w:rPr>
          <w:rFonts w:ascii="Calibri" w:hAnsi="Calibri" w:cs="Calibri"/>
          <w:b/>
          <w:bCs/>
        </w:rPr>
      </w:pPr>
    </w:p>
    <w:p w:rsidR="00563DA6" w:rsidRPr="00F537DA"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Pr>
          <w:sz w:val="24"/>
          <w:szCs w:val="24"/>
        </w:rPr>
        <w:t>I.</w:t>
      </w:r>
      <w:r w:rsidR="00563DA6" w:rsidRPr="00F537DA">
        <w:rPr>
          <w:sz w:val="24"/>
          <w:szCs w:val="24"/>
        </w:rPr>
        <w:t xml:space="preserve"> Informacje o Zamawiającym</w:t>
      </w:r>
    </w:p>
    <w:p w:rsidR="00563DA6" w:rsidRPr="00F537DA" w:rsidRDefault="00563DA6">
      <w:pPr>
        <w:jc w:val="center"/>
        <w:rPr>
          <w:b/>
          <w:bCs/>
          <w:i/>
          <w:iCs/>
        </w:rPr>
      </w:pPr>
    </w:p>
    <w:p w:rsidR="00563DA6" w:rsidRPr="00F537DA" w:rsidRDefault="00563DA6" w:rsidP="00F537DA">
      <w:pPr>
        <w:pStyle w:val="Nagwek3"/>
        <w:spacing w:after="0" w:afterAutospacing="0"/>
        <w:jc w:val="center"/>
        <w:rPr>
          <w:sz w:val="24"/>
          <w:szCs w:val="24"/>
        </w:rPr>
      </w:pPr>
      <w:r w:rsidRPr="00F537DA">
        <w:rPr>
          <w:sz w:val="24"/>
          <w:szCs w:val="24"/>
        </w:rPr>
        <w:t>Gmina Miejska Głogów</w:t>
      </w:r>
    </w:p>
    <w:p w:rsidR="00563DA6" w:rsidRPr="00F537DA" w:rsidRDefault="00563DA6" w:rsidP="00F537DA">
      <w:pPr>
        <w:jc w:val="center"/>
        <w:rPr>
          <w:b/>
          <w:bCs/>
        </w:rPr>
      </w:pPr>
      <w:r w:rsidRPr="00F537DA">
        <w:rPr>
          <w:b/>
          <w:bCs/>
        </w:rPr>
        <w:t>reprezentowana przez</w:t>
      </w:r>
    </w:p>
    <w:p w:rsidR="00563DA6" w:rsidRPr="00F537DA" w:rsidRDefault="00563DA6" w:rsidP="00F537DA">
      <w:pPr>
        <w:jc w:val="center"/>
        <w:rPr>
          <w:b/>
          <w:bCs/>
        </w:rPr>
      </w:pPr>
      <w:r w:rsidRPr="00F537DA">
        <w:rPr>
          <w:b/>
          <w:bCs/>
        </w:rPr>
        <w:t>Prezydenta Miasta Głogowa</w:t>
      </w:r>
    </w:p>
    <w:p w:rsidR="00563DA6" w:rsidRPr="00F537DA" w:rsidRDefault="00563DA6">
      <w:pPr>
        <w:jc w:val="center"/>
        <w:rPr>
          <w:b/>
          <w:bCs/>
        </w:rPr>
      </w:pPr>
      <w:r w:rsidRPr="00F537DA">
        <w:rPr>
          <w:b/>
          <w:bCs/>
        </w:rPr>
        <w:t>siedziba Urzędu Miejskiego</w:t>
      </w:r>
    </w:p>
    <w:p w:rsidR="00563DA6" w:rsidRPr="00F537DA" w:rsidRDefault="00563DA6">
      <w:pPr>
        <w:jc w:val="center"/>
        <w:rPr>
          <w:b/>
          <w:bCs/>
        </w:rPr>
      </w:pPr>
      <w:r w:rsidRPr="00F537DA">
        <w:rPr>
          <w:b/>
          <w:bCs/>
        </w:rPr>
        <w:t>Rynek 10</w:t>
      </w:r>
    </w:p>
    <w:p w:rsidR="00563DA6" w:rsidRPr="00F537DA" w:rsidRDefault="00563DA6">
      <w:pPr>
        <w:jc w:val="center"/>
        <w:rPr>
          <w:b/>
          <w:bCs/>
        </w:rPr>
      </w:pPr>
      <w:r w:rsidRPr="00F537DA">
        <w:rPr>
          <w:b/>
          <w:bCs/>
        </w:rPr>
        <w:t>67-200 Głogów</w:t>
      </w:r>
    </w:p>
    <w:p w:rsidR="00563DA6" w:rsidRPr="00F537DA" w:rsidRDefault="00563DA6">
      <w:pPr>
        <w:jc w:val="center"/>
        <w:rPr>
          <w:b/>
          <w:bCs/>
        </w:rPr>
      </w:pPr>
      <w:r w:rsidRPr="00F537DA">
        <w:rPr>
          <w:b/>
          <w:bCs/>
        </w:rPr>
        <w:t>tel./fax ( 76 ) 7265-437</w:t>
      </w:r>
    </w:p>
    <w:p w:rsidR="00563DA6" w:rsidRPr="00F537DA" w:rsidRDefault="00563DA6">
      <w:pPr>
        <w:jc w:val="center"/>
        <w:rPr>
          <w:b/>
          <w:bCs/>
          <w:lang w:val="de-DE"/>
        </w:rPr>
      </w:pPr>
      <w:r w:rsidRPr="00F537DA">
        <w:rPr>
          <w:b/>
          <w:bCs/>
          <w:lang w:val="de-DE"/>
        </w:rPr>
        <w:t>e -mail: rzp@glogow.um.gov.pl</w:t>
      </w:r>
    </w:p>
    <w:p w:rsidR="00563DA6" w:rsidRPr="00F537DA" w:rsidRDefault="00563DA6">
      <w:pPr>
        <w:jc w:val="center"/>
        <w:rPr>
          <w:b/>
          <w:bCs/>
          <w:lang w:val="de-DE"/>
        </w:rPr>
      </w:pPr>
      <w:r w:rsidRPr="00F537DA">
        <w:rPr>
          <w:b/>
          <w:bCs/>
          <w:lang w:val="de-DE"/>
        </w:rPr>
        <w:t>witryna:www.glogow.bip.info.pl</w:t>
      </w:r>
    </w:p>
    <w:p w:rsidR="00563DA6" w:rsidRPr="00F537DA" w:rsidRDefault="00563DA6">
      <w:pPr>
        <w:jc w:val="center"/>
        <w:rPr>
          <w:b/>
          <w:bCs/>
        </w:rPr>
      </w:pPr>
      <w:r w:rsidRPr="00F537DA">
        <w:rPr>
          <w:b/>
          <w:bCs/>
        </w:rPr>
        <w:t>województwo dolnośląskie</w:t>
      </w:r>
    </w:p>
    <w:p w:rsidR="00563DA6" w:rsidRPr="00F537DA" w:rsidRDefault="00563DA6" w:rsidP="00F537DA">
      <w:pPr>
        <w:rPr>
          <w:b/>
          <w:bCs/>
          <w:i/>
          <w:iCs/>
        </w:rPr>
      </w:pPr>
    </w:p>
    <w:p w:rsidR="00563DA6" w:rsidRPr="00F537DA"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F537DA">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F537DA" w:rsidRDefault="00563DA6">
      <w:pPr>
        <w:pStyle w:val="Tekstpodstawowy3"/>
      </w:pPr>
    </w:p>
    <w:p w:rsidR="00563DA6" w:rsidRPr="00F537DA" w:rsidRDefault="00563DA6">
      <w:pPr>
        <w:pStyle w:val="msonormal0"/>
        <w:numPr>
          <w:ilvl w:val="0"/>
          <w:numId w:val="1"/>
        </w:numPr>
        <w:spacing w:before="0" w:beforeAutospacing="0" w:after="0" w:afterAutospacing="0"/>
        <w:jc w:val="both"/>
      </w:pPr>
      <w:r w:rsidRPr="00F537DA">
        <w:t>Do kontaktów z Wykonawcami upoważnieni są :</w:t>
      </w:r>
    </w:p>
    <w:p w:rsidR="00182CE2" w:rsidRPr="00182CE2" w:rsidRDefault="00563DA6" w:rsidP="00182CE2">
      <w:pPr>
        <w:ind w:left="709" w:hanging="114"/>
        <w:jc w:val="both"/>
        <w:rPr>
          <w:bCs/>
        </w:rPr>
      </w:pPr>
      <w:r w:rsidRPr="00F537DA">
        <w:rPr>
          <w:b/>
          <w:bCs/>
        </w:rPr>
        <w:t xml:space="preserve">  </w:t>
      </w:r>
      <w:r w:rsidRPr="00182CE2">
        <w:rPr>
          <w:bCs/>
        </w:rPr>
        <w:t>W sp</w:t>
      </w:r>
      <w:r w:rsidR="00194E27" w:rsidRPr="00182CE2">
        <w:rPr>
          <w:bCs/>
        </w:rPr>
        <w:t xml:space="preserve">rawach technicznych – </w:t>
      </w:r>
      <w:r w:rsidRPr="00182CE2">
        <w:rPr>
          <w:bCs/>
        </w:rPr>
        <w:t xml:space="preserve"> </w:t>
      </w:r>
      <w:r w:rsidR="00182CE2" w:rsidRPr="00182CE2">
        <w:rPr>
          <w:bCs/>
        </w:rPr>
        <w:t xml:space="preserve">Kierownik Działu Gospodarki Mieszkaniowej- Iwona Szlempo </w:t>
      </w:r>
      <w:r w:rsidRPr="00182CE2">
        <w:rPr>
          <w:bCs/>
        </w:rPr>
        <w:t>tel. 76 72 65</w:t>
      </w:r>
      <w:r w:rsidR="00182CE2" w:rsidRPr="00182CE2">
        <w:rPr>
          <w:bCs/>
        </w:rPr>
        <w:t> 470</w:t>
      </w:r>
    </w:p>
    <w:p w:rsidR="00563DA6" w:rsidRPr="00182CE2" w:rsidRDefault="00563DA6" w:rsidP="00182CE2">
      <w:pPr>
        <w:ind w:left="709" w:hanging="114"/>
        <w:jc w:val="both"/>
        <w:rPr>
          <w:bCs/>
        </w:rPr>
      </w:pPr>
      <w:r w:rsidRPr="00182CE2">
        <w:rPr>
          <w:bCs/>
        </w:rPr>
        <w:t xml:space="preserve">W pozostałych sprawach – Pracownik Referatu Zamówień Publicznych </w:t>
      </w:r>
    </w:p>
    <w:p w:rsidR="00563DA6" w:rsidRPr="00182CE2" w:rsidRDefault="00563DA6" w:rsidP="005C31EA">
      <w:pPr>
        <w:ind w:left="709"/>
        <w:jc w:val="both"/>
        <w:rPr>
          <w:bCs/>
        </w:rPr>
      </w:pPr>
      <w:r w:rsidRPr="00182CE2">
        <w:rPr>
          <w:bCs/>
        </w:rPr>
        <w:t xml:space="preserve">tel. 76 72 65 </w:t>
      </w:r>
      <w:r w:rsidR="00486E8B" w:rsidRPr="00182CE2">
        <w:rPr>
          <w:bCs/>
        </w:rPr>
        <w:t>5</w:t>
      </w:r>
      <w:r w:rsidR="00194E27" w:rsidRPr="00182CE2">
        <w:rPr>
          <w:bCs/>
        </w:rPr>
        <w:t>27</w:t>
      </w:r>
      <w:r w:rsidRPr="00182CE2">
        <w:rPr>
          <w:bCs/>
        </w:rPr>
        <w:t xml:space="preserve">   tel./fax 76 72 65 437</w:t>
      </w:r>
    </w:p>
    <w:p w:rsidR="00563DA6" w:rsidRPr="00F537DA" w:rsidRDefault="00563DA6" w:rsidP="0008279B">
      <w:pPr>
        <w:numPr>
          <w:ilvl w:val="0"/>
          <w:numId w:val="66"/>
        </w:numPr>
        <w:tabs>
          <w:tab w:val="num" w:pos="720"/>
        </w:tabs>
        <w:ind w:left="720"/>
        <w:jc w:val="both"/>
      </w:pPr>
      <w:r w:rsidRPr="00182CE2">
        <w:t>Postępowanie prowadzone jest z zach</w:t>
      </w:r>
      <w:r w:rsidRPr="00F537DA">
        <w:t xml:space="preserve">owaniem formy pisemnej oraz poczty elektronicznej. </w:t>
      </w:r>
    </w:p>
    <w:p w:rsidR="00563DA6" w:rsidRPr="00F537DA" w:rsidRDefault="00563DA6" w:rsidP="000E45C4">
      <w:pPr>
        <w:pStyle w:val="Tekstpodstawowy3"/>
        <w:ind w:left="709"/>
        <w:jc w:val="both"/>
      </w:pPr>
      <w:r w:rsidRPr="00F537DA">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F537DA">
        <w:br/>
        <w:t>w tej samej chwili.</w:t>
      </w:r>
    </w:p>
    <w:p w:rsidR="00563DA6" w:rsidRPr="00F537DA" w:rsidRDefault="00F537DA" w:rsidP="00F537DA">
      <w:pPr>
        <w:pStyle w:val="Tekstpodstawowy3"/>
        <w:numPr>
          <w:ilvl w:val="0"/>
          <w:numId w:val="66"/>
        </w:numPr>
        <w:tabs>
          <w:tab w:val="num" w:pos="540"/>
          <w:tab w:val="num" w:pos="567"/>
        </w:tabs>
        <w:ind w:left="720"/>
        <w:jc w:val="both"/>
      </w:pPr>
      <w:r w:rsidRPr="00F537DA">
        <w:t xml:space="preserve"> </w:t>
      </w:r>
      <w:r w:rsidR="00563DA6" w:rsidRPr="00F537DA">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F537DA" w:rsidRDefault="00563DA6" w:rsidP="005C31EA">
      <w:pPr>
        <w:pStyle w:val="Tekstpodstawowy3"/>
        <w:numPr>
          <w:ilvl w:val="0"/>
          <w:numId w:val="66"/>
        </w:numPr>
        <w:tabs>
          <w:tab w:val="clear" w:pos="644"/>
        </w:tabs>
        <w:ind w:left="709" w:hanging="283"/>
        <w:jc w:val="both"/>
      </w:pPr>
      <w:r w:rsidRPr="00F537DA">
        <w:t>Wykonawca może zwrócić się do Zamawiającego z wnioskiem o wyjaśnienia dotyczące treści Specyfikacji Istotnych Warunków Zamówienia (dalej – SIWZ), kierując swoje zapytania w formie podanej w pkt. 2.</w:t>
      </w:r>
    </w:p>
    <w:p w:rsidR="00563DA6" w:rsidRPr="00F537DA" w:rsidRDefault="00563DA6" w:rsidP="005C31EA">
      <w:pPr>
        <w:pStyle w:val="Tekstpodstawowy3"/>
        <w:numPr>
          <w:ilvl w:val="0"/>
          <w:numId w:val="66"/>
        </w:numPr>
        <w:tabs>
          <w:tab w:val="clear" w:pos="644"/>
        </w:tabs>
        <w:ind w:left="709" w:hanging="283"/>
        <w:jc w:val="both"/>
      </w:pPr>
      <w:r w:rsidRPr="00F537DA">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563DA6" w:rsidRPr="00F537DA" w:rsidRDefault="00563DA6" w:rsidP="00F70023">
      <w:pPr>
        <w:pStyle w:val="Tekstpodstawowy3"/>
        <w:numPr>
          <w:ilvl w:val="0"/>
          <w:numId w:val="66"/>
        </w:numPr>
        <w:jc w:val="both"/>
      </w:pPr>
      <w:r w:rsidRPr="00F537DA">
        <w:lastRenderedPageBreak/>
        <w:t>Treść wyjaśnienia zostanie zamieszczona na stronie internetowej Zamawiającego www.glogow.bip.info.pl.</w:t>
      </w:r>
    </w:p>
    <w:p w:rsidR="00563DA6" w:rsidRPr="00F537DA" w:rsidRDefault="00563DA6" w:rsidP="0008279B">
      <w:pPr>
        <w:pStyle w:val="Tekstpodstawowy3"/>
        <w:numPr>
          <w:ilvl w:val="0"/>
          <w:numId w:val="66"/>
        </w:numPr>
        <w:tabs>
          <w:tab w:val="num" w:pos="567"/>
        </w:tabs>
        <w:ind w:left="567" w:hanging="283"/>
        <w:jc w:val="both"/>
      </w:pPr>
      <w:r w:rsidRPr="00F537DA">
        <w:t>Przedłużenie terminu składania ofert nie wpływa na bieg terminu składania wniosków,                  o których mowa w pkt. 5.</w:t>
      </w:r>
    </w:p>
    <w:p w:rsidR="00563DA6" w:rsidRPr="00F537DA" w:rsidRDefault="00563DA6" w:rsidP="0008279B">
      <w:pPr>
        <w:pStyle w:val="Tekstpodstawowy3"/>
        <w:numPr>
          <w:ilvl w:val="0"/>
          <w:numId w:val="66"/>
        </w:numPr>
        <w:tabs>
          <w:tab w:val="num" w:pos="567"/>
        </w:tabs>
        <w:ind w:left="567" w:hanging="283"/>
        <w:jc w:val="both"/>
      </w:pPr>
      <w:r w:rsidRPr="00F537DA">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F537DA" w:rsidRDefault="00563DA6" w:rsidP="0008279B">
      <w:pPr>
        <w:pStyle w:val="Tekstpodstawowy3"/>
        <w:numPr>
          <w:ilvl w:val="0"/>
          <w:numId w:val="66"/>
        </w:numPr>
        <w:tabs>
          <w:tab w:val="left" w:pos="360"/>
          <w:tab w:val="num" w:pos="540"/>
        </w:tabs>
        <w:ind w:left="567" w:hanging="283"/>
        <w:jc w:val="both"/>
      </w:pPr>
      <w:r w:rsidRPr="00F537DA">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F537DA" w:rsidRDefault="00563DA6" w:rsidP="0008279B">
      <w:pPr>
        <w:numPr>
          <w:ilvl w:val="0"/>
          <w:numId w:val="66"/>
        </w:numPr>
        <w:tabs>
          <w:tab w:val="num" w:pos="540"/>
          <w:tab w:val="num" w:pos="567"/>
        </w:tabs>
        <w:ind w:left="567" w:hanging="425"/>
        <w:jc w:val="both"/>
      </w:pPr>
      <w:r w:rsidRPr="00F537DA">
        <w:t>Zamawiający nie dopuszcza składania ofert wariantowych.</w:t>
      </w:r>
    </w:p>
    <w:p w:rsidR="00563DA6" w:rsidRPr="00F537DA" w:rsidRDefault="00563DA6" w:rsidP="0008279B">
      <w:pPr>
        <w:numPr>
          <w:ilvl w:val="0"/>
          <w:numId w:val="66"/>
        </w:numPr>
        <w:tabs>
          <w:tab w:val="num" w:pos="540"/>
        </w:tabs>
        <w:ind w:left="426" w:hanging="283"/>
        <w:jc w:val="both"/>
      </w:pPr>
      <w:r w:rsidRPr="00F537DA">
        <w:t>Podział zamówienia na części.</w:t>
      </w:r>
    </w:p>
    <w:p w:rsidR="00563DA6" w:rsidRDefault="00563DA6">
      <w:pPr>
        <w:ind w:firstLine="567"/>
        <w:jc w:val="both"/>
      </w:pPr>
      <w:r w:rsidRPr="00F537DA">
        <w:t>Zamawiający nie dokonuje podziału przedmiotu zamówienia na części.</w:t>
      </w:r>
    </w:p>
    <w:p w:rsidR="000E7584" w:rsidRPr="004F6AAB" w:rsidRDefault="000E7584" w:rsidP="000E7584">
      <w:pPr>
        <w:ind w:left="426" w:hanging="284"/>
        <w:jc w:val="both"/>
      </w:pPr>
      <w:r>
        <w:t>12.</w:t>
      </w:r>
      <w:r>
        <w:rPr>
          <w:rFonts w:ascii="Calibri" w:hAnsi="Calibri" w:cs="Calibri"/>
          <w:b/>
          <w:bCs/>
          <w:i/>
          <w:iCs/>
        </w:rPr>
        <w:t xml:space="preserve">Zamawiający  przewiduje udzielenie zamówień o których mowa w  art. 67 ust.1 p.6 ustawy Pzp. Wykonanie robót budowlanych polegający na powtórzeniu zakresu określonego przedmiotem zamówienia, </w:t>
      </w:r>
      <w:r w:rsidRPr="004F6AAB">
        <w:rPr>
          <w:rFonts w:ascii="Calibri" w:hAnsi="Calibri" w:cs="Calibri"/>
          <w:b/>
          <w:bCs/>
          <w:i/>
          <w:iCs/>
        </w:rPr>
        <w:t xml:space="preserve">np. </w:t>
      </w:r>
      <w:r w:rsidR="004F6AAB" w:rsidRPr="004F6AAB">
        <w:rPr>
          <w:rFonts w:ascii="Calibri" w:hAnsi="Calibri" w:cs="Calibri"/>
          <w:b/>
          <w:bCs/>
          <w:i/>
          <w:iCs/>
        </w:rPr>
        <w:t>zwiększenie ilości elementów małej architektury, zwiększenie ilości nasadzeń objętych z</w:t>
      </w:r>
      <w:r w:rsidRPr="004F6AAB">
        <w:rPr>
          <w:rFonts w:ascii="Calibri" w:hAnsi="Calibri" w:cs="Calibri"/>
          <w:b/>
          <w:bCs/>
          <w:i/>
          <w:iCs/>
        </w:rPr>
        <w:t>akresem zamówieni</w:t>
      </w:r>
      <w:r w:rsidR="00835EC9">
        <w:rPr>
          <w:rFonts w:ascii="Calibri" w:hAnsi="Calibri" w:cs="Calibri"/>
          <w:b/>
          <w:bCs/>
          <w:i/>
          <w:iCs/>
        </w:rPr>
        <w:t>a</w:t>
      </w:r>
      <w:r w:rsidRPr="004F6AAB">
        <w:rPr>
          <w:rFonts w:ascii="Calibri" w:hAnsi="Calibri" w:cs="Calibri"/>
          <w:b/>
          <w:bCs/>
          <w:i/>
          <w:iCs/>
        </w:rPr>
        <w:t>. Przewidywana wartość - do 50 % wartości zamówienia podstawowego</w:t>
      </w:r>
    </w:p>
    <w:p w:rsidR="00563DA6" w:rsidRPr="0030493C" w:rsidRDefault="00563DA6" w:rsidP="0030493C">
      <w:pPr>
        <w:pStyle w:val="Akapitzlist"/>
        <w:numPr>
          <w:ilvl w:val="0"/>
          <w:numId w:val="75"/>
        </w:numPr>
        <w:ind w:hanging="502"/>
        <w:jc w:val="both"/>
        <w:rPr>
          <w:sz w:val="24"/>
          <w:szCs w:val="24"/>
        </w:rPr>
      </w:pPr>
      <w:r w:rsidRPr="0030493C">
        <w:rPr>
          <w:sz w:val="24"/>
          <w:szCs w:val="24"/>
        </w:rPr>
        <w:t>Czas pracy Urzędu : pn. – pt. -7</w:t>
      </w:r>
      <w:r w:rsidRPr="0030493C">
        <w:rPr>
          <w:sz w:val="24"/>
          <w:szCs w:val="24"/>
          <w:vertAlign w:val="superscript"/>
        </w:rPr>
        <w:t>30</w:t>
      </w:r>
      <w:r w:rsidRPr="0030493C">
        <w:rPr>
          <w:sz w:val="24"/>
          <w:szCs w:val="24"/>
        </w:rPr>
        <w:t xml:space="preserve"> – 15</w:t>
      </w:r>
      <w:r w:rsidRPr="0030493C">
        <w:rPr>
          <w:sz w:val="24"/>
          <w:szCs w:val="24"/>
          <w:vertAlign w:val="superscript"/>
        </w:rPr>
        <w:t>30</w:t>
      </w:r>
      <w:r w:rsidRPr="0030493C">
        <w:rPr>
          <w:sz w:val="24"/>
          <w:szCs w:val="24"/>
        </w:rPr>
        <w:t>,</w:t>
      </w:r>
    </w:p>
    <w:p w:rsidR="00563DA6" w:rsidRPr="00182CE2" w:rsidRDefault="00563DA6" w:rsidP="0030493C">
      <w:pPr>
        <w:pStyle w:val="Tekstpodstawowy3"/>
        <w:numPr>
          <w:ilvl w:val="0"/>
          <w:numId w:val="75"/>
        </w:numPr>
        <w:ind w:hanging="502"/>
        <w:jc w:val="both"/>
        <w:rPr>
          <w:b/>
        </w:rPr>
      </w:pPr>
      <w:r w:rsidRPr="0030493C">
        <w:t>Postępowanie jest oznaczone znakiem sprawy</w:t>
      </w:r>
      <w:r w:rsidRPr="00F537DA">
        <w:t xml:space="preserve">: </w:t>
      </w:r>
      <w:r w:rsidRPr="00182CE2">
        <w:rPr>
          <w:b/>
        </w:rPr>
        <w:t>RZP.271</w:t>
      </w:r>
      <w:r w:rsidR="00353862" w:rsidRPr="00182CE2">
        <w:rPr>
          <w:b/>
        </w:rPr>
        <w:t>.</w:t>
      </w:r>
      <w:r w:rsidR="00B1612A" w:rsidRPr="00182CE2">
        <w:rPr>
          <w:b/>
        </w:rPr>
        <w:t xml:space="preserve"> </w:t>
      </w:r>
      <w:r w:rsidR="00F55F57">
        <w:rPr>
          <w:b/>
        </w:rPr>
        <w:t>51</w:t>
      </w:r>
      <w:r w:rsidR="00AD3B09" w:rsidRPr="00182CE2">
        <w:rPr>
          <w:b/>
        </w:rPr>
        <w:t>.</w:t>
      </w:r>
      <w:r w:rsidRPr="00182CE2">
        <w:rPr>
          <w:b/>
        </w:rPr>
        <w:t>2018</w:t>
      </w:r>
    </w:p>
    <w:p w:rsidR="00563DA6" w:rsidRDefault="0030493C" w:rsidP="0030493C">
      <w:pPr>
        <w:ind w:left="284" w:hanging="142"/>
        <w:jc w:val="both"/>
        <w:rPr>
          <w:bCs/>
        </w:rPr>
      </w:pPr>
      <w:r>
        <w:rPr>
          <w:bCs/>
        </w:rPr>
        <w:t xml:space="preserve">15 </w:t>
      </w:r>
      <w:r w:rsidR="00563DA6" w:rsidRPr="00F537DA">
        <w:rPr>
          <w:bCs/>
        </w:rPr>
        <w:t xml:space="preserve">Zamawiający </w:t>
      </w:r>
      <w:r w:rsidR="00755A87" w:rsidRPr="00F537DA">
        <w:rPr>
          <w:bCs/>
        </w:rPr>
        <w:t xml:space="preserve">nie </w:t>
      </w:r>
      <w:r w:rsidR="00563DA6" w:rsidRPr="00F537DA">
        <w:rPr>
          <w:bCs/>
        </w:rPr>
        <w:t xml:space="preserve">przewiduje dokonania wyboru najkorzystniejszej oferty                                    z zastosowaniem aukcji elektronicznej. </w:t>
      </w:r>
    </w:p>
    <w:p w:rsidR="00F04A12" w:rsidRPr="00F537DA" w:rsidRDefault="00F04A12" w:rsidP="00F04A12">
      <w:pPr>
        <w:ind w:left="567"/>
        <w:jc w:val="both"/>
        <w:rPr>
          <w:bCs/>
        </w:rPr>
      </w:pPr>
    </w:p>
    <w:p w:rsidR="00645C43" w:rsidRPr="00BB2687" w:rsidRDefault="00645C43" w:rsidP="00645C43">
      <w:pPr>
        <w:pStyle w:val="Tekstpodstawowy3"/>
        <w:spacing w:line="276" w:lineRule="auto"/>
        <w:jc w:val="both"/>
        <w:rPr>
          <w:b/>
          <w:i/>
        </w:rPr>
      </w:pPr>
      <w:r w:rsidRPr="00BB2687">
        <w:rPr>
          <w:b/>
        </w:rPr>
        <w:t>16. Klauzula informacyjna o przetwarzaniu danych osobowych :</w:t>
      </w:r>
    </w:p>
    <w:p w:rsidR="00645C43" w:rsidRPr="00BB2687" w:rsidRDefault="00645C43" w:rsidP="00EB24AB">
      <w:pPr>
        <w:ind w:left="284" w:firstLine="142"/>
        <w:jc w:val="both"/>
      </w:pPr>
      <w:r w:rsidRPr="00BB2687">
        <w:t xml:space="preserve">Zgodnie z art. 13 ust. 1 i 2 </w:t>
      </w:r>
      <w:r w:rsidRPr="00BB2687">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B2687">
        <w:t xml:space="preserve">dalej „RODO”, informuję, że: </w:t>
      </w:r>
    </w:p>
    <w:p w:rsidR="00645C43" w:rsidRPr="00BB2687" w:rsidRDefault="00645C43" w:rsidP="00EB24AB">
      <w:pPr>
        <w:numPr>
          <w:ilvl w:val="0"/>
          <w:numId w:val="71"/>
        </w:numPr>
        <w:ind w:left="426" w:hanging="426"/>
        <w:contextualSpacing/>
        <w:jc w:val="both"/>
        <w:rPr>
          <w:i/>
        </w:rPr>
      </w:pPr>
      <w:r w:rsidRPr="00BB2687">
        <w:t xml:space="preserve">administratorem Pani/Pana danych osobowych jest Prezydent Miasta Głogowa z siedzibą w Urzędzie Miejskim w Głogowie Rynek 10, 67-200 Głogów, adres e-mail: </w:t>
      </w:r>
      <w:hyperlink r:id="rId8" w:history="1">
        <w:r w:rsidRPr="00BB2687">
          <w:rPr>
            <w:rStyle w:val="Hipercze"/>
            <w:color w:val="auto"/>
          </w:rPr>
          <w:t>prezydent@glogow.um.gov.pl</w:t>
        </w:r>
      </w:hyperlink>
      <w:r w:rsidRPr="00BB2687">
        <w:t xml:space="preserve">, tel. +48 76 7265 401 </w:t>
      </w:r>
    </w:p>
    <w:p w:rsidR="00645C43" w:rsidRPr="00BB2687" w:rsidRDefault="00645C43" w:rsidP="00645C43">
      <w:pPr>
        <w:numPr>
          <w:ilvl w:val="0"/>
          <w:numId w:val="72"/>
        </w:numPr>
        <w:spacing w:after="150"/>
        <w:ind w:left="426" w:hanging="426"/>
        <w:contextualSpacing/>
        <w:jc w:val="both"/>
      </w:pPr>
      <w:r w:rsidRPr="00BB2687">
        <w:t xml:space="preserve">W Urzędzie Miejskim w Głogowie został wyznaczony inspektor ochrony danych osobowych   </w:t>
      </w:r>
      <w:r w:rsidRPr="00BB2687">
        <w:rPr>
          <w:i/>
        </w:rPr>
        <w:t>tel. +48 76 72 65 471 , e-mail: iod@glogow.um.gov.pl</w:t>
      </w:r>
    </w:p>
    <w:p w:rsidR="00645C43" w:rsidRPr="00BB2687" w:rsidRDefault="00645C43" w:rsidP="00486E8B">
      <w:pPr>
        <w:ind w:left="426" w:right="-108"/>
        <w:jc w:val="both"/>
        <w:rPr>
          <w:b/>
          <w:bCs/>
          <w:sz w:val="28"/>
          <w:szCs w:val="28"/>
        </w:rPr>
      </w:pPr>
      <w:r w:rsidRPr="00BB2687">
        <w:t>Pani/Pana dane osobowe przetwarzane będą na podstawie art. 6 ust. 1 lit. c</w:t>
      </w:r>
      <w:r w:rsidRPr="00BB2687">
        <w:rPr>
          <w:i/>
        </w:rPr>
        <w:t xml:space="preserve"> </w:t>
      </w:r>
      <w:r w:rsidRPr="00BB2687">
        <w:t xml:space="preserve">RODO w celu </w:t>
      </w:r>
      <w:r w:rsidRPr="00BB2687">
        <w:rPr>
          <w:rFonts w:eastAsiaTheme="minorHAnsi"/>
        </w:rPr>
        <w:t xml:space="preserve">związanym z postępowaniem o udzielenie zamówienia publicznego </w:t>
      </w:r>
      <w:r w:rsidRPr="00182CE2">
        <w:rPr>
          <w:rFonts w:eastAsiaTheme="minorHAnsi"/>
        </w:rPr>
        <w:t>Nr RZP.271</w:t>
      </w:r>
      <w:r w:rsidR="00F55F57">
        <w:rPr>
          <w:rFonts w:eastAsiaTheme="minorHAnsi"/>
        </w:rPr>
        <w:t>.51</w:t>
      </w:r>
      <w:r w:rsidR="00A36574">
        <w:rPr>
          <w:rFonts w:eastAsiaTheme="minorHAnsi"/>
        </w:rPr>
        <w:t>.</w:t>
      </w:r>
      <w:r w:rsidRPr="00182CE2">
        <w:rPr>
          <w:rFonts w:eastAsiaTheme="minorHAnsi"/>
        </w:rPr>
        <w:t xml:space="preserve">2018 </w:t>
      </w:r>
      <w:r w:rsidR="00BB2687" w:rsidRPr="00182CE2">
        <w:rPr>
          <w:rFonts w:eastAsiaTheme="minorHAnsi"/>
        </w:rPr>
        <w:t xml:space="preserve">               </w:t>
      </w:r>
      <w:r w:rsidRPr="00182CE2">
        <w:rPr>
          <w:rFonts w:eastAsiaTheme="minorHAnsi"/>
          <w:i/>
        </w:rPr>
        <w:t xml:space="preserve"> </w:t>
      </w:r>
      <w:r w:rsidRPr="00BB2687">
        <w:rPr>
          <w:b/>
          <w:bCs/>
          <w:i/>
        </w:rPr>
        <w:t>pn.</w:t>
      </w:r>
      <w:r w:rsidR="00EB24AB" w:rsidRPr="00BB2687">
        <w:rPr>
          <w:b/>
          <w:bCs/>
          <w:sz w:val="28"/>
          <w:szCs w:val="28"/>
        </w:rPr>
        <w:t xml:space="preserve"> </w:t>
      </w:r>
      <w:r w:rsidR="00EB24AB" w:rsidRPr="00BB2687">
        <w:rPr>
          <w:b/>
          <w:bCs/>
        </w:rPr>
        <w:t>Wykonanie zadania pn.: „</w:t>
      </w:r>
      <w:r w:rsidR="00B1612A">
        <w:rPr>
          <w:b/>
          <w:bCs/>
        </w:rPr>
        <w:t>Zagospodarowanie terenu zielonego z przeznaczeniem na teren rekreacyjny dla mieszkańców przy ul. Dobrawy 2-8 dz. ewid</w:t>
      </w:r>
      <w:r w:rsidR="00835EC9">
        <w:rPr>
          <w:b/>
          <w:bCs/>
        </w:rPr>
        <w:t>.</w:t>
      </w:r>
      <w:r w:rsidR="00B1612A">
        <w:rPr>
          <w:b/>
          <w:bCs/>
        </w:rPr>
        <w:t xml:space="preserve"> 583 obręb IX Żarków Mia</w:t>
      </w:r>
      <w:r w:rsidR="00182CE2">
        <w:rPr>
          <w:b/>
          <w:bCs/>
        </w:rPr>
        <w:t>s</w:t>
      </w:r>
      <w:r w:rsidR="00B1612A">
        <w:rPr>
          <w:b/>
          <w:bCs/>
        </w:rPr>
        <w:t>to Głogów</w:t>
      </w:r>
      <w:r w:rsidR="00EB24AB" w:rsidRPr="00BB2687">
        <w:rPr>
          <w:b/>
          <w:bCs/>
        </w:rPr>
        <w:t>”</w:t>
      </w:r>
      <w:r w:rsidR="00EB24AB" w:rsidRPr="00BB2687">
        <w:rPr>
          <w:b/>
          <w:bCs/>
          <w:sz w:val="28"/>
          <w:szCs w:val="28"/>
        </w:rPr>
        <w:t xml:space="preserve"> </w:t>
      </w:r>
      <w:r w:rsidRPr="00BB2687">
        <w:rPr>
          <w:rFonts w:eastAsiaTheme="minorHAnsi"/>
        </w:rPr>
        <w:t>prowadzonym w trybie przetargu nieograniczonego;</w:t>
      </w:r>
    </w:p>
    <w:p w:rsidR="00645C43" w:rsidRPr="00BB2687" w:rsidRDefault="00645C43" w:rsidP="00645C43">
      <w:pPr>
        <w:numPr>
          <w:ilvl w:val="0"/>
          <w:numId w:val="72"/>
        </w:numPr>
        <w:spacing w:after="150"/>
        <w:ind w:left="426" w:hanging="426"/>
        <w:contextualSpacing/>
        <w:jc w:val="both"/>
      </w:pPr>
      <w:r w:rsidRPr="00BB2687">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Pzp”;  osoby upoważnione przez Zamawiającego Gminę Miejską Głogów ,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w:t>
      </w:r>
      <w:r w:rsidRPr="00BB2687">
        <w:lastRenderedPageBreak/>
        <w:t>podmioty przetwarzające) jak i dostawcy usług wspierających działania Zamawiającego oraz organy administracji publicznej (jeżeli wynika to z przepisu prawa, decyzji administracyjnej lub orzeczenia sądowego),</w:t>
      </w:r>
    </w:p>
    <w:p w:rsidR="00645C43" w:rsidRPr="00BB2687" w:rsidRDefault="00645C43" w:rsidP="00645C43">
      <w:pPr>
        <w:numPr>
          <w:ilvl w:val="0"/>
          <w:numId w:val="72"/>
        </w:numPr>
        <w:spacing w:after="150"/>
        <w:ind w:left="426" w:hanging="426"/>
        <w:contextualSpacing/>
        <w:jc w:val="both"/>
      </w:pPr>
      <w:r w:rsidRPr="00BB2687">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45C43" w:rsidRPr="00BB2687" w:rsidRDefault="00645C43" w:rsidP="00645C43">
      <w:pPr>
        <w:numPr>
          <w:ilvl w:val="0"/>
          <w:numId w:val="72"/>
        </w:numPr>
        <w:spacing w:after="150"/>
        <w:ind w:left="426" w:hanging="426"/>
        <w:contextualSpacing/>
        <w:jc w:val="both"/>
        <w:rPr>
          <w:b/>
          <w:i/>
        </w:rPr>
      </w:pPr>
      <w:r w:rsidRPr="00BB2687">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45C43" w:rsidRPr="00BB2687" w:rsidRDefault="00645C43" w:rsidP="00645C43">
      <w:pPr>
        <w:numPr>
          <w:ilvl w:val="0"/>
          <w:numId w:val="72"/>
        </w:numPr>
        <w:spacing w:after="150"/>
        <w:ind w:left="426" w:hanging="426"/>
        <w:contextualSpacing/>
        <w:jc w:val="both"/>
        <w:rPr>
          <w:rFonts w:eastAsiaTheme="minorHAnsi"/>
        </w:rPr>
      </w:pPr>
      <w:r w:rsidRPr="00BB2687">
        <w:t>w odniesieniu do Pani/Pana danych osobowych decyzje nie będą podejmowane w sposób zautomatyzowany, stosowanie do art. 22 RODO;</w:t>
      </w:r>
    </w:p>
    <w:p w:rsidR="00645C43" w:rsidRPr="00BB2687" w:rsidRDefault="00645C43" w:rsidP="00645C43">
      <w:pPr>
        <w:numPr>
          <w:ilvl w:val="0"/>
          <w:numId w:val="72"/>
        </w:numPr>
        <w:spacing w:after="150"/>
        <w:ind w:left="426" w:hanging="426"/>
        <w:contextualSpacing/>
        <w:jc w:val="both"/>
      </w:pPr>
      <w:r w:rsidRPr="00BB2687">
        <w:t>posiada Pani/Pan:</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na podstawie art. 15 RODO prawo dostępu do danych osobowych Pani/Pana dotyczących;</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na podstawie art. 16 RODO prawo do sprostowania Pani/Pana danych osobowych ;</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 xml:space="preserve">na podstawie art. 18 RODO prawo żądania od administratora ograniczenia przetwarzania danych osobowych z zastrzeżeniem przypadków, o których mowa w art. 18 ust. 2 RODO ;  </w:t>
      </w:r>
    </w:p>
    <w:p w:rsidR="00645C43" w:rsidRPr="00B17313" w:rsidRDefault="00645C43" w:rsidP="00645C43">
      <w:pPr>
        <w:numPr>
          <w:ilvl w:val="0"/>
          <w:numId w:val="73"/>
        </w:numPr>
        <w:spacing w:after="150"/>
        <w:ind w:left="709" w:hanging="283"/>
        <w:contextualSpacing/>
        <w:jc w:val="both"/>
        <w:rPr>
          <w:i/>
          <w:sz w:val="22"/>
          <w:szCs w:val="22"/>
        </w:rPr>
      </w:pPr>
      <w:r w:rsidRPr="00B17313">
        <w:rPr>
          <w:sz w:val="22"/>
          <w:szCs w:val="22"/>
        </w:rPr>
        <w:t>prawo do wniesienia skargi do Prezesa Urzędu Ochrony Danych Osobowych, gdy uzna Pani/Pan, że przetwarzanie danych osobowych Pani/Pana dotyczących narusza przepisy RODO;</w:t>
      </w:r>
    </w:p>
    <w:p w:rsidR="00645C43" w:rsidRPr="00BB2687" w:rsidRDefault="00645C43" w:rsidP="00645C43">
      <w:pPr>
        <w:numPr>
          <w:ilvl w:val="0"/>
          <w:numId w:val="72"/>
        </w:numPr>
        <w:spacing w:after="150"/>
        <w:ind w:left="426" w:hanging="426"/>
        <w:contextualSpacing/>
        <w:jc w:val="both"/>
        <w:rPr>
          <w:i/>
        </w:rPr>
      </w:pPr>
      <w:r w:rsidRPr="00BB2687">
        <w:t>nie przysługuje Pani/Panu:</w:t>
      </w:r>
    </w:p>
    <w:p w:rsidR="00645C43" w:rsidRPr="00B17313" w:rsidRDefault="00645C43" w:rsidP="00645C43">
      <w:pPr>
        <w:numPr>
          <w:ilvl w:val="0"/>
          <w:numId w:val="74"/>
        </w:numPr>
        <w:spacing w:after="150"/>
        <w:ind w:left="709" w:hanging="283"/>
        <w:contextualSpacing/>
        <w:jc w:val="both"/>
        <w:rPr>
          <w:i/>
          <w:sz w:val="22"/>
          <w:szCs w:val="22"/>
        </w:rPr>
      </w:pPr>
      <w:r w:rsidRPr="00B17313">
        <w:rPr>
          <w:sz w:val="22"/>
          <w:szCs w:val="22"/>
        </w:rPr>
        <w:t>w związku z art. 17 ust. 3 lit. b, d lub e RODO prawo do usunięcia danych osobowych;</w:t>
      </w:r>
    </w:p>
    <w:p w:rsidR="00645C43" w:rsidRPr="00B17313" w:rsidRDefault="00645C43" w:rsidP="00645C43">
      <w:pPr>
        <w:numPr>
          <w:ilvl w:val="0"/>
          <w:numId w:val="74"/>
        </w:numPr>
        <w:spacing w:after="150"/>
        <w:ind w:left="709" w:hanging="283"/>
        <w:contextualSpacing/>
        <w:jc w:val="both"/>
        <w:rPr>
          <w:b/>
          <w:i/>
          <w:sz w:val="22"/>
          <w:szCs w:val="22"/>
        </w:rPr>
      </w:pPr>
      <w:r w:rsidRPr="00B17313">
        <w:rPr>
          <w:sz w:val="22"/>
          <w:szCs w:val="22"/>
        </w:rPr>
        <w:t>prawo do przenoszenia danych osobowych, o którym mowa w art. 20 RODO;</w:t>
      </w:r>
    </w:p>
    <w:p w:rsidR="00511E22" w:rsidRPr="00311474" w:rsidRDefault="00645C43" w:rsidP="00511E22">
      <w:pPr>
        <w:numPr>
          <w:ilvl w:val="0"/>
          <w:numId w:val="74"/>
        </w:numPr>
        <w:spacing w:after="150" w:line="360" w:lineRule="auto"/>
        <w:ind w:left="709" w:hanging="283"/>
        <w:contextualSpacing/>
        <w:jc w:val="both"/>
        <w:rPr>
          <w:b/>
          <w:i/>
        </w:rPr>
      </w:pPr>
      <w:r w:rsidRPr="00B17313">
        <w:rPr>
          <w:b/>
          <w:sz w:val="22"/>
          <w:szCs w:val="22"/>
        </w:rPr>
        <w:t>na podstawie art. 21 RODO prawo sprzeciwu, wobec przetwarzania danych osobowych, gdyż podstawą prawną przetwarzania Pani/Pana danych osobowych</w:t>
      </w:r>
      <w:r w:rsidRPr="00BB2687">
        <w:rPr>
          <w:b/>
        </w:rPr>
        <w:t xml:space="preserve"> </w:t>
      </w:r>
      <w:r w:rsidR="00511E22" w:rsidRPr="00311474">
        <w:rPr>
          <w:b/>
        </w:rPr>
        <w:t>jest art. 6 ust. 1 lit. c RODO</w:t>
      </w:r>
      <w:r w:rsidR="00511E22" w:rsidRPr="00311474">
        <w:t>.</w:t>
      </w:r>
      <w:r w:rsidR="00511E22" w:rsidRPr="00311474">
        <w:rPr>
          <w:b/>
        </w:rPr>
        <w:t xml:space="preserve"> </w:t>
      </w: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III. Tryb udzielenia zamówienia</w:t>
      </w:r>
    </w:p>
    <w:p w:rsidR="00563DA6" w:rsidRPr="00F537DA" w:rsidRDefault="00563DA6">
      <w:pPr>
        <w:pStyle w:val="Tekstpodstawowy3"/>
        <w:tabs>
          <w:tab w:val="left" w:pos="142"/>
        </w:tabs>
        <w:ind w:left="142"/>
      </w:pPr>
    </w:p>
    <w:p w:rsidR="00563DA6" w:rsidRPr="00F537DA" w:rsidRDefault="00563DA6">
      <w:pPr>
        <w:numPr>
          <w:ilvl w:val="0"/>
          <w:numId w:val="2"/>
        </w:numPr>
        <w:tabs>
          <w:tab w:val="clear" w:pos="720"/>
          <w:tab w:val="num" w:pos="360"/>
          <w:tab w:val="num" w:pos="1068"/>
        </w:tabs>
        <w:ind w:left="426" w:hanging="426"/>
        <w:jc w:val="both"/>
      </w:pPr>
      <w:r w:rsidRPr="00F537DA">
        <w:t>Do udzielenia zamówienia stosuje się przepisy ustawy z dnia 29 stycznia 2004r. – Prawo zamówień publicznych (Dz. U. z 2017r. poz. 1579 ze zm.), zwanej dalej ustawą Pzp oraz w sprawach nieuregulowanych tą ustawą przepisy Kodeksu Cywilnego.</w:t>
      </w:r>
    </w:p>
    <w:p w:rsidR="00563DA6" w:rsidRPr="00F55F57" w:rsidRDefault="00563DA6">
      <w:pPr>
        <w:numPr>
          <w:ilvl w:val="0"/>
          <w:numId w:val="2"/>
        </w:numPr>
        <w:tabs>
          <w:tab w:val="clear" w:pos="720"/>
          <w:tab w:val="num" w:pos="360"/>
          <w:tab w:val="num" w:pos="1068"/>
        </w:tabs>
        <w:ind w:left="426" w:hanging="426"/>
        <w:jc w:val="both"/>
        <w:rPr>
          <w:bCs/>
        </w:rPr>
      </w:pPr>
      <w:r w:rsidRPr="00F55F57">
        <w:rPr>
          <w:bCs/>
        </w:rPr>
        <w:t>Postępowanie jest prowadzone w trybie przetargu nieograniczonego dla wartości zamówienia poniżej kwot określonych w przepisach wydanych na podstawie art. 11 ust. 8 ustawy Pzp.</w:t>
      </w:r>
    </w:p>
    <w:p w:rsidR="00563DA6" w:rsidRPr="00F537DA" w:rsidRDefault="00563DA6">
      <w:pPr>
        <w:jc w:val="both"/>
      </w:pP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IV. Opis przedmiotu zamówienia.</w:t>
      </w:r>
    </w:p>
    <w:p w:rsidR="00563DA6" w:rsidRPr="00F537DA" w:rsidRDefault="00563DA6">
      <w:pPr>
        <w:tabs>
          <w:tab w:val="left" w:pos="142"/>
        </w:tabs>
        <w:rPr>
          <w:b/>
          <w:bCs/>
        </w:rPr>
      </w:pPr>
    </w:p>
    <w:p w:rsidR="00563DA6" w:rsidRPr="00835EC9" w:rsidRDefault="00563DA6">
      <w:pPr>
        <w:ind w:left="284" w:hanging="284"/>
        <w:rPr>
          <w:b/>
          <w:bCs/>
          <w:color w:val="FF0000"/>
        </w:rPr>
      </w:pPr>
      <w:r w:rsidRPr="00835EC9">
        <w:rPr>
          <w:b/>
          <w:bCs/>
        </w:rPr>
        <w:t xml:space="preserve">Wspólny Słownik Zamówień (CPV):  </w:t>
      </w:r>
      <w:r w:rsidR="00835EC9" w:rsidRPr="00835EC9">
        <w:rPr>
          <w:b/>
          <w:bCs/>
        </w:rPr>
        <w:t xml:space="preserve">45.23.32.53-7     </w:t>
      </w:r>
      <w:r w:rsidR="005D77EF" w:rsidRPr="00835EC9">
        <w:rPr>
          <w:b/>
          <w:bCs/>
        </w:rPr>
        <w:t xml:space="preserve">77.30.0000-3  </w:t>
      </w:r>
      <w:r w:rsidR="005D77EF" w:rsidRPr="00835EC9">
        <w:rPr>
          <w:b/>
          <w:bCs/>
          <w:color w:val="FF0000"/>
        </w:rPr>
        <w:t xml:space="preserve">      </w:t>
      </w:r>
    </w:p>
    <w:p w:rsidR="00B17313" w:rsidRPr="00835EC9" w:rsidRDefault="00B17313" w:rsidP="00342299">
      <w:pPr>
        <w:pStyle w:val="Akapitzlist1"/>
        <w:ind w:left="0"/>
        <w:rPr>
          <w:b/>
          <w:bCs/>
          <w:color w:val="FF0000"/>
          <w:sz w:val="24"/>
          <w:szCs w:val="24"/>
        </w:rPr>
      </w:pPr>
    </w:p>
    <w:p w:rsidR="00342299" w:rsidRPr="00CD53B0" w:rsidRDefault="00342299" w:rsidP="00342299">
      <w:pPr>
        <w:pStyle w:val="Akapitzlist1"/>
        <w:ind w:left="0"/>
        <w:rPr>
          <w:b/>
          <w:bCs/>
          <w:sz w:val="24"/>
          <w:szCs w:val="24"/>
        </w:rPr>
      </w:pPr>
      <w:r w:rsidRPr="00CD53B0">
        <w:rPr>
          <w:b/>
          <w:bCs/>
          <w:sz w:val="24"/>
          <w:szCs w:val="24"/>
        </w:rPr>
        <w:t>1. Przedmiotem zamówienia jest:</w:t>
      </w:r>
    </w:p>
    <w:p w:rsidR="00342299" w:rsidRPr="00CD53B0" w:rsidRDefault="00342299" w:rsidP="00342299">
      <w:pPr>
        <w:pStyle w:val="Tekstblokowy"/>
        <w:rPr>
          <w:rFonts w:ascii="Times New Roman" w:hAnsi="Times New Roman" w:cs="Times New Roman"/>
        </w:rPr>
      </w:pPr>
      <w:r w:rsidRPr="00CD53B0">
        <w:rPr>
          <w:rFonts w:ascii="Times New Roman" w:hAnsi="Times New Roman" w:cs="Times New Roman"/>
        </w:rPr>
        <w:t xml:space="preserve">Wykonanie zadania pn.: </w:t>
      </w:r>
      <w:r w:rsidR="00355423" w:rsidRPr="00355423">
        <w:rPr>
          <w:rFonts w:ascii="Times New Roman" w:hAnsi="Times New Roman" w:cs="Times New Roman"/>
        </w:rPr>
        <w:t>Zagospodarowanie terenu zielonego z przeznaczeniem na teren rekreacyjny dla mieszkańców przy ul. Dobrawy 2-8 dz. ewid</w:t>
      </w:r>
      <w:r w:rsidR="00F25597">
        <w:rPr>
          <w:rFonts w:ascii="Times New Roman" w:hAnsi="Times New Roman" w:cs="Times New Roman"/>
        </w:rPr>
        <w:t>.</w:t>
      </w:r>
      <w:r w:rsidR="00355423" w:rsidRPr="00355423">
        <w:rPr>
          <w:rFonts w:ascii="Times New Roman" w:hAnsi="Times New Roman" w:cs="Times New Roman"/>
        </w:rPr>
        <w:t xml:space="preserve"> 583 obręb IX Żarków Mia</w:t>
      </w:r>
      <w:r w:rsidR="00F25597">
        <w:rPr>
          <w:rFonts w:ascii="Times New Roman" w:hAnsi="Times New Roman" w:cs="Times New Roman"/>
        </w:rPr>
        <w:t>s</w:t>
      </w:r>
      <w:r w:rsidR="00355423" w:rsidRPr="00355423">
        <w:rPr>
          <w:rFonts w:ascii="Times New Roman" w:hAnsi="Times New Roman" w:cs="Times New Roman"/>
        </w:rPr>
        <w:t>to Głogów”</w:t>
      </w:r>
      <w:r w:rsidR="00355423">
        <w:rPr>
          <w:rFonts w:ascii="Times New Roman" w:hAnsi="Times New Roman" w:cs="Times New Roman"/>
        </w:rPr>
        <w:t>.</w:t>
      </w:r>
    </w:p>
    <w:p w:rsidR="00342299" w:rsidRPr="00CD53B0" w:rsidRDefault="00342299" w:rsidP="00342299">
      <w:pPr>
        <w:ind w:left="284" w:hanging="284"/>
      </w:pPr>
    </w:p>
    <w:p w:rsidR="00342299" w:rsidRPr="00CD53B0" w:rsidRDefault="00342299" w:rsidP="00342299">
      <w:pPr>
        <w:ind w:left="284" w:hanging="284"/>
      </w:pPr>
      <w:r w:rsidRPr="00CD53B0">
        <w:t>Zakres robót:</w:t>
      </w:r>
    </w:p>
    <w:p w:rsidR="006A1CCD" w:rsidRPr="006A1CCD" w:rsidRDefault="006A1CCD" w:rsidP="00342299">
      <w:pPr>
        <w:pStyle w:val="Akapitzlist"/>
        <w:numPr>
          <w:ilvl w:val="0"/>
          <w:numId w:val="70"/>
        </w:numPr>
        <w:tabs>
          <w:tab w:val="left" w:pos="720"/>
        </w:tabs>
        <w:jc w:val="both"/>
        <w:rPr>
          <w:sz w:val="24"/>
          <w:szCs w:val="24"/>
        </w:rPr>
      </w:pPr>
      <w:r w:rsidRPr="006A1CCD">
        <w:rPr>
          <w:bCs/>
          <w:sz w:val="24"/>
          <w:szCs w:val="24"/>
        </w:rPr>
        <w:t>Wykonanie chodnika</w:t>
      </w:r>
      <w:r>
        <w:rPr>
          <w:bCs/>
          <w:sz w:val="24"/>
          <w:szCs w:val="24"/>
        </w:rPr>
        <w:t xml:space="preserve"> z kostki brukowej o powierzchni</w:t>
      </w:r>
      <w:r w:rsidRPr="006A1CCD">
        <w:rPr>
          <w:bCs/>
          <w:sz w:val="24"/>
          <w:szCs w:val="24"/>
        </w:rPr>
        <w:t xml:space="preserve"> </w:t>
      </w:r>
      <w:r w:rsidR="00656DC5">
        <w:rPr>
          <w:bCs/>
          <w:sz w:val="24"/>
          <w:szCs w:val="24"/>
        </w:rPr>
        <w:t xml:space="preserve"> ok.</w:t>
      </w:r>
      <w:r>
        <w:rPr>
          <w:bCs/>
          <w:sz w:val="24"/>
          <w:szCs w:val="24"/>
        </w:rPr>
        <w:t>282 m²;</w:t>
      </w:r>
    </w:p>
    <w:p w:rsidR="006A1CCD" w:rsidRPr="006A1CCD" w:rsidRDefault="0050760E" w:rsidP="00342299">
      <w:pPr>
        <w:pStyle w:val="Akapitzlist"/>
        <w:numPr>
          <w:ilvl w:val="0"/>
          <w:numId w:val="70"/>
        </w:numPr>
        <w:tabs>
          <w:tab w:val="left" w:pos="720"/>
        </w:tabs>
        <w:jc w:val="both"/>
        <w:rPr>
          <w:sz w:val="24"/>
          <w:szCs w:val="24"/>
        </w:rPr>
      </w:pPr>
      <w:r>
        <w:rPr>
          <w:bCs/>
          <w:sz w:val="24"/>
          <w:szCs w:val="24"/>
        </w:rPr>
        <w:t>Wykonanie nawierzchni żwirowej o powierzchni ok 206 m²;</w:t>
      </w:r>
    </w:p>
    <w:p w:rsidR="007E6CC5" w:rsidRPr="007E6CC5" w:rsidRDefault="006A1CCD" w:rsidP="007E6CC5">
      <w:pPr>
        <w:pStyle w:val="Akapitzlist"/>
        <w:numPr>
          <w:ilvl w:val="0"/>
          <w:numId w:val="70"/>
        </w:numPr>
        <w:tabs>
          <w:tab w:val="left" w:pos="720"/>
        </w:tabs>
        <w:jc w:val="both"/>
        <w:rPr>
          <w:sz w:val="24"/>
          <w:szCs w:val="24"/>
        </w:rPr>
      </w:pPr>
      <w:r>
        <w:rPr>
          <w:bCs/>
          <w:sz w:val="24"/>
          <w:szCs w:val="24"/>
        </w:rPr>
        <w:lastRenderedPageBreak/>
        <w:t>Dostawa i montaż małej architektury</w:t>
      </w:r>
      <w:r w:rsidR="0050760E">
        <w:rPr>
          <w:bCs/>
          <w:sz w:val="24"/>
          <w:szCs w:val="24"/>
        </w:rPr>
        <w:t xml:space="preserve"> tj.: kosze parkowe i ławki w ilości ok 20 szt.;</w:t>
      </w:r>
    </w:p>
    <w:p w:rsidR="00342299" w:rsidRPr="007E6CC5" w:rsidRDefault="007E6CC5" w:rsidP="007E6CC5">
      <w:pPr>
        <w:pStyle w:val="Akapitzlist"/>
        <w:numPr>
          <w:ilvl w:val="0"/>
          <w:numId w:val="70"/>
        </w:numPr>
        <w:tabs>
          <w:tab w:val="left" w:pos="720"/>
        </w:tabs>
        <w:jc w:val="both"/>
        <w:rPr>
          <w:sz w:val="24"/>
          <w:szCs w:val="24"/>
        </w:rPr>
      </w:pPr>
      <w:r>
        <w:rPr>
          <w:bCs/>
          <w:sz w:val="24"/>
          <w:szCs w:val="24"/>
        </w:rPr>
        <w:t xml:space="preserve">Wykonanie nasadzeń zieleni </w:t>
      </w:r>
      <w:r w:rsidR="00342299" w:rsidRPr="007E6CC5">
        <w:rPr>
          <w:bCs/>
          <w:sz w:val="24"/>
          <w:szCs w:val="24"/>
        </w:rPr>
        <w:tab/>
      </w:r>
    </w:p>
    <w:p w:rsidR="00CD53B0" w:rsidRDefault="00CD53B0" w:rsidP="00CD53B0">
      <w:pPr>
        <w:pStyle w:val="Akapitzlist"/>
        <w:tabs>
          <w:tab w:val="left" w:pos="720"/>
        </w:tabs>
        <w:jc w:val="both"/>
        <w:rPr>
          <w:rFonts w:ascii="Calibri" w:hAnsi="Calibri" w:cs="Calibri"/>
          <w:sz w:val="24"/>
          <w:szCs w:val="24"/>
        </w:rPr>
      </w:pPr>
    </w:p>
    <w:p w:rsidR="00563DA6" w:rsidRPr="00F537DA" w:rsidRDefault="00563DA6">
      <w:pPr>
        <w:jc w:val="both"/>
        <w:rPr>
          <w:b/>
          <w:bCs/>
          <w:i/>
          <w:iCs/>
        </w:rPr>
      </w:pPr>
      <w:r w:rsidRPr="00F537DA">
        <w:rPr>
          <w:b/>
          <w:bCs/>
        </w:rPr>
        <w:t xml:space="preserve">Szczegółowy opis i zakres wykonania przedmiotu zamówienia zawiera dokumentacja projektowa, w skład której wchodzi projekt budowlany, projekt </w:t>
      </w:r>
      <w:r w:rsidR="00355423">
        <w:rPr>
          <w:b/>
          <w:bCs/>
        </w:rPr>
        <w:t>zagospodarowania terenu, przedmiary robót</w:t>
      </w:r>
      <w:r w:rsidRPr="00F537DA">
        <w:rPr>
          <w:b/>
          <w:bCs/>
        </w:rPr>
        <w:t>, które są załącznikami do niniejszej SIWZ</w:t>
      </w:r>
      <w:r w:rsidR="00355423">
        <w:rPr>
          <w:b/>
          <w:bCs/>
        </w:rPr>
        <w:t>.</w:t>
      </w:r>
    </w:p>
    <w:p w:rsidR="00563DA6" w:rsidRPr="00F537DA" w:rsidRDefault="00563DA6">
      <w:pPr>
        <w:tabs>
          <w:tab w:val="left" w:pos="-4962"/>
        </w:tabs>
        <w:autoSpaceDE w:val="0"/>
        <w:ind w:left="426"/>
        <w:jc w:val="both"/>
      </w:pPr>
    </w:p>
    <w:p w:rsidR="00563DA6" w:rsidRPr="00F537DA" w:rsidRDefault="00563DA6">
      <w:pPr>
        <w:pStyle w:val="Tekstpodstawowy2"/>
        <w:tabs>
          <w:tab w:val="left" w:pos="-4962"/>
        </w:tabs>
        <w:autoSpaceDE w:val="0"/>
        <w:rPr>
          <w:rFonts w:ascii="Times New Roman" w:hAnsi="Times New Roman" w:cs="Times New Roman"/>
          <w:b w:val="0"/>
          <w:bCs w:val="0"/>
          <w:color w:val="auto"/>
        </w:rPr>
      </w:pPr>
      <w:r w:rsidRPr="00F537DA">
        <w:rPr>
          <w:rFonts w:ascii="Times New Roman" w:hAnsi="Times New Roman" w:cs="Times New Roman"/>
          <w:b w:val="0"/>
          <w:bCs w:val="0"/>
          <w:color w:val="auto"/>
        </w:rPr>
        <w:t>Wykonawca składając ofertę zobowiązuje się wykonać zamówienie opisane w dokumentacji projektowej. Wszystkie dokumenty opisujące przedmiot zamówienia (projekt</w:t>
      </w:r>
      <w:r w:rsidR="00866102">
        <w:rPr>
          <w:rFonts w:ascii="Times New Roman" w:hAnsi="Times New Roman" w:cs="Times New Roman"/>
          <w:b w:val="0"/>
          <w:bCs w:val="0"/>
          <w:color w:val="auto"/>
        </w:rPr>
        <w:t xml:space="preserve"> </w:t>
      </w:r>
      <w:r w:rsidRPr="00F537DA">
        <w:rPr>
          <w:rFonts w:ascii="Times New Roman" w:hAnsi="Times New Roman" w:cs="Times New Roman"/>
          <w:b w:val="0"/>
          <w:bCs w:val="0"/>
          <w:color w:val="auto"/>
        </w:rPr>
        <w:t xml:space="preserve">budowlany,  projekt </w:t>
      </w:r>
      <w:r w:rsidR="00355423">
        <w:rPr>
          <w:rFonts w:ascii="Times New Roman" w:hAnsi="Times New Roman" w:cs="Times New Roman"/>
          <w:b w:val="0"/>
          <w:bCs w:val="0"/>
          <w:color w:val="auto"/>
        </w:rPr>
        <w:t>zagospodarowania terenu oraz</w:t>
      </w:r>
      <w:r w:rsidRPr="00F537DA">
        <w:rPr>
          <w:rFonts w:ascii="Times New Roman" w:hAnsi="Times New Roman" w:cs="Times New Roman"/>
          <w:b w:val="0"/>
          <w:bCs w:val="0"/>
          <w:color w:val="auto"/>
        </w:rPr>
        <w:t xml:space="preserve"> przedmiary robót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F537DA" w:rsidRDefault="00563DA6">
      <w:pPr>
        <w:tabs>
          <w:tab w:val="left" w:pos="-4962"/>
        </w:tabs>
        <w:autoSpaceDE w:val="0"/>
        <w:jc w:val="both"/>
      </w:pPr>
      <w:r w:rsidRPr="00F537DA">
        <w:t xml:space="preserve">W niniejszym postępowaniu pod pojęciem </w:t>
      </w:r>
      <w:r w:rsidRPr="00F537DA">
        <w:rPr>
          <w:b/>
          <w:bCs/>
        </w:rPr>
        <w:t xml:space="preserve">OBIEKT </w:t>
      </w:r>
      <w:r w:rsidRPr="00F537DA">
        <w:t>należy rozumieć całość prac przewidzianych do wykonania w przedmiotowym postępowaniu.</w:t>
      </w:r>
    </w:p>
    <w:p w:rsidR="00563DA6" w:rsidRPr="00F537DA" w:rsidRDefault="00563DA6">
      <w:pPr>
        <w:jc w:val="both"/>
        <w:rPr>
          <w:b/>
          <w:bCs/>
        </w:rPr>
      </w:pPr>
    </w:p>
    <w:p w:rsidR="00563DA6" w:rsidRPr="00F537DA" w:rsidRDefault="00563DA6">
      <w:pPr>
        <w:jc w:val="both"/>
        <w:rPr>
          <w:b/>
          <w:bCs/>
        </w:rPr>
      </w:pPr>
      <w:r w:rsidRPr="00F537DA">
        <w:rPr>
          <w:b/>
          <w:bCs/>
        </w:rPr>
        <w:t>2. Rozwiązania równoważne.</w:t>
      </w:r>
    </w:p>
    <w:p w:rsidR="00563DA6" w:rsidRPr="00F537DA" w:rsidRDefault="00563DA6">
      <w:pPr>
        <w:numPr>
          <w:ilvl w:val="2"/>
          <w:numId w:val="3"/>
        </w:numPr>
        <w:tabs>
          <w:tab w:val="left" w:pos="-2835"/>
          <w:tab w:val="left" w:pos="567"/>
        </w:tabs>
        <w:suppressAutoHyphens/>
        <w:ind w:left="567" w:hanging="283"/>
        <w:jc w:val="both"/>
      </w:pPr>
      <w:r w:rsidRPr="00F537DA">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Pr="00F537DA" w:rsidRDefault="00563DA6">
      <w:pPr>
        <w:tabs>
          <w:tab w:val="left" w:pos="-2835"/>
          <w:tab w:val="left" w:pos="567"/>
        </w:tabs>
        <w:suppressAutoHyphens/>
        <w:ind w:left="284"/>
        <w:jc w:val="both"/>
      </w:pPr>
      <w:r w:rsidRPr="00F537DA">
        <w:t xml:space="preserve">     Nie są one wiążące dla przyszłego Wykonawcy do ich stosowania. </w:t>
      </w:r>
    </w:p>
    <w:p w:rsidR="00563DA6" w:rsidRDefault="00563DA6">
      <w:pPr>
        <w:numPr>
          <w:ilvl w:val="2"/>
          <w:numId w:val="3"/>
        </w:numPr>
        <w:tabs>
          <w:tab w:val="left" w:pos="-2835"/>
          <w:tab w:val="left" w:pos="567"/>
        </w:tabs>
        <w:suppressAutoHyphens/>
        <w:ind w:left="567" w:hanging="283"/>
        <w:jc w:val="both"/>
      </w:pPr>
      <w:r w:rsidRPr="00F537DA">
        <w:t xml:space="preserve">Wykonawca może zastosować materiały, wyposażenie czy urządzenia równoważne                                o parametrach techniczno–użytkowych odpowiadających co najmniej parametrom materiałów i urządzeń zaproponowanych w dokumentacji projektowej. </w:t>
      </w:r>
    </w:p>
    <w:p w:rsidR="00A83130" w:rsidRPr="00F537DA" w:rsidRDefault="00A83130" w:rsidP="00A83130">
      <w:pPr>
        <w:numPr>
          <w:ilvl w:val="2"/>
          <w:numId w:val="3"/>
        </w:numPr>
        <w:tabs>
          <w:tab w:val="left" w:pos="-2835"/>
          <w:tab w:val="left" w:pos="567"/>
        </w:tabs>
        <w:suppressAutoHyphens/>
        <w:ind w:left="567" w:hanging="283"/>
        <w:jc w:val="both"/>
      </w:pPr>
      <w:r>
        <w:t>Wykonawca ma obowiązek posiadać</w:t>
      </w:r>
      <w:r w:rsidRPr="00F537DA">
        <w:t xml:space="preserve"> w stosunku do materiałów, wyposażenia czy urządzeń równoważnych dokumenty potwierdzające pozwolenie na zastosowanie / wbudowanie (certyfikaty B albo deklaracje zgodności CE lub aprobaty techniczne lub deklaracje właściwości użytkowych) oraz dokumentację techniczno–ruchową (DTR).</w:t>
      </w:r>
    </w:p>
    <w:p w:rsidR="00563DA6" w:rsidRPr="00F537DA" w:rsidRDefault="00563DA6" w:rsidP="00A83130">
      <w:pPr>
        <w:numPr>
          <w:ilvl w:val="2"/>
          <w:numId w:val="3"/>
        </w:numPr>
        <w:tabs>
          <w:tab w:val="left" w:pos="-2835"/>
          <w:tab w:val="left" w:pos="567"/>
        </w:tabs>
        <w:suppressAutoHyphens/>
        <w:ind w:left="567" w:hanging="283"/>
        <w:jc w:val="both"/>
      </w:pPr>
      <w:r w:rsidRPr="00F537DA">
        <w:t>Dopuszcza się równoważne urządzenia, materiały pod warunkiem, że:</w:t>
      </w:r>
    </w:p>
    <w:p w:rsidR="00563DA6" w:rsidRPr="00F537DA" w:rsidRDefault="00563DA6">
      <w:pPr>
        <w:numPr>
          <w:ilvl w:val="0"/>
          <w:numId w:val="4"/>
        </w:numPr>
        <w:tabs>
          <w:tab w:val="left" w:pos="851"/>
        </w:tabs>
        <w:ind w:left="851" w:hanging="284"/>
        <w:jc w:val="both"/>
      </w:pPr>
      <w:r w:rsidRPr="00F537DA">
        <w:t>zagwarantują one realizację zamówienia zgodnie z założeniami jakościowymi, technologicznymi i eksploatacyjnymi zawartymi w dokumentacji projekto</w:t>
      </w:r>
      <w:r w:rsidR="005572F1">
        <w:t xml:space="preserve">wej, </w:t>
      </w:r>
    </w:p>
    <w:p w:rsidR="00563DA6" w:rsidRPr="00F537DA" w:rsidRDefault="00563DA6">
      <w:pPr>
        <w:numPr>
          <w:ilvl w:val="0"/>
          <w:numId w:val="4"/>
        </w:numPr>
        <w:tabs>
          <w:tab w:val="left" w:pos="709"/>
          <w:tab w:val="left" w:pos="851"/>
        </w:tabs>
        <w:ind w:left="851" w:hanging="284"/>
        <w:jc w:val="both"/>
      </w:pPr>
      <w:r w:rsidRPr="00F537DA">
        <w:t>zapewnią uzyskanie parametrów  technicznych, technologicznych i jakościowych co najmniej równych parametrom założonym w dokumentacji projektowej.</w:t>
      </w:r>
    </w:p>
    <w:p w:rsidR="00563DA6" w:rsidRPr="00F537DA" w:rsidRDefault="00563DA6">
      <w:pPr>
        <w:numPr>
          <w:ilvl w:val="2"/>
          <w:numId w:val="3"/>
        </w:numPr>
        <w:tabs>
          <w:tab w:val="clear" w:pos="2793"/>
          <w:tab w:val="left" w:pos="-2835"/>
        </w:tabs>
        <w:suppressAutoHyphens/>
        <w:ind w:left="567" w:hanging="283"/>
        <w:jc w:val="both"/>
        <w:rPr>
          <w:b/>
          <w:bCs/>
        </w:rPr>
      </w:pPr>
      <w:r w:rsidRPr="00F537DA">
        <w:rPr>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wyposażenia i materiałów potwierdzające równoważność oferowanych urządzeń w stosunku do zaproponowanych w projekcie. Zamawiający uzna, czy urządzenie jest równoważne na etapie oceny złożonych ofert.</w:t>
      </w:r>
    </w:p>
    <w:p w:rsidR="00563DA6" w:rsidRPr="00F537DA" w:rsidRDefault="00563DA6">
      <w:pPr>
        <w:numPr>
          <w:ilvl w:val="2"/>
          <w:numId w:val="3"/>
        </w:numPr>
        <w:tabs>
          <w:tab w:val="left" w:pos="-2835"/>
          <w:tab w:val="left" w:pos="567"/>
        </w:tabs>
        <w:suppressAutoHyphens/>
        <w:ind w:left="567" w:hanging="283"/>
        <w:jc w:val="both"/>
      </w:pPr>
      <w:r w:rsidRPr="00F537DA">
        <w:t xml:space="preserve">Użycie </w:t>
      </w:r>
      <w:r w:rsidR="00D210C5">
        <w:t>wyposażenia</w:t>
      </w:r>
      <w:r w:rsidRPr="00F537DA">
        <w:t xml:space="preserve"> bez stwierdzenia pochodzenia jest niedopuszczalne.</w:t>
      </w:r>
    </w:p>
    <w:p w:rsidR="00563DA6" w:rsidRPr="00F537DA" w:rsidRDefault="00563DA6">
      <w:pPr>
        <w:pStyle w:val="Tekstpodstawowywcity1"/>
        <w:rPr>
          <w:rFonts w:ascii="Times New Roman" w:hAnsi="Times New Roman" w:cs="Times New Roman"/>
        </w:rPr>
      </w:pPr>
      <w:r w:rsidRPr="00F537DA">
        <w:rPr>
          <w:rFonts w:ascii="Times New Roman" w:hAnsi="Times New Roman" w:cs="Times New Roman"/>
        </w:rPr>
        <w:t xml:space="preserve">W przypadku zamontowania wyposażenia, które nie będzie spełniać ww. wymagań skutkować będzie bezwzględnym demontażem na koszt wykonawcy </w:t>
      </w:r>
      <w:r w:rsidRPr="00F537DA">
        <w:rPr>
          <w:rFonts w:ascii="Times New Roman" w:hAnsi="Times New Roman" w:cs="Times New Roman"/>
        </w:rPr>
        <w:br/>
        <w:t>i ze skutkami z tego wynikającymi.</w:t>
      </w:r>
    </w:p>
    <w:p w:rsidR="00563DA6" w:rsidRPr="00F537DA" w:rsidRDefault="00563DA6">
      <w:pPr>
        <w:tabs>
          <w:tab w:val="left" w:pos="-2835"/>
          <w:tab w:val="left" w:pos="0"/>
        </w:tabs>
        <w:suppressAutoHyphens/>
        <w:jc w:val="both"/>
      </w:pPr>
    </w:p>
    <w:p w:rsidR="00563DA6" w:rsidRPr="00F537DA" w:rsidRDefault="00563DA6">
      <w:pPr>
        <w:tabs>
          <w:tab w:val="center" w:pos="5180"/>
          <w:tab w:val="right" w:pos="9716"/>
        </w:tabs>
        <w:rPr>
          <w:b/>
          <w:bCs/>
        </w:rPr>
      </w:pPr>
      <w:r w:rsidRPr="00F537DA">
        <w:rPr>
          <w:b/>
          <w:bCs/>
        </w:rPr>
        <w:t>3. Warunki gwarancji i rękojmi.</w:t>
      </w:r>
    </w:p>
    <w:p w:rsidR="00563DA6" w:rsidRPr="00F537DA" w:rsidRDefault="00563DA6">
      <w:pPr>
        <w:numPr>
          <w:ilvl w:val="0"/>
          <w:numId w:val="5"/>
        </w:numPr>
        <w:jc w:val="both"/>
      </w:pPr>
      <w:r w:rsidRPr="00F537DA">
        <w:lastRenderedPageBreak/>
        <w:t>Zamawiający wymaga od wykonawcy, że odpowiedzialność za wady przedmiotu zamówienia zostanie rozszerzona poprzez udzielenie pisemnej gwarancji i rękojmi.</w:t>
      </w:r>
    </w:p>
    <w:p w:rsidR="00563DA6" w:rsidRPr="00835EC9" w:rsidRDefault="00563DA6">
      <w:pPr>
        <w:numPr>
          <w:ilvl w:val="0"/>
          <w:numId w:val="5"/>
        </w:numPr>
        <w:jc w:val="both"/>
      </w:pPr>
      <w:r w:rsidRPr="00835EC9">
        <w:t xml:space="preserve">Wykonawca udzieli Zamawiającemu gwarancji i rękojmi na wykonany przedmiot zamówienia i wbudowane materiały oraz zamontowane urządzenia przez okres co najmniej </w:t>
      </w:r>
      <w:r w:rsidRPr="00835EC9">
        <w:rPr>
          <w:b/>
          <w:bCs/>
        </w:rPr>
        <w:t>36 miesięcy</w:t>
      </w:r>
      <w:r w:rsidRPr="00835EC9">
        <w:t xml:space="preserve"> licząc od podpisania protokołu końcowego odbioru robót.</w:t>
      </w:r>
    </w:p>
    <w:p w:rsidR="00563DA6" w:rsidRPr="00F537DA" w:rsidRDefault="00563DA6">
      <w:pPr>
        <w:numPr>
          <w:ilvl w:val="0"/>
          <w:numId w:val="5"/>
        </w:numPr>
        <w:jc w:val="both"/>
      </w:pPr>
      <w:r w:rsidRPr="00F537DA">
        <w:t xml:space="preserve">Szczegółowe zasady wykonywania warunków gwarancji i rękojmi zawarto we wzorze umowy oraz </w:t>
      </w:r>
      <w:r w:rsidRPr="009F441B">
        <w:t>wzorze karty gwarancyjnej</w:t>
      </w:r>
      <w:r w:rsidR="009F441B">
        <w:t xml:space="preserve"> </w:t>
      </w:r>
      <w:r w:rsidRPr="009F441B">
        <w:t xml:space="preserve"> stanowiącej </w:t>
      </w:r>
      <w:r w:rsidRPr="00F537DA">
        <w:t>załącznik do wzoru umowy.</w:t>
      </w:r>
    </w:p>
    <w:p w:rsidR="00563DA6" w:rsidRPr="00F537DA" w:rsidRDefault="00563DA6">
      <w:pPr>
        <w:tabs>
          <w:tab w:val="left" w:pos="426"/>
        </w:tabs>
        <w:ind w:left="720"/>
        <w:jc w:val="both"/>
      </w:pPr>
    </w:p>
    <w:p w:rsidR="00563DA6" w:rsidRPr="00F537DA" w:rsidRDefault="00563DA6">
      <w:pPr>
        <w:tabs>
          <w:tab w:val="center" w:pos="5180"/>
          <w:tab w:val="right" w:pos="9716"/>
        </w:tabs>
        <w:rPr>
          <w:b/>
          <w:bCs/>
        </w:rPr>
      </w:pPr>
      <w:r w:rsidRPr="00F537DA">
        <w:rPr>
          <w:b/>
          <w:bCs/>
        </w:rPr>
        <w:t>4. Wykonanie przedmiotu zamówienia.</w:t>
      </w:r>
    </w:p>
    <w:p w:rsidR="00563DA6" w:rsidRPr="00A83130" w:rsidRDefault="007E76FC">
      <w:pPr>
        <w:numPr>
          <w:ilvl w:val="0"/>
          <w:numId w:val="6"/>
        </w:numPr>
        <w:ind w:left="709"/>
        <w:jc w:val="both"/>
      </w:pPr>
      <w:r w:rsidRPr="00A83130">
        <w:t>Wszelkie roboty,</w:t>
      </w:r>
      <w:r w:rsidR="00563DA6" w:rsidRPr="00A83130">
        <w:t xml:space="preserve"> montaż </w:t>
      </w:r>
      <w:r w:rsidR="007E6CC5" w:rsidRPr="00A83130">
        <w:t xml:space="preserve"> małej architektury oraz nasadzenia zieleni</w:t>
      </w:r>
      <w:r w:rsidR="00563DA6" w:rsidRPr="00A83130">
        <w:t xml:space="preserve"> należy wykonać z należytą starannością oraz z wiedzą techniczną, przepisami BHP, ppoż., a także zgodnie z poleceniami Nadzoru Inwestorskiego, zgodnie z załączoną dokumentacją projektową</w:t>
      </w:r>
      <w:r w:rsidR="007E6CC5" w:rsidRPr="00A83130">
        <w:t xml:space="preserve"> oraz</w:t>
      </w:r>
      <w:r w:rsidR="00563DA6" w:rsidRPr="00A83130">
        <w:t xml:space="preserve"> wytycznymi określonymi w niniejszej SIWZ.</w:t>
      </w:r>
    </w:p>
    <w:p w:rsidR="00563DA6" w:rsidRPr="004F6AAB" w:rsidRDefault="00563DA6">
      <w:pPr>
        <w:numPr>
          <w:ilvl w:val="0"/>
          <w:numId w:val="6"/>
        </w:numPr>
        <w:ind w:left="709"/>
        <w:jc w:val="both"/>
      </w:pPr>
      <w:r w:rsidRPr="004F6AAB">
        <w:t>Wykonanie robót będzie się uważać za zakończone – odbiór końcowy, jeżeli odbiór nastąpi bez wad istotnych, obiekt będzie spełniał wymagania projektowe.</w:t>
      </w:r>
    </w:p>
    <w:p w:rsidR="00563DA6" w:rsidRPr="004F6AAB" w:rsidRDefault="00563DA6">
      <w:pPr>
        <w:numPr>
          <w:ilvl w:val="0"/>
          <w:numId w:val="6"/>
        </w:numPr>
        <w:ind w:left="709"/>
        <w:jc w:val="both"/>
      </w:pPr>
      <w:r w:rsidRPr="004F6AAB">
        <w:t>Zabrania się stosowania materiałów nieodpowiadających wymaganiom obowiązujących Norm oraz o innych parametrach niż zaproponowane w projekcie, a także stosowania materiałów niewiadomego pochodzenia.</w:t>
      </w:r>
    </w:p>
    <w:p w:rsidR="00563DA6" w:rsidRPr="004F6AAB" w:rsidRDefault="00563DA6">
      <w:pPr>
        <w:numPr>
          <w:ilvl w:val="0"/>
          <w:numId w:val="6"/>
        </w:numPr>
        <w:ind w:left="709"/>
        <w:jc w:val="both"/>
      </w:pPr>
      <w:r w:rsidRPr="004F6AAB">
        <w:t xml:space="preserve">Wykonawca zabezpieczy składowane tymczasowo na placu budowy materiały </w:t>
      </w:r>
      <w:r w:rsidRPr="004F6AAB">
        <w:br/>
        <w:t xml:space="preserve">i </w:t>
      </w:r>
      <w:r w:rsidR="00D80D8C" w:rsidRPr="004F6AAB">
        <w:t>wyposażenie</w:t>
      </w:r>
      <w:r w:rsidRPr="004F6AAB">
        <w:t xml:space="preserve"> – do czasu ich wbudowania, przed zniszczeniem, uszkodzeniem, kradzieżą albo utratą jakości, właściwości lub parametrów oraz udostępni do kontroli przez Nadzór Inwestorski.</w:t>
      </w:r>
    </w:p>
    <w:p w:rsidR="00563DA6" w:rsidRPr="004F6AAB" w:rsidRDefault="00563DA6">
      <w:pPr>
        <w:numPr>
          <w:ilvl w:val="0"/>
          <w:numId w:val="6"/>
        </w:numPr>
        <w:ind w:left="709"/>
        <w:jc w:val="both"/>
      </w:pPr>
      <w:r w:rsidRPr="004F6AAB">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4F6AAB" w:rsidRDefault="00563DA6" w:rsidP="00866102">
      <w:pPr>
        <w:pStyle w:val="tekstost"/>
        <w:numPr>
          <w:ilvl w:val="0"/>
          <w:numId w:val="7"/>
        </w:numPr>
        <w:ind w:left="993" w:hanging="284"/>
        <w:rPr>
          <w:sz w:val="24"/>
          <w:szCs w:val="24"/>
        </w:rPr>
      </w:pPr>
      <w:r w:rsidRPr="004F6AAB">
        <w:rPr>
          <w:sz w:val="24"/>
          <w:szCs w:val="24"/>
        </w:rPr>
        <w:t>protokoły przekazania terenu budowy,</w:t>
      </w:r>
    </w:p>
    <w:p w:rsidR="00563DA6" w:rsidRPr="004F6AAB" w:rsidRDefault="00563DA6" w:rsidP="00866102">
      <w:pPr>
        <w:numPr>
          <w:ilvl w:val="0"/>
          <w:numId w:val="7"/>
        </w:numPr>
        <w:tabs>
          <w:tab w:val="left" w:pos="-3828"/>
        </w:tabs>
        <w:ind w:left="993" w:hanging="284"/>
        <w:jc w:val="both"/>
      </w:pPr>
      <w:r w:rsidRPr="004F6AAB">
        <w:t>dziennik budowy,</w:t>
      </w:r>
    </w:p>
    <w:p w:rsidR="00563DA6" w:rsidRPr="004F6AAB" w:rsidRDefault="00563DA6" w:rsidP="00D80D8C">
      <w:pPr>
        <w:numPr>
          <w:ilvl w:val="0"/>
          <w:numId w:val="7"/>
        </w:numPr>
        <w:tabs>
          <w:tab w:val="left" w:pos="-3828"/>
        </w:tabs>
        <w:ind w:left="993" w:hanging="284"/>
        <w:jc w:val="both"/>
      </w:pPr>
      <w:r w:rsidRPr="004F6AAB">
        <w:t xml:space="preserve">oświadczenie kierownika budowy o rozpoczęciu i o zakończeniu </w:t>
      </w:r>
      <w:r w:rsidR="00D80D8C" w:rsidRPr="004F6AAB">
        <w:t>robót oraz gotowości do odbioru</w:t>
      </w:r>
      <w:r w:rsidRPr="004F6AAB">
        <w:t xml:space="preserve">, </w:t>
      </w:r>
    </w:p>
    <w:p w:rsidR="00563DA6" w:rsidRPr="004F6AAB" w:rsidRDefault="00563DA6" w:rsidP="00866102">
      <w:pPr>
        <w:pStyle w:val="tekstost"/>
        <w:numPr>
          <w:ilvl w:val="0"/>
          <w:numId w:val="7"/>
        </w:numPr>
        <w:ind w:left="993" w:hanging="284"/>
        <w:rPr>
          <w:sz w:val="24"/>
          <w:szCs w:val="24"/>
        </w:rPr>
      </w:pPr>
      <w:r w:rsidRPr="004F6AAB">
        <w:rPr>
          <w:sz w:val="24"/>
          <w:szCs w:val="24"/>
        </w:rPr>
        <w:t>dokumentacja powykonawcza, rysunki i opisy (inne niż dokumentacja projektowa), służące realizacji robót,</w:t>
      </w:r>
    </w:p>
    <w:p w:rsidR="00563DA6" w:rsidRPr="004F6AAB" w:rsidRDefault="00563DA6" w:rsidP="00866102">
      <w:pPr>
        <w:numPr>
          <w:ilvl w:val="0"/>
          <w:numId w:val="7"/>
        </w:numPr>
        <w:tabs>
          <w:tab w:val="left" w:pos="-3828"/>
        </w:tabs>
        <w:ind w:left="993" w:hanging="284"/>
        <w:jc w:val="both"/>
      </w:pPr>
      <w:r w:rsidRPr="004F6AAB">
        <w:t>dokumenty gwarancyjne wraz z warunkami gwarancji wszystkich zamontowanych urządzeń i materiałów,</w:t>
      </w:r>
    </w:p>
    <w:p w:rsidR="00563DA6" w:rsidRPr="004F6AAB" w:rsidRDefault="00563DA6" w:rsidP="00866102">
      <w:pPr>
        <w:numPr>
          <w:ilvl w:val="0"/>
          <w:numId w:val="7"/>
        </w:numPr>
        <w:tabs>
          <w:tab w:val="left" w:pos="-3828"/>
        </w:tabs>
        <w:ind w:left="993" w:hanging="284"/>
        <w:jc w:val="both"/>
      </w:pPr>
      <w:r w:rsidRPr="004F6AAB">
        <w:t>karta gwarancyjna obejmująca odpowiedzialność gwarancyjną za wykonane roboty   i zamontowane urządzenia,</w:t>
      </w:r>
    </w:p>
    <w:p w:rsidR="00563DA6" w:rsidRPr="004F6AAB" w:rsidRDefault="00563DA6" w:rsidP="00866102">
      <w:pPr>
        <w:pStyle w:val="tekstost"/>
        <w:numPr>
          <w:ilvl w:val="0"/>
          <w:numId w:val="7"/>
        </w:numPr>
        <w:ind w:left="993" w:hanging="284"/>
        <w:rPr>
          <w:sz w:val="24"/>
          <w:szCs w:val="24"/>
        </w:rPr>
      </w:pPr>
      <w:r w:rsidRPr="004F6AAB">
        <w:rPr>
          <w:sz w:val="24"/>
          <w:szCs w:val="24"/>
        </w:rPr>
        <w:t>protokoły odbioru robót,</w:t>
      </w:r>
    </w:p>
    <w:p w:rsidR="00563DA6" w:rsidRPr="004F6AAB" w:rsidRDefault="00563DA6" w:rsidP="00866102">
      <w:pPr>
        <w:numPr>
          <w:ilvl w:val="0"/>
          <w:numId w:val="7"/>
        </w:numPr>
        <w:tabs>
          <w:tab w:val="left" w:pos="-3828"/>
        </w:tabs>
        <w:ind w:left="993" w:hanging="284"/>
        <w:jc w:val="both"/>
      </w:pPr>
      <w:r w:rsidRPr="004F6AAB">
        <w:t xml:space="preserve">inne dokumenty zgromadzone w trakcie wykonywania przedmiotu zamówienia, </w:t>
      </w:r>
      <w:r w:rsidRPr="004F6AAB">
        <w:br/>
        <w:t>a odnoszące się do jego realizacji,</w:t>
      </w:r>
    </w:p>
    <w:p w:rsidR="00563DA6" w:rsidRPr="004F6AAB" w:rsidRDefault="00563DA6" w:rsidP="00866102">
      <w:pPr>
        <w:numPr>
          <w:ilvl w:val="0"/>
          <w:numId w:val="7"/>
        </w:numPr>
        <w:tabs>
          <w:tab w:val="left" w:pos="-3828"/>
        </w:tabs>
        <w:ind w:left="993" w:hanging="284"/>
        <w:jc w:val="both"/>
      </w:pPr>
      <w:r w:rsidRPr="004F6AAB">
        <w:t>wszelkie inne dokumenty potrzebne do zgłoszenia zakończenia robót lub do uzyskania pozwolenia na użytkowanie.</w:t>
      </w:r>
    </w:p>
    <w:p w:rsidR="00563DA6" w:rsidRPr="004F6AAB" w:rsidRDefault="00866102" w:rsidP="00866102">
      <w:pPr>
        <w:tabs>
          <w:tab w:val="left" w:pos="-1701"/>
        </w:tabs>
        <w:ind w:left="993" w:hanging="284"/>
        <w:jc w:val="both"/>
      </w:pPr>
      <w:r w:rsidRPr="004F6AAB">
        <w:t xml:space="preserve">     </w:t>
      </w:r>
      <w:r w:rsidR="00563DA6" w:rsidRPr="004F6AAB">
        <w:t>Wykonawca wykona trzy komplety (2 x kopia i oryginał) wymienionego operatu. Dokumentacja powykonawcza podlega akceptacji przez Zamawiającego.</w:t>
      </w:r>
    </w:p>
    <w:p w:rsidR="00563DA6" w:rsidRPr="004F6AAB" w:rsidRDefault="00563DA6">
      <w:pPr>
        <w:numPr>
          <w:ilvl w:val="0"/>
          <w:numId w:val="6"/>
        </w:numPr>
        <w:suppressAutoHyphens/>
        <w:jc w:val="both"/>
      </w:pPr>
      <w:r w:rsidRPr="004F6AAB">
        <w:t>Wyroby budowlane użyte do wykonania robót muszą odpowiadać wymaganiom określonym w obowiązujących przepisach, tj. w szczególności:</w:t>
      </w:r>
    </w:p>
    <w:p w:rsidR="00563DA6" w:rsidRPr="004F6AAB" w:rsidRDefault="00563DA6">
      <w:pPr>
        <w:numPr>
          <w:ilvl w:val="1"/>
          <w:numId w:val="8"/>
        </w:numPr>
        <w:tabs>
          <w:tab w:val="center" w:pos="-567"/>
        </w:tabs>
        <w:suppressAutoHyphens/>
        <w:ind w:left="1134" w:hanging="425"/>
        <w:jc w:val="both"/>
      </w:pPr>
      <w:r w:rsidRPr="004F6AAB">
        <w:t>Ustawie z dnia 16 kwietnia 2004 r. o wyrobach budowlanych (Dz. U. z 2016r.  poz. 1570 ze. zm.) cyt.:</w:t>
      </w:r>
    </w:p>
    <w:p w:rsidR="00563DA6" w:rsidRPr="004F6AAB" w:rsidRDefault="00563DA6">
      <w:pPr>
        <w:pStyle w:val="Tekstpodstawowy2"/>
        <w:tabs>
          <w:tab w:val="center" w:pos="-567"/>
        </w:tabs>
        <w:suppressAutoHyphens/>
        <w:ind w:left="1134"/>
        <w:rPr>
          <w:rFonts w:ascii="Times New Roman" w:hAnsi="Times New Roman" w:cs="Times New Roman"/>
          <w:b w:val="0"/>
          <w:bCs w:val="0"/>
          <w:color w:val="auto"/>
        </w:rPr>
      </w:pPr>
      <w:r w:rsidRPr="004F6AAB">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4F6AAB">
        <w:rPr>
          <w:rFonts w:ascii="Times New Roman" w:hAnsi="Times New Roman" w:cs="Times New Roman"/>
          <w:b w:val="0"/>
          <w:bCs w:val="0"/>
          <w:color w:val="auto"/>
        </w:rPr>
        <w:br/>
        <w:t xml:space="preserve">i zamierzonemu zastosowaniu, co oznacza, ze jego właściwości użytkowe </w:t>
      </w:r>
      <w:r w:rsidRPr="004F6AAB">
        <w:rPr>
          <w:rFonts w:ascii="Times New Roman" w:hAnsi="Times New Roman" w:cs="Times New Roman"/>
          <w:b w:val="0"/>
          <w:bCs w:val="0"/>
          <w:color w:val="auto"/>
        </w:rPr>
        <w:lastRenderedPageBreak/>
        <w:t>umożliwiają prawidłowo zaprojektowanym i wykonanym obiektom budowlanym w których ma on być zastosowany w sposób trwały, spełnienie podstawowych wymagań o których mowa w art. 5 ust. 1 pkt. 1 ustawy z dnia 7 lipca 1994r. Prawo budowlane</w:t>
      </w:r>
    </w:p>
    <w:p w:rsidR="00563DA6" w:rsidRPr="004F6AAB" w:rsidRDefault="00563DA6">
      <w:pPr>
        <w:numPr>
          <w:ilvl w:val="1"/>
          <w:numId w:val="8"/>
        </w:numPr>
        <w:tabs>
          <w:tab w:val="center" w:pos="-567"/>
        </w:tabs>
        <w:suppressAutoHyphens/>
        <w:ind w:left="1134" w:hanging="425"/>
        <w:jc w:val="both"/>
      </w:pPr>
      <w:r w:rsidRPr="004F6AAB">
        <w:t xml:space="preserve">Ustawie z dnia 7 lipca 1994 r. Prawo budowlane (tj. Dz. U. z 2017r. poz. 1332) cyt.: </w:t>
      </w:r>
    </w:p>
    <w:p w:rsidR="00563DA6" w:rsidRPr="004F6AAB" w:rsidRDefault="00563DA6">
      <w:pPr>
        <w:pStyle w:val="Tekstpodstawowy2"/>
        <w:autoSpaceDE w:val="0"/>
        <w:autoSpaceDN w:val="0"/>
        <w:adjustRightInd w:val="0"/>
        <w:ind w:left="1134"/>
        <w:rPr>
          <w:rFonts w:ascii="Times New Roman" w:hAnsi="Times New Roman" w:cs="Times New Roman"/>
          <w:b w:val="0"/>
          <w:bCs w:val="0"/>
          <w:color w:val="auto"/>
        </w:rPr>
      </w:pPr>
      <w:r w:rsidRPr="004F6AAB">
        <w:rPr>
          <w:rFonts w:ascii="Times New Roman" w:hAnsi="Times New Roman" w:cs="Times New Roman"/>
          <w:b w:val="0"/>
          <w:bCs w:val="0"/>
          <w:color w:val="auto"/>
        </w:rPr>
        <w:t xml:space="preserve">Art.10. Wyroby wytworzone w celu zastosowania w obiekcie budowlanym </w:t>
      </w:r>
      <w:r w:rsidRPr="004F6AAB">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563DA6" w:rsidRPr="004F6AAB" w:rsidRDefault="00563DA6">
      <w:pPr>
        <w:numPr>
          <w:ilvl w:val="0"/>
          <w:numId w:val="6"/>
        </w:numPr>
        <w:autoSpaceDE w:val="0"/>
        <w:autoSpaceDN w:val="0"/>
        <w:adjustRightInd w:val="0"/>
        <w:jc w:val="both"/>
      </w:pPr>
      <w:r w:rsidRPr="004F6AAB">
        <w:t xml:space="preserve">W obszarze objętym projektem mogą występować istniejące nieujawnione na mapach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563DA6" w:rsidRPr="004F6AAB" w:rsidRDefault="00563DA6">
      <w:pPr>
        <w:numPr>
          <w:ilvl w:val="0"/>
          <w:numId w:val="6"/>
        </w:numPr>
        <w:tabs>
          <w:tab w:val="left" w:pos="-1134"/>
        </w:tabs>
        <w:suppressAutoHyphens/>
        <w:jc w:val="both"/>
      </w:pPr>
      <w:r w:rsidRPr="004F6AAB">
        <w:t>Wykonawca, jako wytwórca odpadów, jest odpowiedzialny za odzysk lub unieszkodliwienie wszelkich odpadów powstałych w trakcie realizacji robót</w:t>
      </w:r>
      <w:r w:rsidR="00866102" w:rsidRPr="004F6AAB">
        <w:t xml:space="preserve"> </w:t>
      </w:r>
      <w:r w:rsidRPr="004F6AAB">
        <w:t xml:space="preserve">stanowiących przedmiot zamówienia oraz do wskazania miejsca i procesu zastosowanego odzysku lub unieszkodliwienia tych odpadów. </w:t>
      </w:r>
    </w:p>
    <w:p w:rsidR="00563DA6" w:rsidRPr="004F6AAB" w:rsidRDefault="00563DA6">
      <w:pPr>
        <w:numPr>
          <w:ilvl w:val="0"/>
          <w:numId w:val="6"/>
        </w:numPr>
        <w:autoSpaceDE w:val="0"/>
        <w:autoSpaceDN w:val="0"/>
        <w:adjustRightInd w:val="0"/>
      </w:pPr>
      <w:r w:rsidRPr="004F6AAB">
        <w:t>W kosztach ogólnych należy uwzględnić między innymi:</w:t>
      </w:r>
    </w:p>
    <w:p w:rsidR="00563DA6" w:rsidRPr="004F6AAB" w:rsidRDefault="00563DA6">
      <w:pPr>
        <w:numPr>
          <w:ilvl w:val="0"/>
          <w:numId w:val="9"/>
        </w:numPr>
        <w:tabs>
          <w:tab w:val="left" w:pos="-1134"/>
        </w:tabs>
        <w:suppressAutoHyphens/>
        <w:ind w:left="1134" w:hanging="284"/>
        <w:jc w:val="both"/>
      </w:pPr>
      <w:r w:rsidRPr="004F6AAB">
        <w:t>wszelkie  koszty wypełnienia warunków zawartych w uzgodnieniach będących                         w składzie projektów budowlanych i wykonawczych,</w:t>
      </w:r>
    </w:p>
    <w:p w:rsidR="00563DA6" w:rsidRPr="004F6AAB" w:rsidRDefault="00563DA6">
      <w:pPr>
        <w:numPr>
          <w:ilvl w:val="0"/>
          <w:numId w:val="9"/>
        </w:numPr>
        <w:tabs>
          <w:tab w:val="left" w:pos="-1134"/>
        </w:tabs>
        <w:suppressAutoHyphens/>
        <w:ind w:left="1134" w:hanging="284"/>
        <w:jc w:val="both"/>
      </w:pPr>
      <w:r w:rsidRPr="004F6AAB">
        <w:t>zajęcia pasa drogowego na czas prowadzenia robót budowlanych,</w:t>
      </w:r>
    </w:p>
    <w:p w:rsidR="00563DA6" w:rsidRPr="004F6AAB" w:rsidRDefault="00563DA6">
      <w:pPr>
        <w:numPr>
          <w:ilvl w:val="0"/>
          <w:numId w:val="9"/>
        </w:numPr>
        <w:tabs>
          <w:tab w:val="left" w:pos="-1134"/>
        </w:tabs>
        <w:suppressAutoHyphens/>
        <w:ind w:left="1134" w:hanging="284"/>
        <w:jc w:val="both"/>
      </w:pPr>
      <w:r w:rsidRPr="004F6AAB">
        <w:t>uregulowanie opłat i kosztów dozoru budowy i odbioru elementów przedmiotu Zamówienia,</w:t>
      </w:r>
    </w:p>
    <w:p w:rsidR="00563DA6" w:rsidRPr="004F6AAB" w:rsidRDefault="00563DA6">
      <w:pPr>
        <w:pStyle w:val="Akapitzlist1"/>
        <w:numPr>
          <w:ilvl w:val="0"/>
          <w:numId w:val="9"/>
        </w:numPr>
        <w:autoSpaceDE w:val="0"/>
        <w:autoSpaceDN w:val="0"/>
        <w:adjustRightInd w:val="0"/>
        <w:ind w:left="1134" w:hanging="284"/>
        <w:jc w:val="both"/>
        <w:rPr>
          <w:sz w:val="24"/>
          <w:szCs w:val="24"/>
        </w:rPr>
      </w:pPr>
      <w:r w:rsidRPr="004F6AAB">
        <w:rPr>
          <w:sz w:val="24"/>
          <w:szCs w:val="24"/>
        </w:rPr>
        <w:t>wszelkie koszty związane z likwidacją kolizji elektroenergetycznych w tym także m. in. koszty wyłączeń sieci energii elektrycznej, koszty nadzorów prowadzonych przez uprawnionych pracowników właścicieli sieci. Rozliczenie się z ww. zakresie                              z właścicielami sieci leży po stronie Wykonawcy.</w:t>
      </w:r>
    </w:p>
    <w:p w:rsidR="00563DA6" w:rsidRPr="004F6AAB" w:rsidRDefault="00563DA6">
      <w:pPr>
        <w:pStyle w:val="Akapitzlist1"/>
        <w:numPr>
          <w:ilvl w:val="0"/>
          <w:numId w:val="9"/>
        </w:numPr>
        <w:autoSpaceDE w:val="0"/>
        <w:autoSpaceDN w:val="0"/>
        <w:adjustRightInd w:val="0"/>
        <w:ind w:left="1134" w:hanging="284"/>
        <w:jc w:val="both"/>
        <w:rPr>
          <w:sz w:val="24"/>
          <w:szCs w:val="24"/>
        </w:rPr>
      </w:pPr>
      <w:r w:rsidRPr="004F6AAB">
        <w:rPr>
          <w:sz w:val="24"/>
          <w:szCs w:val="24"/>
        </w:rPr>
        <w:t xml:space="preserve">czasowe zajęcie gruntów nie należących do Zamawiającego oraz koszty, opłaty </w:t>
      </w:r>
      <w:r w:rsidRPr="004F6AAB">
        <w:rPr>
          <w:sz w:val="24"/>
          <w:szCs w:val="24"/>
        </w:rPr>
        <w:br/>
        <w:t>i odszkodowania z tym związane ( jeżeli wystąpi ),</w:t>
      </w:r>
    </w:p>
    <w:p w:rsidR="00563DA6" w:rsidRPr="004F6AAB" w:rsidRDefault="00563DA6">
      <w:pPr>
        <w:pStyle w:val="Akapitzlist1"/>
        <w:numPr>
          <w:ilvl w:val="0"/>
          <w:numId w:val="9"/>
        </w:numPr>
        <w:autoSpaceDE w:val="0"/>
        <w:autoSpaceDN w:val="0"/>
        <w:adjustRightInd w:val="0"/>
        <w:ind w:left="1134" w:hanging="284"/>
        <w:jc w:val="both"/>
        <w:rPr>
          <w:sz w:val="24"/>
          <w:szCs w:val="24"/>
        </w:rPr>
      </w:pPr>
      <w:r w:rsidRPr="004F6AAB">
        <w:rPr>
          <w:sz w:val="24"/>
          <w:szCs w:val="24"/>
        </w:rPr>
        <w:t>poniesienie kosztów odszkodowań za szkody wyrządzone podczas prowadzenia robót budowlanych itp.</w:t>
      </w:r>
    </w:p>
    <w:p w:rsidR="00563DA6" w:rsidRPr="004F6AAB" w:rsidRDefault="00563DA6">
      <w:pPr>
        <w:pStyle w:val="Akapitzlist1"/>
        <w:numPr>
          <w:ilvl w:val="0"/>
          <w:numId w:val="9"/>
        </w:numPr>
        <w:autoSpaceDE w:val="0"/>
        <w:autoSpaceDN w:val="0"/>
        <w:adjustRightInd w:val="0"/>
        <w:ind w:left="1134" w:hanging="284"/>
        <w:jc w:val="both"/>
        <w:rPr>
          <w:sz w:val="24"/>
          <w:szCs w:val="24"/>
        </w:rPr>
      </w:pPr>
      <w:r w:rsidRPr="004F6AAB">
        <w:rPr>
          <w:sz w:val="24"/>
          <w:szCs w:val="24"/>
        </w:rPr>
        <w:t>Koszty wykonania i utrzymania zaplecza budowy</w:t>
      </w:r>
    </w:p>
    <w:p w:rsidR="00563DA6" w:rsidRPr="004F6AAB" w:rsidRDefault="00563DA6">
      <w:pPr>
        <w:pStyle w:val="Akapitzlist1"/>
        <w:numPr>
          <w:ilvl w:val="0"/>
          <w:numId w:val="9"/>
        </w:numPr>
        <w:autoSpaceDE w:val="0"/>
        <w:autoSpaceDN w:val="0"/>
        <w:adjustRightInd w:val="0"/>
        <w:ind w:left="1134" w:hanging="284"/>
        <w:jc w:val="both"/>
        <w:rPr>
          <w:sz w:val="24"/>
          <w:szCs w:val="24"/>
        </w:rPr>
      </w:pPr>
      <w:r w:rsidRPr="004F6AAB">
        <w:rPr>
          <w:sz w:val="24"/>
          <w:szCs w:val="24"/>
        </w:rPr>
        <w:t>Koszty związane z zabezpieczeniem terenu budowy, w tym m.in. koszty ogrodzenia i zabezpieczenie przed dostępem dla osób trzecich</w:t>
      </w:r>
    </w:p>
    <w:p w:rsidR="00563DA6" w:rsidRPr="004F6AAB" w:rsidRDefault="00563DA6">
      <w:pPr>
        <w:pStyle w:val="Akapitzlist1"/>
        <w:numPr>
          <w:ilvl w:val="0"/>
          <w:numId w:val="6"/>
        </w:numPr>
        <w:autoSpaceDE w:val="0"/>
        <w:autoSpaceDN w:val="0"/>
        <w:adjustRightInd w:val="0"/>
        <w:jc w:val="both"/>
        <w:rPr>
          <w:sz w:val="24"/>
          <w:szCs w:val="24"/>
        </w:rPr>
      </w:pPr>
      <w:r w:rsidRPr="004F6AAB">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563DA6" w:rsidRPr="004F6AAB" w:rsidRDefault="00563DA6">
      <w:pPr>
        <w:pStyle w:val="Akapitzlist1"/>
        <w:numPr>
          <w:ilvl w:val="0"/>
          <w:numId w:val="6"/>
        </w:numPr>
        <w:autoSpaceDE w:val="0"/>
        <w:autoSpaceDN w:val="0"/>
        <w:adjustRightInd w:val="0"/>
        <w:jc w:val="both"/>
        <w:rPr>
          <w:sz w:val="24"/>
          <w:szCs w:val="24"/>
        </w:rPr>
      </w:pPr>
      <w:r w:rsidRPr="004F6AAB">
        <w:rPr>
          <w:sz w:val="24"/>
          <w:szCs w:val="24"/>
        </w:rPr>
        <w:t>Wykonawca będzie wykonywał roboty w sposób ciągły, bez przerw w okresie wykonywania zamówienia.</w:t>
      </w:r>
    </w:p>
    <w:p w:rsidR="00563DA6" w:rsidRPr="004F6AAB" w:rsidRDefault="00563DA6">
      <w:pPr>
        <w:pStyle w:val="Akapitzlist1"/>
        <w:numPr>
          <w:ilvl w:val="0"/>
          <w:numId w:val="6"/>
        </w:numPr>
        <w:autoSpaceDE w:val="0"/>
        <w:autoSpaceDN w:val="0"/>
        <w:adjustRightInd w:val="0"/>
        <w:jc w:val="both"/>
        <w:rPr>
          <w:sz w:val="24"/>
          <w:szCs w:val="24"/>
        </w:rPr>
      </w:pPr>
      <w:r w:rsidRPr="004F6AAB">
        <w:rPr>
          <w:sz w:val="24"/>
          <w:szCs w:val="24"/>
        </w:rPr>
        <w:t>Teren wykonywania robót musi być odpowiednio oznakowany i zabezpieczony przed dostępem osób trzecich.</w:t>
      </w:r>
    </w:p>
    <w:p w:rsidR="00563DA6" w:rsidRPr="004F6AAB" w:rsidRDefault="00563DA6">
      <w:pPr>
        <w:pStyle w:val="Akapitzlist1"/>
        <w:numPr>
          <w:ilvl w:val="0"/>
          <w:numId w:val="6"/>
        </w:numPr>
        <w:autoSpaceDE w:val="0"/>
        <w:autoSpaceDN w:val="0"/>
        <w:adjustRightInd w:val="0"/>
        <w:jc w:val="both"/>
        <w:rPr>
          <w:sz w:val="24"/>
          <w:szCs w:val="24"/>
        </w:rPr>
      </w:pPr>
      <w:r w:rsidRPr="004F6AAB">
        <w:rPr>
          <w:sz w:val="24"/>
          <w:szCs w:val="24"/>
        </w:rPr>
        <w:t xml:space="preserve">Wykonawca ponosi pełną odpowiedzialność za powstałe szkody, wynikające z jego własnych działań i zaniechań, jak również z działań i zaniechań jego pracowników </w:t>
      </w:r>
      <w:r w:rsidRPr="004F6AAB">
        <w:rPr>
          <w:sz w:val="24"/>
          <w:szCs w:val="24"/>
        </w:rPr>
        <w:lastRenderedPageBreak/>
        <w:t>oraz osób trzecich, którym realizację przedmiotu umowy powierza, lub którymi przy realizacji przedmiotu umowy się posługuje.</w:t>
      </w:r>
    </w:p>
    <w:p w:rsidR="00563DA6" w:rsidRPr="004F6AAB" w:rsidRDefault="00563DA6">
      <w:pPr>
        <w:pStyle w:val="Akapitzlist1"/>
        <w:numPr>
          <w:ilvl w:val="0"/>
          <w:numId w:val="6"/>
        </w:numPr>
        <w:autoSpaceDE w:val="0"/>
        <w:autoSpaceDN w:val="0"/>
        <w:adjustRightInd w:val="0"/>
        <w:jc w:val="both"/>
        <w:rPr>
          <w:sz w:val="24"/>
          <w:szCs w:val="24"/>
        </w:rPr>
      </w:pPr>
      <w:r w:rsidRPr="004F6AAB">
        <w:rPr>
          <w:sz w:val="24"/>
          <w:szCs w:val="24"/>
        </w:rPr>
        <w:t xml:space="preserve">Wykonawca zobowiązany jest do ochrony terenów zielonych sąsiadujących </w:t>
      </w:r>
      <w:r w:rsidRPr="004F6AAB">
        <w:rPr>
          <w:sz w:val="24"/>
          <w:szCs w:val="24"/>
        </w:rPr>
        <w:br/>
        <w:t>z placem budowy. Drzewa i krzewy należy trwale zabezpieczyć na czas budowy przed uszkodzeniami Tereny zielone po zakończeniu budowy należy przywrócić do stanu pierwotnego.</w:t>
      </w:r>
    </w:p>
    <w:p w:rsidR="00956BA9" w:rsidRPr="004F6AAB" w:rsidRDefault="00563DA6" w:rsidP="00EA3B97">
      <w:pPr>
        <w:numPr>
          <w:ilvl w:val="0"/>
          <w:numId w:val="6"/>
        </w:numPr>
        <w:jc w:val="both"/>
      </w:pPr>
      <w:r w:rsidRPr="004F6AAB">
        <w:t>Wykonawca zobowiązany jest do zapewnienia odpowiedniego i bezpiecznego dojścia i dojazdu do lokali mieszkalnych, usługowych i użyteczności publicznej</w:t>
      </w:r>
      <w:r w:rsidR="00EA3B97" w:rsidRPr="004F6AAB">
        <w:t xml:space="preserve"> sąsiadujących z terenem budowy</w:t>
      </w:r>
      <w:r w:rsidR="00AD60FF" w:rsidRPr="004F6AAB">
        <w:t>.</w:t>
      </w:r>
    </w:p>
    <w:p w:rsidR="00563DA6" w:rsidRPr="004F6AAB" w:rsidRDefault="00EA3B97" w:rsidP="004E5867">
      <w:pPr>
        <w:pStyle w:val="Akapitzlist11"/>
        <w:autoSpaceDE w:val="0"/>
        <w:autoSpaceDN w:val="0"/>
        <w:adjustRightInd w:val="0"/>
        <w:spacing w:after="0" w:line="240" w:lineRule="auto"/>
        <w:ind w:left="644" w:hanging="360"/>
        <w:jc w:val="both"/>
        <w:rPr>
          <w:rFonts w:ascii="Times New Roman" w:hAnsi="Times New Roman" w:cs="Times New Roman"/>
          <w:sz w:val="24"/>
          <w:szCs w:val="24"/>
        </w:rPr>
      </w:pPr>
      <w:r w:rsidRPr="004F6AAB">
        <w:rPr>
          <w:rFonts w:ascii="Times New Roman" w:hAnsi="Times New Roman" w:cs="Times New Roman"/>
          <w:b/>
          <w:sz w:val="24"/>
          <w:szCs w:val="24"/>
        </w:rPr>
        <w:t>16</w:t>
      </w:r>
      <w:r w:rsidR="00AD60FF" w:rsidRPr="004F6AAB">
        <w:rPr>
          <w:rFonts w:ascii="Times New Roman" w:hAnsi="Times New Roman" w:cs="Times New Roman"/>
          <w:b/>
          <w:sz w:val="24"/>
          <w:szCs w:val="24"/>
        </w:rPr>
        <w:t>)</w:t>
      </w:r>
      <w:r w:rsidR="00AD60FF" w:rsidRPr="004F6AAB">
        <w:rPr>
          <w:rFonts w:ascii="Times New Roman" w:hAnsi="Times New Roman" w:cs="Times New Roman"/>
          <w:sz w:val="24"/>
          <w:szCs w:val="24"/>
        </w:rPr>
        <w:t xml:space="preserve">  </w:t>
      </w:r>
      <w:r w:rsidR="00563DA6" w:rsidRPr="004F6AAB">
        <w:rPr>
          <w:rFonts w:ascii="Times New Roman" w:hAnsi="Times New Roman" w:cs="Times New Roman"/>
          <w:sz w:val="24"/>
          <w:szCs w:val="24"/>
        </w:rPr>
        <w:t xml:space="preserve">Wykonawca po zakończeniu realizacji robót sporządzi rozliczenie </w:t>
      </w:r>
      <w:r w:rsidR="00A26E48" w:rsidRPr="004F6AAB">
        <w:rPr>
          <w:rFonts w:ascii="Times New Roman" w:hAnsi="Times New Roman" w:cs="Times New Roman"/>
          <w:sz w:val="24"/>
          <w:szCs w:val="24"/>
        </w:rPr>
        <w:t>rzeczowe</w:t>
      </w:r>
      <w:r w:rsidR="00563DA6" w:rsidRPr="004F6AAB">
        <w:rPr>
          <w:rFonts w:ascii="Times New Roman" w:hAnsi="Times New Roman" w:cs="Times New Roman"/>
          <w:sz w:val="24"/>
          <w:szCs w:val="24"/>
        </w:rPr>
        <w:t xml:space="preserve"> i finansowe wykonanych robót, które będzie stanowiło podstawę sporządzenia przez Zamawiającego dowodów PT/OT.</w:t>
      </w:r>
    </w:p>
    <w:p w:rsidR="00563DA6" w:rsidRPr="004F6AAB" w:rsidRDefault="004E5867" w:rsidP="00486E8B">
      <w:pPr>
        <w:spacing w:before="200" w:after="200"/>
        <w:ind w:left="426" w:hanging="283"/>
        <w:jc w:val="both"/>
        <w:rPr>
          <w:lang w:eastAsia="en-US"/>
        </w:rPr>
      </w:pPr>
      <w:r w:rsidRPr="004F6AAB">
        <w:rPr>
          <w:b/>
          <w:bCs/>
        </w:rPr>
        <w:t>17</w:t>
      </w:r>
      <w:r w:rsidR="00563DA6" w:rsidRPr="004F6AAB">
        <w:rPr>
          <w:b/>
          <w:bCs/>
        </w:rPr>
        <w:t xml:space="preserve">) </w:t>
      </w:r>
      <w:r w:rsidR="00563DA6" w:rsidRPr="004F6AAB">
        <w:t>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w:t>
      </w:r>
      <w:r w:rsidR="00486E8B" w:rsidRPr="004F6AAB">
        <w:t xml:space="preserve"> </w:t>
      </w:r>
      <w:r w:rsidR="00563DA6" w:rsidRPr="004F6AAB">
        <w:t>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Pr="00F537DA" w:rsidRDefault="00563DA6" w:rsidP="00486E8B">
      <w:pPr>
        <w:pStyle w:val="Akapitzlist1"/>
        <w:overflowPunct w:val="0"/>
        <w:autoSpaceDE w:val="0"/>
        <w:autoSpaceDN w:val="0"/>
        <w:adjustRightInd w:val="0"/>
        <w:ind w:left="142" w:hanging="218"/>
        <w:jc w:val="both"/>
        <w:textAlignment w:val="baseline"/>
        <w:rPr>
          <w:b/>
          <w:bCs/>
          <w:sz w:val="24"/>
          <w:szCs w:val="24"/>
        </w:rPr>
      </w:pPr>
      <w:r w:rsidRPr="00F537DA">
        <w:rPr>
          <w:b/>
          <w:bCs/>
          <w:sz w:val="24"/>
          <w:szCs w:val="24"/>
        </w:rPr>
        <w:t xml:space="preserve">  </w:t>
      </w:r>
      <w:r w:rsidR="000362D2">
        <w:rPr>
          <w:b/>
          <w:bCs/>
          <w:sz w:val="24"/>
          <w:szCs w:val="24"/>
        </w:rPr>
        <w:t>5.</w:t>
      </w:r>
      <w:r w:rsidRPr="00F537DA">
        <w:rPr>
          <w:b/>
          <w:bCs/>
          <w:sz w:val="24"/>
          <w:szCs w:val="24"/>
        </w:rPr>
        <w:t xml:space="preserve"> Podwykonawcy robót budowlanych.</w:t>
      </w:r>
    </w:p>
    <w:p w:rsidR="00563DA6" w:rsidRPr="00F537DA" w:rsidRDefault="00563DA6">
      <w:pPr>
        <w:pStyle w:val="Tekstpodstawowy"/>
        <w:numPr>
          <w:ilvl w:val="0"/>
          <w:numId w:val="10"/>
        </w:numPr>
        <w:tabs>
          <w:tab w:val="left" w:pos="284"/>
        </w:tabs>
        <w:ind w:left="567" w:hanging="283"/>
        <w:jc w:val="both"/>
        <w:rPr>
          <w:rFonts w:ascii="Times New Roman" w:hAnsi="Times New Roman" w:cs="Times New Roman"/>
        </w:rPr>
      </w:pPr>
      <w:r w:rsidRPr="00F537DA">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F537DA" w:rsidRDefault="00563DA6">
      <w:pPr>
        <w:numPr>
          <w:ilvl w:val="0"/>
          <w:numId w:val="10"/>
        </w:numPr>
        <w:autoSpaceDE w:val="0"/>
        <w:autoSpaceDN w:val="0"/>
        <w:adjustRightInd w:val="0"/>
        <w:ind w:left="567" w:hanging="283"/>
        <w:jc w:val="both"/>
      </w:pPr>
      <w:r w:rsidRPr="00F537DA">
        <w:t xml:space="preserve">Zamawiający żąda wskazania przez wykonawcę w ofercie części zamówienia, której wykonanie zamierza powierzyć podwykonawcom </w:t>
      </w:r>
      <w:r w:rsidRPr="00F537DA">
        <w:rPr>
          <w:b/>
          <w:bCs/>
          <w:u w:val="single"/>
        </w:rPr>
        <w:t>oraz podania nazw (firm) podwykonawców.</w:t>
      </w:r>
    </w:p>
    <w:p w:rsidR="00563DA6" w:rsidRPr="00F537DA" w:rsidRDefault="00563DA6">
      <w:pPr>
        <w:numPr>
          <w:ilvl w:val="0"/>
          <w:numId w:val="10"/>
        </w:numPr>
        <w:autoSpaceDE w:val="0"/>
        <w:autoSpaceDN w:val="0"/>
        <w:adjustRightInd w:val="0"/>
        <w:ind w:left="567" w:hanging="283"/>
        <w:jc w:val="both"/>
      </w:pPr>
      <w:r w:rsidRPr="00F537DA">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F537DA" w:rsidRDefault="00563DA6">
      <w:pPr>
        <w:numPr>
          <w:ilvl w:val="0"/>
          <w:numId w:val="10"/>
        </w:numPr>
        <w:autoSpaceDE w:val="0"/>
        <w:autoSpaceDN w:val="0"/>
        <w:adjustRightInd w:val="0"/>
        <w:ind w:left="567" w:hanging="283"/>
        <w:jc w:val="both"/>
      </w:pPr>
      <w:r w:rsidRPr="00F537DA">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Pr="00F537DA" w:rsidRDefault="00563DA6">
      <w:pPr>
        <w:numPr>
          <w:ilvl w:val="0"/>
          <w:numId w:val="10"/>
        </w:numPr>
        <w:autoSpaceDE w:val="0"/>
        <w:autoSpaceDN w:val="0"/>
        <w:adjustRightInd w:val="0"/>
        <w:ind w:left="567" w:hanging="283"/>
        <w:jc w:val="both"/>
      </w:pPr>
      <w:r w:rsidRPr="00F537DA">
        <w:t>Powierzenie wykonania części zamówienia podwykonawcom nie zwalnia wykonawcy                             z odpowiedzialności za należyte wykonania tego zamówienia.</w:t>
      </w:r>
    </w:p>
    <w:p w:rsidR="00563DA6" w:rsidRPr="00F537DA" w:rsidRDefault="00563DA6">
      <w:pPr>
        <w:numPr>
          <w:ilvl w:val="0"/>
          <w:numId w:val="10"/>
        </w:numPr>
        <w:autoSpaceDE w:val="0"/>
        <w:autoSpaceDN w:val="0"/>
        <w:adjustRightInd w:val="0"/>
        <w:ind w:left="567" w:hanging="283"/>
        <w:jc w:val="both"/>
      </w:pPr>
      <w:r w:rsidRPr="00F537DA">
        <w:t xml:space="preserve">Jeżeli zmiana albo rezygnacja z podwykonawcy dotyczy podmiotu, na którego zasoby Wykonawca powoływał się, na zasadach określonych w art. 36 b ustawy Prawo zamówień publicznych, w celu wykazania spełniania warunków udziału </w:t>
      </w:r>
      <w:r w:rsidRPr="00F537DA">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563DA6" w:rsidRPr="00F537DA" w:rsidRDefault="00563DA6">
      <w:pPr>
        <w:numPr>
          <w:ilvl w:val="0"/>
          <w:numId w:val="10"/>
        </w:numPr>
        <w:autoSpaceDE w:val="0"/>
        <w:autoSpaceDN w:val="0"/>
        <w:adjustRightInd w:val="0"/>
        <w:ind w:left="567" w:hanging="283"/>
        <w:jc w:val="both"/>
      </w:pPr>
      <w:r w:rsidRPr="00F537DA">
        <w:lastRenderedPageBreak/>
        <w:t xml:space="preserve">Pozostałe zapisy dotyczące podwykonawstwa, w tym dotyczące umowy </w:t>
      </w:r>
      <w:r w:rsidRPr="00F537DA">
        <w:br/>
        <w:t>o podwykonawstwo, zawarte są we wzorze umowy stanowiącej załącznik do niniejszej SIWZ.</w:t>
      </w:r>
    </w:p>
    <w:p w:rsidR="00563DA6" w:rsidRPr="00F537DA" w:rsidRDefault="00563DA6">
      <w:pPr>
        <w:pStyle w:val="Akapitzlist1"/>
        <w:tabs>
          <w:tab w:val="left" w:pos="-3828"/>
        </w:tabs>
        <w:ind w:left="0"/>
        <w:jc w:val="both"/>
        <w:rPr>
          <w:sz w:val="24"/>
          <w:szCs w:val="24"/>
        </w:rPr>
      </w:pPr>
    </w:p>
    <w:p w:rsidR="00563DA6" w:rsidRPr="00F537DA" w:rsidRDefault="00563DA6">
      <w:pPr>
        <w:pStyle w:val="Akapitzlist1"/>
        <w:tabs>
          <w:tab w:val="left" w:pos="-3828"/>
        </w:tabs>
        <w:ind w:left="0"/>
        <w:jc w:val="both"/>
        <w:rPr>
          <w:sz w:val="24"/>
          <w:szCs w:val="24"/>
        </w:rPr>
      </w:pPr>
    </w:p>
    <w:p w:rsidR="00563DA6" w:rsidRPr="00F537DA" w:rsidRDefault="000362D2">
      <w:pPr>
        <w:tabs>
          <w:tab w:val="center" w:pos="4896"/>
          <w:tab w:val="right" w:pos="9432"/>
        </w:tabs>
        <w:rPr>
          <w:b/>
          <w:bCs/>
          <w:u w:val="single"/>
        </w:rPr>
      </w:pPr>
      <w:r>
        <w:rPr>
          <w:b/>
          <w:bCs/>
        </w:rPr>
        <w:t>6</w:t>
      </w:r>
      <w:r w:rsidR="00563DA6" w:rsidRPr="00F537DA">
        <w:rPr>
          <w:b/>
          <w:bCs/>
        </w:rPr>
        <w:t>.  Warunki rozliczenia wykonania przedmiotu zamówienia.</w:t>
      </w:r>
    </w:p>
    <w:p w:rsidR="00563DA6" w:rsidRPr="00F537DA" w:rsidRDefault="00563DA6">
      <w:pPr>
        <w:numPr>
          <w:ilvl w:val="0"/>
          <w:numId w:val="11"/>
        </w:numPr>
        <w:tabs>
          <w:tab w:val="clear" w:pos="927"/>
          <w:tab w:val="right" w:pos="-2835"/>
          <w:tab w:val="num" w:pos="720"/>
          <w:tab w:val="num" w:pos="1724"/>
        </w:tabs>
        <w:overflowPunct w:val="0"/>
        <w:autoSpaceDE w:val="0"/>
        <w:autoSpaceDN w:val="0"/>
        <w:adjustRightInd w:val="0"/>
        <w:ind w:left="567" w:hanging="283"/>
        <w:jc w:val="both"/>
        <w:textAlignment w:val="baseline"/>
      </w:pPr>
      <w:r w:rsidRPr="00F537DA">
        <w:t>Z wybranym Wykonawcą zostanie zawarta umowa z</w:t>
      </w:r>
      <w:r w:rsidR="00CB6733">
        <w:t xml:space="preserve"> jednorazowym</w:t>
      </w:r>
      <w:r w:rsidRPr="00F537DA">
        <w:t xml:space="preserve"> wynagrodzeniem</w:t>
      </w:r>
      <w:r w:rsidR="00CB6733">
        <w:t xml:space="preserve"> za wykonanie całości robót. </w:t>
      </w:r>
      <w:r w:rsidRPr="00F537DA">
        <w:t>W ramach wynagrodzenia ( ceny oferty brutto ) Wykonawca wykona zakres rzeczowy opisany w przedmiarach robót, wskazań i wytycznych zawartych w SIWZ.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księga obmiarów robót,</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zamienny robót ( powykonawczy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różnicowy.</w:t>
      </w:r>
    </w:p>
    <w:p w:rsidR="00563DA6" w:rsidRPr="00F537DA" w:rsidRDefault="00563DA6">
      <w:pPr>
        <w:numPr>
          <w:ilvl w:val="0"/>
          <w:numId w:val="11"/>
        </w:numPr>
        <w:tabs>
          <w:tab w:val="clear" w:pos="927"/>
          <w:tab w:val="num" w:pos="720"/>
          <w:tab w:val="num" w:pos="1724"/>
        </w:tabs>
        <w:overflowPunct w:val="0"/>
        <w:autoSpaceDE w:val="0"/>
        <w:autoSpaceDN w:val="0"/>
        <w:adjustRightInd w:val="0"/>
        <w:ind w:left="567" w:hanging="283"/>
        <w:jc w:val="both"/>
        <w:textAlignment w:val="baseline"/>
      </w:pPr>
      <w:r w:rsidRPr="00F537DA">
        <w:t>Zamawiający pr</w:t>
      </w:r>
      <w:r w:rsidR="00CB6733">
        <w:t>zewiduje rozliczenia za wykonanie</w:t>
      </w:r>
      <w:r w:rsidRPr="00F537DA">
        <w:t xml:space="preserve"> </w:t>
      </w:r>
      <w:r w:rsidR="00CB6733">
        <w:t>całości</w:t>
      </w:r>
      <w:r w:rsidRPr="00F537DA">
        <w:t xml:space="preserve"> robót. Zapłata wynagrodzenia w ramach niniejszego zamówienia nastąpi </w:t>
      </w:r>
      <w:r w:rsidR="00CB6733" w:rsidRPr="00CB6733">
        <w:t xml:space="preserve">na podstawie faktury </w:t>
      </w:r>
      <w:r w:rsidR="00CB6733">
        <w:t>końcowej.</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Podstawą rozliczenia za wykonane roboty będzie</w:t>
      </w:r>
      <w:r w:rsidR="00241A59">
        <w:t xml:space="preserve"> prawidłowo wystawiona faktura w raz z protokołem</w:t>
      </w:r>
      <w:r w:rsidRPr="00F537DA">
        <w:t xml:space="preserve"> odbioru </w:t>
      </w:r>
      <w:r w:rsidR="00241A59">
        <w:t>końcowego zaakceptowanego i zatwierdzonego</w:t>
      </w:r>
      <w:r w:rsidRPr="00F537DA">
        <w:t xml:space="preserve"> przez Zamawiającego, </w:t>
      </w:r>
    </w:p>
    <w:p w:rsidR="00563DA6" w:rsidRPr="00F537DA" w:rsidRDefault="00563DA6">
      <w:pPr>
        <w:numPr>
          <w:ilvl w:val="0"/>
          <w:numId w:val="11"/>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F537DA">
        <w:t>Rozliczenia za wykonywanie przedmiotu zamówienia będą realizowane w walucie polskiej.</w:t>
      </w:r>
    </w:p>
    <w:p w:rsidR="00563DA6" w:rsidRPr="00F537DA" w:rsidRDefault="00563DA6">
      <w:pPr>
        <w:numPr>
          <w:ilvl w:val="0"/>
          <w:numId w:val="11"/>
        </w:numPr>
        <w:tabs>
          <w:tab w:val="clear" w:pos="927"/>
          <w:tab w:val="left" w:pos="-1560"/>
          <w:tab w:val="right" w:pos="-993"/>
          <w:tab w:val="num" w:pos="720"/>
          <w:tab w:val="num" w:pos="1724"/>
        </w:tabs>
        <w:suppressAutoHyphens/>
        <w:overflowPunct w:val="0"/>
        <w:autoSpaceDE w:val="0"/>
        <w:ind w:left="567" w:hanging="207"/>
        <w:jc w:val="both"/>
        <w:textAlignment w:val="baseline"/>
      </w:pPr>
      <w:r w:rsidRPr="00F537DA">
        <w:t>Wartość wykonanych robót będzie obliczana następująco :</w:t>
      </w:r>
    </w:p>
    <w:p w:rsidR="00563DA6" w:rsidRPr="00F537DA" w:rsidRDefault="00563DA6">
      <w:pPr>
        <w:numPr>
          <w:ilvl w:val="0"/>
          <w:numId w:val="12"/>
        </w:numPr>
        <w:jc w:val="both"/>
      </w:pPr>
      <w:r w:rsidRPr="00F537DA">
        <w:t>podstawą obliczenia wykonanych robót będą zryczałtowane ceny jednostkowe określone w kosztorysie ofertowym wykonawcy i ilości wykonanych robót z książki obmiaru,</w:t>
      </w:r>
    </w:p>
    <w:p w:rsidR="00563DA6" w:rsidRPr="00F537DA" w:rsidRDefault="00563DA6">
      <w:pPr>
        <w:numPr>
          <w:ilvl w:val="0"/>
          <w:numId w:val="12"/>
        </w:numPr>
        <w:jc w:val="both"/>
      </w:pPr>
      <w:r w:rsidRPr="00F537DA">
        <w:t>zryczałtowane ceny jednostkowe – należy tu rozumieć stałe i niezmienne : czynniki kalkulacyjne dla poszczególnych rodzajów robót ( Ko, Kz, rbh, Z ), koszty pracy sprzętu, ceny materiałów przyjęte w kosztorysie ofertowym,</w:t>
      </w:r>
    </w:p>
    <w:p w:rsidR="00563DA6" w:rsidRPr="00F537DA" w:rsidRDefault="00563DA6">
      <w:pPr>
        <w:numPr>
          <w:ilvl w:val="0"/>
          <w:numId w:val="12"/>
        </w:numPr>
        <w:jc w:val="both"/>
      </w:pPr>
      <w:r w:rsidRPr="00F537DA">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63DA6" w:rsidRPr="00F537DA" w:rsidRDefault="00563DA6">
      <w:pPr>
        <w:numPr>
          <w:ilvl w:val="0"/>
          <w:numId w:val="12"/>
        </w:numPr>
        <w:jc w:val="both"/>
      </w:pPr>
      <w:r w:rsidRPr="00F537DA">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563DA6" w:rsidRPr="00F537DA" w:rsidRDefault="00563DA6">
      <w:pPr>
        <w:numPr>
          <w:ilvl w:val="0"/>
          <w:numId w:val="13"/>
        </w:numPr>
        <w:jc w:val="both"/>
      </w:pPr>
      <w:r w:rsidRPr="00F537DA">
        <w:t>ceny czynników produkcji ( rbg, M, S, Ko, Z ), jako zryczałtowane, zostaną przyjęte                                 z kosztorysów ofertowych złożonych przez Wykonawcę,</w:t>
      </w:r>
    </w:p>
    <w:p w:rsidR="00563DA6" w:rsidRPr="00F537DA" w:rsidRDefault="00563DA6">
      <w:pPr>
        <w:numPr>
          <w:ilvl w:val="0"/>
          <w:numId w:val="13"/>
        </w:numPr>
        <w:jc w:val="both"/>
      </w:pPr>
      <w:r w:rsidRPr="00F537DA">
        <w:t>w przypadku, gdy nie będzie możliwe rozliczenie danej roboty w oparciu o zapisy                    w poz. 1, brakujące ceny czynników produkcji zostaną przyjęte jako l</w:t>
      </w:r>
      <w:r w:rsidRPr="00F537DA">
        <w:rPr>
          <w:snapToGrid w:val="0"/>
        </w:rPr>
        <w:t xml:space="preserve">okalne ceny rynkowe wyliczone jako średnia arytmetyczna pomiędzy ceną minimalną </w:t>
      </w:r>
      <w:r w:rsidRPr="00F537DA">
        <w:t>wg Sekocenbud, a ceną średnią wg Sekocenbud.</w:t>
      </w:r>
    </w:p>
    <w:p w:rsidR="00563DA6" w:rsidRPr="00F537DA" w:rsidRDefault="00563DA6">
      <w:pPr>
        <w:numPr>
          <w:ilvl w:val="0"/>
          <w:numId w:val="13"/>
        </w:numPr>
        <w:jc w:val="both"/>
      </w:pPr>
      <w:r w:rsidRPr="00F537DA">
        <w:lastRenderedPageBreak/>
        <w:t>podstawą do określenia nakładów rzeczowych będą normy zawarte w kosztorysach ofertowych, a w przypadku ich braku – odpowiednie pozycje KNR-ów lub KNNR-ów lub w wyniku analizy indywidualnej wykonawcy zatwierdzonej przez Zamawiającego.</w:t>
      </w:r>
    </w:p>
    <w:p w:rsidR="00563DA6" w:rsidRPr="00F537DA" w:rsidRDefault="00563DA6">
      <w:pPr>
        <w:numPr>
          <w:ilvl w:val="0"/>
          <w:numId w:val="12"/>
        </w:numPr>
        <w:jc w:val="both"/>
      </w:pPr>
      <w:r w:rsidRPr="00F537DA">
        <w:t xml:space="preserve">w przypadku, gdy do całkowitego wykonania przedmiotu zamówienia konieczne będzie wykonanie zamówień dodatkowych, którymi będą roboty </w:t>
      </w:r>
      <w:r w:rsidR="006A1CD8">
        <w:t>nieprzewidziane</w:t>
      </w:r>
      <w:r w:rsidRPr="00F537DA">
        <w:t xml:space="preserve"> w pkt. 9) </w:t>
      </w:r>
      <w:r w:rsidR="006A1CD8">
        <w:br/>
      </w:r>
      <w:r w:rsidRPr="00F537DA">
        <w:t>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p>
    <w:p w:rsidR="00563DA6" w:rsidRPr="00F537DA" w:rsidRDefault="00563DA6">
      <w:pPr>
        <w:ind w:left="540" w:hanging="540"/>
        <w:jc w:val="both"/>
      </w:pPr>
      <w:r w:rsidRPr="00F537DA">
        <w:t xml:space="preserve">10)    Zapłata za fakturę będzie </w:t>
      </w:r>
      <w:r w:rsidR="00BA2630">
        <w:t>zrealizowana w terminie</w:t>
      </w:r>
      <w:r w:rsidRPr="00F537DA">
        <w:t xml:space="preserve"> płatności 30 dni licząc od daty złożenia faktury wraz z dokumentami rozliczeniowymi.       </w:t>
      </w:r>
    </w:p>
    <w:p w:rsidR="00563DA6" w:rsidRPr="00F537DA" w:rsidRDefault="00563DA6">
      <w:pPr>
        <w:tabs>
          <w:tab w:val="right" w:pos="-2835"/>
          <w:tab w:val="center" w:pos="-1560"/>
        </w:tabs>
        <w:overflowPunct w:val="0"/>
        <w:autoSpaceDE w:val="0"/>
        <w:autoSpaceDN w:val="0"/>
        <w:adjustRightInd w:val="0"/>
        <w:jc w:val="both"/>
        <w:textAlignment w:val="baseline"/>
      </w:pPr>
      <w:r w:rsidRPr="00F537DA">
        <w:t>11)  Zamawiający nie przewiduje udzielania zaliczek.</w:t>
      </w:r>
    </w:p>
    <w:p w:rsidR="00563DA6" w:rsidRPr="00F537DA" w:rsidRDefault="00563DA6">
      <w:pPr>
        <w:tabs>
          <w:tab w:val="right" w:pos="-2835"/>
          <w:tab w:val="center" w:pos="-1560"/>
        </w:tabs>
        <w:overflowPunct w:val="0"/>
        <w:autoSpaceDE w:val="0"/>
        <w:autoSpaceDN w:val="0"/>
        <w:adjustRightInd w:val="0"/>
        <w:ind w:left="540" w:hanging="540"/>
        <w:jc w:val="both"/>
        <w:textAlignment w:val="baseline"/>
      </w:pPr>
      <w:r w:rsidRPr="00F537DA">
        <w:t>12)  Wykonawca nie może, bez pisemnej zgody Zamawiającego, przenieść zobowiązań na        osobę trzecią. Wykonawca nie może, bez pisemnej zgody Zamawiającego, scedować         na osobę trzecią swoich wierzytelności.</w:t>
      </w:r>
    </w:p>
    <w:p w:rsidR="00563DA6" w:rsidRPr="00F537DA" w:rsidRDefault="00563DA6">
      <w:pPr>
        <w:tabs>
          <w:tab w:val="right" w:pos="-2835"/>
          <w:tab w:val="center" w:pos="-1560"/>
        </w:tabs>
        <w:overflowPunct w:val="0"/>
        <w:autoSpaceDE w:val="0"/>
        <w:autoSpaceDN w:val="0"/>
        <w:adjustRightInd w:val="0"/>
        <w:ind w:left="540" w:hanging="540"/>
        <w:jc w:val="both"/>
        <w:textAlignment w:val="baseline"/>
      </w:pPr>
      <w:r w:rsidRPr="00F537DA">
        <w:t xml:space="preserve"> 13)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63DA6" w:rsidRPr="00F537DA" w:rsidRDefault="00563DA6">
      <w:pPr>
        <w:pStyle w:val="Tekstdymka1"/>
        <w:rPr>
          <w:sz w:val="24"/>
          <w:szCs w:val="24"/>
        </w:rPr>
      </w:pPr>
    </w:p>
    <w:p w:rsidR="00563DA6" w:rsidRPr="00F537DA" w:rsidRDefault="00563DA6">
      <w:pPr>
        <w:ind w:left="426" w:hanging="426"/>
        <w:jc w:val="both"/>
        <w:rPr>
          <w:b/>
          <w:bCs/>
        </w:rPr>
      </w:pPr>
      <w:r w:rsidRPr="00F537DA">
        <w:rPr>
          <w:b/>
          <w:bCs/>
        </w:rPr>
        <w:t>7. Dostępność dokumentacji projektowej oraz dokumentacji wspomagającej opis przedmiotu zamówienia:</w:t>
      </w:r>
    </w:p>
    <w:p w:rsidR="00563DA6" w:rsidRPr="00F537DA" w:rsidRDefault="00563DA6">
      <w:pPr>
        <w:ind w:left="284" w:hanging="284"/>
        <w:jc w:val="both"/>
        <w:rPr>
          <w:b/>
          <w:bCs/>
        </w:rPr>
      </w:pPr>
    </w:p>
    <w:p w:rsidR="00563DA6" w:rsidRPr="00F537DA" w:rsidRDefault="00563DA6">
      <w:pPr>
        <w:numPr>
          <w:ilvl w:val="0"/>
          <w:numId w:val="14"/>
        </w:numPr>
        <w:tabs>
          <w:tab w:val="num" w:pos="720"/>
          <w:tab w:val="num" w:pos="813"/>
        </w:tabs>
        <w:ind w:left="709" w:hanging="425"/>
        <w:jc w:val="both"/>
      </w:pPr>
      <w:r w:rsidRPr="00F537DA">
        <w:t xml:space="preserve">Dokumentacja projektowa dostępna jest dla zainteresowanych Wykonawców na stronie internetowej www.glogow.bip.info.pl oraz za pośrednictwem poczty na płycie CD. </w:t>
      </w:r>
    </w:p>
    <w:p w:rsidR="00563DA6" w:rsidRPr="00F537DA" w:rsidRDefault="00563DA6">
      <w:pPr>
        <w:numPr>
          <w:ilvl w:val="0"/>
          <w:numId w:val="14"/>
        </w:numPr>
        <w:tabs>
          <w:tab w:val="num" w:pos="720"/>
          <w:tab w:val="num" w:pos="813"/>
        </w:tabs>
        <w:ind w:left="709" w:hanging="425"/>
        <w:jc w:val="both"/>
      </w:pPr>
      <w:r w:rsidRPr="00F537DA">
        <w:t xml:space="preserve">Płyta CD ze SIWZ, dokumentacją </w:t>
      </w:r>
      <w:r w:rsidR="008261EF">
        <w:t xml:space="preserve">projektową, przedmiarami robót </w:t>
      </w:r>
      <w:r w:rsidRPr="00F537DA">
        <w:t>oraz projektem wykonawczym może być odpłatnie przesłana na wniosek Wykonawcy.</w:t>
      </w:r>
    </w:p>
    <w:p w:rsidR="00563DA6" w:rsidRPr="00F537DA" w:rsidRDefault="00563DA6">
      <w:pPr>
        <w:numPr>
          <w:ilvl w:val="0"/>
          <w:numId w:val="14"/>
        </w:numPr>
        <w:tabs>
          <w:tab w:val="num" w:pos="720"/>
          <w:tab w:val="num" w:pos="813"/>
        </w:tabs>
        <w:ind w:left="709" w:hanging="425"/>
        <w:jc w:val="both"/>
      </w:pPr>
      <w:r w:rsidRPr="00F537DA">
        <w:t>Kompletna dokumentacja projektowa w wersji papierowej jest dostępna w siedzibie Zamawiającego pok. 314 w dniach roboczych w godzinach służbowych.</w:t>
      </w:r>
    </w:p>
    <w:p w:rsidR="00563DA6" w:rsidRPr="00F537DA" w:rsidRDefault="00563DA6">
      <w:pPr>
        <w:tabs>
          <w:tab w:val="left" w:pos="1228"/>
          <w:tab w:val="left" w:pos="1588"/>
        </w:tabs>
        <w:jc w:val="both"/>
      </w:pPr>
    </w:p>
    <w:p w:rsidR="00563DA6" w:rsidRPr="00F537DA" w:rsidRDefault="00563DA6">
      <w:pPr>
        <w:numPr>
          <w:ilvl w:val="0"/>
          <w:numId w:val="15"/>
        </w:numPr>
        <w:tabs>
          <w:tab w:val="left" w:pos="-1843"/>
          <w:tab w:val="left" w:pos="-1560"/>
        </w:tabs>
        <w:ind w:left="284" w:hanging="284"/>
        <w:jc w:val="both"/>
        <w:rPr>
          <w:b/>
          <w:bCs/>
        </w:rPr>
      </w:pPr>
      <w:r w:rsidRPr="00F537DA">
        <w:rPr>
          <w:b/>
          <w:bCs/>
        </w:rPr>
        <w:t>Informacja dotycząca robót zamiennych lub zaniechanych.</w:t>
      </w:r>
    </w:p>
    <w:p w:rsidR="00563DA6" w:rsidRPr="00F537DA" w:rsidRDefault="00563DA6">
      <w:pPr>
        <w:tabs>
          <w:tab w:val="left" w:pos="284"/>
          <w:tab w:val="left" w:pos="426"/>
        </w:tabs>
        <w:ind w:firstLine="284"/>
        <w:jc w:val="both"/>
        <w:rPr>
          <w:b/>
          <w:bCs/>
        </w:rPr>
      </w:pPr>
    </w:p>
    <w:p w:rsidR="00563DA6" w:rsidRPr="00F537DA" w:rsidRDefault="00563DA6">
      <w:pPr>
        <w:tabs>
          <w:tab w:val="left" w:pos="284"/>
          <w:tab w:val="left" w:pos="426"/>
        </w:tabs>
        <w:ind w:firstLine="284"/>
        <w:jc w:val="both"/>
        <w:rPr>
          <w:b/>
          <w:bCs/>
        </w:rPr>
      </w:pPr>
      <w:r w:rsidRPr="00F537DA">
        <w:rPr>
          <w:b/>
          <w:bCs/>
        </w:rPr>
        <w:t>8.1 Informacja dotycząca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Zamawiający dopuszcza wprowadzenie do niniejszego zamówienia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możliwe do wykonania w ramach umowy, o czym mowa we wzorze umowy, zawsze będą robotami dotyczącymi robót budowlanych objętych zakresem określonym w dokumentacji projektowej, ale o innym charakterze niż pierwotnie planowano.</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możliwe do wykonania zawsze będą dotyczyły robót budowlanych niewykraczających poza opis przedmiotu zamówienia.</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muszą odpowiadać co najmniej warunkom opisanym </w:t>
      </w:r>
      <w:r w:rsidRPr="00F537DA">
        <w:rPr>
          <w:sz w:val="24"/>
          <w:szCs w:val="24"/>
        </w:rPr>
        <w:br/>
        <w:t xml:space="preserve">w dokumentach przetargowych. Warunki dotyczą w szczególności poziomu </w:t>
      </w:r>
      <w:r w:rsidRPr="00F537DA">
        <w:rPr>
          <w:sz w:val="24"/>
          <w:szCs w:val="24"/>
        </w:rPr>
        <w:lastRenderedPageBreak/>
        <w:t>standaryzacji, odpowiedniej funkcjonalności, jakości czy parametrów dotyczących danego elementu robót.</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mogą polegać m.in. na zmianie sposobu wykonywania jakiegoś elementu robót lub zastosowaniu innych, równoważnych w stosunku do dokumentacji projektowej, urządzeń i / lub materiałów budowlanych.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mogą wynikać:</w:t>
      </w:r>
    </w:p>
    <w:p w:rsidR="00563DA6" w:rsidRPr="00F537DA" w:rsidRDefault="00563DA6">
      <w:pPr>
        <w:pStyle w:val="Akapitzlist1"/>
        <w:numPr>
          <w:ilvl w:val="0"/>
          <w:numId w:val="17"/>
        </w:numPr>
        <w:suppressAutoHyphens/>
        <w:ind w:left="993" w:hanging="284"/>
        <w:jc w:val="both"/>
        <w:rPr>
          <w:sz w:val="24"/>
          <w:szCs w:val="24"/>
        </w:rPr>
      </w:pPr>
      <w:r w:rsidRPr="00F537DA">
        <w:rPr>
          <w:sz w:val="24"/>
          <w:szCs w:val="24"/>
        </w:rPr>
        <w:t>ze zmian zaproponowanych przez Wykonawcę, lub przez Zamawiającego po spełnieniu warunków określonych przepisami prawa,</w:t>
      </w:r>
    </w:p>
    <w:p w:rsidR="00563DA6" w:rsidRDefault="00563DA6">
      <w:pPr>
        <w:pStyle w:val="Akapitzlist1"/>
        <w:numPr>
          <w:ilvl w:val="0"/>
          <w:numId w:val="17"/>
        </w:numPr>
        <w:suppressAutoHyphens/>
        <w:ind w:left="993" w:hanging="284"/>
        <w:jc w:val="both"/>
        <w:rPr>
          <w:sz w:val="24"/>
          <w:szCs w:val="24"/>
        </w:rPr>
      </w:pPr>
      <w:r w:rsidRPr="00F537DA">
        <w:rPr>
          <w:sz w:val="24"/>
          <w:szCs w:val="24"/>
        </w:rPr>
        <w:t xml:space="preserve">z wad dokumentacji projektowej jeśli zmiany te będą konieczne </w:t>
      </w:r>
      <w:r w:rsidRPr="00F537DA">
        <w:rPr>
          <w:sz w:val="24"/>
          <w:szCs w:val="24"/>
        </w:rPr>
        <w:br/>
        <w:t xml:space="preserve">i niezależne od woli stron lub w sytuacji gdy wykonanie tych robót będzie niezbędne do prawidłowego, tj. zgodnego z zasadami wiedzy technicznej </w:t>
      </w:r>
      <w:r w:rsidR="00F537DA">
        <w:rPr>
          <w:sz w:val="24"/>
          <w:szCs w:val="24"/>
        </w:rPr>
        <w:br/>
      </w:r>
      <w:r w:rsidRPr="00F537DA">
        <w:rPr>
          <w:sz w:val="24"/>
          <w:szCs w:val="24"/>
        </w:rPr>
        <w:t>i obowiązującymi na dzień odbioru robót przepisami wykonania przedmiotu zamówienia.</w:t>
      </w:r>
    </w:p>
    <w:p w:rsidR="007C2BAB" w:rsidRPr="00F537DA" w:rsidRDefault="007C2BAB" w:rsidP="007C2BAB">
      <w:pPr>
        <w:pStyle w:val="Akapitzlist1"/>
        <w:suppressAutoHyphens/>
        <w:ind w:left="993"/>
        <w:jc w:val="both"/>
        <w:rPr>
          <w:sz w:val="24"/>
          <w:szCs w:val="24"/>
        </w:rPr>
      </w:pPr>
    </w:p>
    <w:p w:rsidR="00563DA6" w:rsidRPr="00F537DA" w:rsidRDefault="00563DA6">
      <w:pPr>
        <w:pStyle w:val="Akapitzlist1"/>
        <w:suppressAutoHyphens/>
        <w:ind w:left="993"/>
        <w:jc w:val="both"/>
        <w:rPr>
          <w:sz w:val="24"/>
          <w:szCs w:val="24"/>
        </w:rPr>
      </w:pPr>
    </w:p>
    <w:p w:rsidR="00563DA6" w:rsidRPr="00F537DA" w:rsidRDefault="00563DA6">
      <w:pPr>
        <w:numPr>
          <w:ilvl w:val="1"/>
          <w:numId w:val="15"/>
        </w:numPr>
        <w:ind w:left="567"/>
        <w:jc w:val="both"/>
        <w:rPr>
          <w:b/>
          <w:bCs/>
        </w:rPr>
      </w:pPr>
      <w:r w:rsidRPr="00F537DA">
        <w:rPr>
          <w:b/>
          <w:bCs/>
        </w:rPr>
        <w:t>Ograniczenia zakresu rzeczowego przedmiotu zamówienia</w:t>
      </w:r>
      <w:r w:rsidRPr="00F537DA">
        <w:t>:</w:t>
      </w:r>
    </w:p>
    <w:p w:rsidR="00563DA6" w:rsidRPr="00F537DA" w:rsidRDefault="00563DA6">
      <w:pPr>
        <w:numPr>
          <w:ilvl w:val="1"/>
          <w:numId w:val="18"/>
        </w:numPr>
        <w:tabs>
          <w:tab w:val="left" w:pos="-851"/>
        </w:tabs>
        <w:ind w:left="709" w:hanging="283"/>
        <w:jc w:val="both"/>
      </w:pPr>
      <w:r w:rsidRPr="00F537DA">
        <w:t xml:space="preserve">na skutek zmian zaproponowanych przez Wykonawcę, lub przez Zamawiającego po spełnieniu warunków określonych przepisami prawa i zgodnie z zapisami zawartymi w niniejszych dokumentach przetargowych, </w:t>
      </w:r>
    </w:p>
    <w:p w:rsidR="00563DA6" w:rsidRPr="00F537DA" w:rsidRDefault="00563DA6">
      <w:pPr>
        <w:numPr>
          <w:ilvl w:val="1"/>
          <w:numId w:val="18"/>
        </w:numPr>
        <w:tabs>
          <w:tab w:val="left" w:pos="-851"/>
        </w:tabs>
        <w:ind w:left="709" w:hanging="283"/>
        <w:jc w:val="both"/>
      </w:pPr>
      <w:r w:rsidRPr="00F537DA">
        <w:t xml:space="preserve">z wad dokumentacji projektowej, jeśli zmiany te będą konieczne </w:t>
      </w:r>
      <w:r w:rsidRPr="00F537DA">
        <w:br/>
        <w:t>i niezależne od woli stron lub w sytuacji gdy wykonanie danych robót będzie zbędne do prawidłowego, tj. zgodnego z zasadami wiedzy technicznej i obowiązującymi na dzień odbioru robót przepisami wykonania przedmiotu zamówienia.</w:t>
      </w:r>
    </w:p>
    <w:p w:rsidR="00563DA6" w:rsidRPr="00F537DA" w:rsidRDefault="00563DA6">
      <w:pPr>
        <w:pStyle w:val="Akapitzlist1"/>
        <w:tabs>
          <w:tab w:val="center" w:pos="5180"/>
          <w:tab w:val="right" w:pos="9716"/>
        </w:tabs>
        <w:spacing w:before="20" w:after="20"/>
        <w:ind w:left="0"/>
        <w:jc w:val="both"/>
        <w:rPr>
          <w:b/>
          <w:bCs/>
          <w:sz w:val="24"/>
          <w:szCs w:val="24"/>
        </w:rPr>
      </w:pPr>
    </w:p>
    <w:p w:rsidR="00563DA6" w:rsidRPr="00F537DA" w:rsidRDefault="00563DA6">
      <w:pPr>
        <w:pStyle w:val="Akapitzlist1"/>
        <w:tabs>
          <w:tab w:val="center" w:pos="5180"/>
          <w:tab w:val="right" w:pos="9716"/>
        </w:tabs>
        <w:spacing w:before="20" w:after="20"/>
        <w:ind w:left="0"/>
        <w:jc w:val="both"/>
        <w:rPr>
          <w:b/>
          <w:bCs/>
          <w:sz w:val="24"/>
          <w:szCs w:val="24"/>
        </w:rPr>
      </w:pPr>
      <w:r w:rsidRPr="00F537DA">
        <w:rPr>
          <w:b/>
          <w:bCs/>
          <w:sz w:val="24"/>
          <w:szCs w:val="24"/>
        </w:rPr>
        <w:t>9. Wymóg zatrudnienia na umowę o pracę (dot. Wykonawcy i Podwykonawcy):</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1. Stosownie do dyspozycji art. 29 ust. 3a Pzp, Zamawiający wymaga, aby Wykonawca lub Podwykonawca przy realizacji przedmiotu zamówienia zatrudniał na umowę na podstawie umowy o pracę w rozumieniu przepisów Kodeksu Pracy, osoby wykonujące czynności</w:t>
      </w:r>
      <w:r w:rsidR="00656DC5">
        <w:rPr>
          <w:sz w:val="24"/>
          <w:szCs w:val="24"/>
        </w:rPr>
        <w:t xml:space="preserve"> </w:t>
      </w:r>
      <w:r w:rsidRPr="00F537DA">
        <w:rPr>
          <w:sz w:val="24"/>
          <w:szCs w:val="24"/>
        </w:rPr>
        <w:t xml:space="preserve">w pełnym wymiarze czasu pracy, które będą wykonywały prace związane </w:t>
      </w:r>
      <w:r w:rsidR="005456B2">
        <w:rPr>
          <w:sz w:val="24"/>
          <w:szCs w:val="24"/>
        </w:rPr>
        <w:br/>
      </w:r>
      <w:r w:rsidRPr="00F537DA">
        <w:rPr>
          <w:sz w:val="24"/>
          <w:szCs w:val="24"/>
        </w:rPr>
        <w:t xml:space="preserve">z budową Obiektu w poszczególnych rodzajach robót tj. : </w:t>
      </w:r>
    </w:p>
    <w:p w:rsidR="00563DA6" w:rsidRPr="00F537DA" w:rsidRDefault="00563DA6">
      <w:pPr>
        <w:pStyle w:val="Akapitzlist1"/>
        <w:tabs>
          <w:tab w:val="center" w:pos="5180"/>
          <w:tab w:val="right" w:pos="9716"/>
        </w:tabs>
        <w:spacing w:before="20" w:after="20"/>
        <w:ind w:left="0"/>
        <w:jc w:val="both"/>
        <w:rPr>
          <w:b/>
          <w:bCs/>
          <w:sz w:val="24"/>
          <w:szCs w:val="24"/>
        </w:rPr>
      </w:pPr>
      <w:r w:rsidRPr="00F537DA">
        <w:rPr>
          <w:sz w:val="24"/>
          <w:szCs w:val="24"/>
        </w:rPr>
        <w:t xml:space="preserve">a) pracownicy ogólnobudowlani, </w:t>
      </w:r>
      <w:r w:rsidRPr="00F537DA">
        <w:rPr>
          <w:b/>
          <w:bCs/>
          <w:sz w:val="24"/>
          <w:szCs w:val="24"/>
        </w:rPr>
        <w:t>za wyjątkiem:</w:t>
      </w:r>
    </w:p>
    <w:p w:rsidR="00563DA6" w:rsidRPr="00F537DA" w:rsidRDefault="00563DA6">
      <w:pPr>
        <w:pStyle w:val="Akapitzlist1"/>
        <w:tabs>
          <w:tab w:val="center" w:pos="5180"/>
          <w:tab w:val="right" w:pos="9716"/>
        </w:tabs>
        <w:spacing w:before="20" w:after="20"/>
        <w:ind w:left="0"/>
        <w:jc w:val="both"/>
        <w:rPr>
          <w:sz w:val="24"/>
          <w:szCs w:val="24"/>
        </w:rPr>
      </w:pPr>
      <w:r w:rsidRPr="00F537DA">
        <w:rPr>
          <w:sz w:val="24"/>
          <w:szCs w:val="24"/>
        </w:rPr>
        <w:t xml:space="preserve">a) osób odpowiedzialnych za kierowanie budową np. kierownika budowy, </w:t>
      </w:r>
    </w:p>
    <w:p w:rsidR="00563DA6" w:rsidRPr="00F537DA" w:rsidRDefault="00563DA6">
      <w:pPr>
        <w:pStyle w:val="Akapitzlist1"/>
        <w:tabs>
          <w:tab w:val="center" w:pos="5180"/>
          <w:tab w:val="right" w:pos="9716"/>
        </w:tabs>
        <w:spacing w:before="20" w:after="20"/>
        <w:ind w:left="0"/>
        <w:jc w:val="both"/>
        <w:rPr>
          <w:sz w:val="24"/>
          <w:szCs w:val="24"/>
        </w:rPr>
      </w:pPr>
      <w:r w:rsidRPr="00F537DA">
        <w:rPr>
          <w:sz w:val="24"/>
          <w:szCs w:val="24"/>
        </w:rPr>
        <w:t>b) osób wykonujących utylizację odpadów.</w:t>
      </w:r>
    </w:p>
    <w:p w:rsidR="00563DA6" w:rsidRPr="00F537DA" w:rsidRDefault="00563DA6">
      <w:pPr>
        <w:pStyle w:val="Akapitzlist1"/>
        <w:tabs>
          <w:tab w:val="center" w:pos="5180"/>
          <w:tab w:val="right" w:pos="9716"/>
        </w:tabs>
        <w:spacing w:before="20" w:after="20"/>
        <w:ind w:left="426" w:hanging="426"/>
        <w:jc w:val="both"/>
        <w:rPr>
          <w:sz w:val="24"/>
          <w:szCs w:val="24"/>
        </w:rPr>
      </w:pPr>
      <w:r w:rsidRPr="00F537DA">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F537DA" w:rsidRDefault="00563DA6">
      <w:pPr>
        <w:pStyle w:val="Akapitzlist1"/>
        <w:shd w:val="clear" w:color="auto" w:fill="FFFFFF"/>
        <w:tabs>
          <w:tab w:val="right" w:pos="9716"/>
        </w:tabs>
        <w:spacing w:before="20" w:after="20"/>
        <w:ind w:left="426" w:hanging="426"/>
        <w:jc w:val="both"/>
        <w:rPr>
          <w:sz w:val="24"/>
          <w:szCs w:val="24"/>
        </w:rPr>
      </w:pPr>
      <w:r w:rsidRPr="00F537DA">
        <w:rPr>
          <w:sz w:val="24"/>
          <w:szCs w:val="24"/>
        </w:rPr>
        <w:t xml:space="preserve">3. Wykonawca zobowiąże się, że pracownicy wykonujący przedmiot umowy wskazani </w:t>
      </w:r>
      <w:r w:rsidRPr="00F537DA">
        <w:rPr>
          <w:sz w:val="24"/>
          <w:szCs w:val="24"/>
        </w:rPr>
        <w:br/>
        <w:t>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lastRenderedPageBreak/>
        <w:t>5. W celu kontroli wymogu zatrudnienia na podstawie umowy o pracę, Zamawiający jest uprawniony w szczególności do:</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anonimizacji. Informacje takie jak: data zawarcia umowy, rodzaj umowy o pracę  i wymiar etatu powinny być możliwe do zidentyfikowania.</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b) żądania wyjaśnień w przypadku wątpliwości w zakresie potwierdzenia w/w wymogów,</w:t>
      </w:r>
    </w:p>
    <w:p w:rsidR="00563DA6" w:rsidRPr="00F537DA" w:rsidRDefault="00563DA6">
      <w:pPr>
        <w:pStyle w:val="Akapitzlist1"/>
        <w:tabs>
          <w:tab w:val="center" w:pos="5180"/>
          <w:tab w:val="right" w:pos="9716"/>
        </w:tabs>
        <w:spacing w:before="20" w:after="20"/>
        <w:ind w:left="426"/>
        <w:jc w:val="both"/>
        <w:rPr>
          <w:sz w:val="24"/>
          <w:szCs w:val="24"/>
        </w:rPr>
      </w:pPr>
      <w:r w:rsidRPr="00F537DA">
        <w:rPr>
          <w:sz w:val="24"/>
          <w:szCs w:val="24"/>
        </w:rPr>
        <w:t xml:space="preserve">c) przeprowadzenia kontroli, w tym przez Państwową Inspekcję Pracy, </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F537DA" w:rsidRDefault="00563DA6">
      <w:pPr>
        <w:pStyle w:val="Akapitzlist1"/>
        <w:tabs>
          <w:tab w:val="center" w:pos="5180"/>
          <w:tab w:val="right" w:pos="9716"/>
        </w:tabs>
        <w:spacing w:before="20" w:after="20"/>
        <w:ind w:left="284" w:hanging="284"/>
        <w:jc w:val="both"/>
        <w:rPr>
          <w:sz w:val="24"/>
          <w:szCs w:val="24"/>
        </w:rPr>
      </w:pPr>
      <w:r w:rsidRPr="00F537DA">
        <w:rPr>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w:t>
      </w:r>
      <w:r w:rsidR="00833B2E">
        <w:rPr>
          <w:sz w:val="24"/>
          <w:szCs w:val="24"/>
        </w:rPr>
        <w:t xml:space="preserve"> w</w:t>
      </w:r>
      <w:r w:rsidRPr="00F537DA">
        <w:rPr>
          <w:sz w:val="24"/>
          <w:szCs w:val="24"/>
        </w:rPr>
        <w:t xml:space="preserve"> Wykazie Pracowników, wykonujących przedmiot zamówienia na podstawie umowy o pracę wskazanej przez Zamawiającego </w:t>
      </w:r>
      <w:r w:rsidR="00833B2E">
        <w:rPr>
          <w:sz w:val="24"/>
          <w:szCs w:val="24"/>
        </w:rPr>
        <w:t xml:space="preserve">           </w:t>
      </w:r>
      <w:r w:rsidRPr="00F537DA">
        <w:rPr>
          <w:sz w:val="24"/>
          <w:szCs w:val="24"/>
        </w:rPr>
        <w:t>w pkt 1.</w:t>
      </w:r>
    </w:p>
    <w:p w:rsidR="00BA64D5" w:rsidRPr="00B526ED" w:rsidRDefault="00BA64D5" w:rsidP="00BA64D5">
      <w:pPr>
        <w:ind w:left="284" w:hanging="284"/>
        <w:jc w:val="both"/>
      </w:pPr>
      <w:r w:rsidRPr="00AD589E">
        <w:rPr>
          <w:rFonts w:ascii="Calibri" w:hAnsi="Calibri" w:cs="Calibri"/>
        </w:rPr>
        <w:t>8.</w:t>
      </w:r>
      <w:r w:rsidRPr="00B526ED">
        <w:t xml:space="preserve">  Zobowiązuje się Wykonawcę do przestrzegania Rozporządzenia Parlamentu Europejskiego Rady (UE) 2016/679 z dnia 27 kwietnia 2016 r. w spr</w:t>
      </w:r>
      <w:r w:rsidR="00FE2155">
        <w:t xml:space="preserve">awie ochrony osób fizycznych </w:t>
      </w:r>
      <w:r w:rsidRPr="00B526ED">
        <w:t>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Pr="00F537DA" w:rsidRDefault="00563DA6">
      <w:pPr>
        <w:pStyle w:val="Akapitzlist1"/>
        <w:shd w:val="clear" w:color="auto" w:fill="FFFFFF"/>
        <w:tabs>
          <w:tab w:val="center" w:pos="5180"/>
          <w:tab w:val="right" w:pos="9716"/>
        </w:tabs>
        <w:spacing w:before="20" w:after="20"/>
        <w:ind w:left="0"/>
        <w:jc w:val="both"/>
        <w:rPr>
          <w:sz w:val="24"/>
          <w:szCs w:val="24"/>
        </w:rPr>
      </w:pPr>
    </w:p>
    <w:p w:rsidR="00563DA6" w:rsidRPr="00F537DA" w:rsidRDefault="00563DA6">
      <w:pPr>
        <w:pStyle w:val="Akapitzlist1"/>
        <w:tabs>
          <w:tab w:val="center" w:pos="5180"/>
          <w:tab w:val="right" w:pos="9716"/>
        </w:tabs>
        <w:spacing w:before="20" w:after="20"/>
        <w:ind w:left="0"/>
        <w:jc w:val="both"/>
        <w:rPr>
          <w:sz w:val="24"/>
          <w:szCs w:val="24"/>
        </w:rPr>
      </w:pPr>
    </w:p>
    <w:p w:rsidR="00563DA6" w:rsidRPr="00F537DA" w:rsidRDefault="00563DA6">
      <w:pPr>
        <w:pStyle w:val="Tekstpodstawowywcity"/>
        <w:pBdr>
          <w:top w:val="single" w:sz="4" w:space="1" w:color="auto"/>
          <w:left w:val="single" w:sz="4" w:space="21" w:color="auto"/>
          <w:bottom w:val="single" w:sz="4" w:space="1" w:color="auto"/>
          <w:right w:val="single" w:sz="4" w:space="4" w:color="auto"/>
        </w:pBdr>
        <w:jc w:val="center"/>
        <w:rPr>
          <w:b/>
          <w:bCs/>
        </w:rPr>
      </w:pPr>
      <w:r w:rsidRPr="00F537DA">
        <w:rPr>
          <w:b/>
          <w:bCs/>
        </w:rPr>
        <w:t>V. Termin wykonania zamówienia</w:t>
      </w:r>
    </w:p>
    <w:p w:rsidR="00563DA6" w:rsidRPr="00F537DA" w:rsidRDefault="00563DA6">
      <w:pPr>
        <w:pStyle w:val="Tekstdymka1"/>
        <w:tabs>
          <w:tab w:val="left" w:pos="8931"/>
        </w:tabs>
        <w:rPr>
          <w:sz w:val="24"/>
          <w:szCs w:val="24"/>
        </w:rPr>
      </w:pPr>
    </w:p>
    <w:p w:rsidR="00563DA6" w:rsidRPr="00835EC9" w:rsidRDefault="00563DA6" w:rsidP="00835EC9">
      <w:pPr>
        <w:pStyle w:val="Tekstpodstawowy2"/>
        <w:tabs>
          <w:tab w:val="left" w:pos="8931"/>
        </w:tabs>
        <w:rPr>
          <w:rFonts w:ascii="Times New Roman" w:hAnsi="Times New Roman" w:cs="Times New Roman"/>
          <w:b w:val="0"/>
          <w:bCs w:val="0"/>
          <w:color w:val="auto"/>
        </w:rPr>
      </w:pPr>
      <w:r w:rsidRPr="00F537DA">
        <w:rPr>
          <w:rFonts w:ascii="Times New Roman" w:hAnsi="Times New Roman" w:cs="Times New Roman"/>
          <w:b w:val="0"/>
          <w:bCs w:val="0"/>
          <w:color w:val="auto"/>
        </w:rPr>
        <w:t>Termin realizacji zamówienia</w:t>
      </w:r>
      <w:r w:rsidRPr="00835EC9">
        <w:rPr>
          <w:rFonts w:ascii="Times New Roman" w:hAnsi="Times New Roman" w:cs="Times New Roman"/>
          <w:b w:val="0"/>
          <w:bCs w:val="0"/>
          <w:color w:val="auto"/>
        </w:rPr>
        <w:t xml:space="preserve">:  </w:t>
      </w:r>
      <w:r w:rsidRPr="00835EC9">
        <w:rPr>
          <w:color w:val="auto"/>
        </w:rPr>
        <w:t xml:space="preserve">do dnia </w:t>
      </w:r>
      <w:r w:rsidR="008F062D">
        <w:rPr>
          <w:color w:val="auto"/>
        </w:rPr>
        <w:t>10</w:t>
      </w:r>
      <w:r w:rsidR="00FE491A">
        <w:rPr>
          <w:color w:val="auto"/>
        </w:rPr>
        <w:t>.12</w:t>
      </w:r>
      <w:r w:rsidR="004F6AAB" w:rsidRPr="00835EC9">
        <w:rPr>
          <w:color w:val="auto"/>
        </w:rPr>
        <w:t>.</w:t>
      </w:r>
      <w:r w:rsidR="00AD589E" w:rsidRPr="00835EC9">
        <w:rPr>
          <w:color w:val="auto"/>
        </w:rPr>
        <w:t>2018r.</w:t>
      </w:r>
    </w:p>
    <w:p w:rsidR="00563DA6" w:rsidRPr="00F537DA" w:rsidRDefault="00563DA6">
      <w:pPr>
        <w:tabs>
          <w:tab w:val="left" w:pos="8931"/>
        </w:tabs>
        <w:jc w:val="both"/>
      </w:pPr>
    </w:p>
    <w:p w:rsidR="00563DA6" w:rsidRPr="00F537DA"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F537DA">
        <w:rPr>
          <w:b/>
          <w:bCs/>
          <w:sz w:val="24"/>
          <w:szCs w:val="24"/>
        </w:rPr>
        <w:t xml:space="preserve">VI. Warunki udziału w postępowaniu </w:t>
      </w:r>
    </w:p>
    <w:p w:rsidR="00563DA6" w:rsidRPr="00F537DA" w:rsidRDefault="00563DA6">
      <w:pPr>
        <w:ind w:left="284" w:right="-1" w:hanging="284"/>
        <w:rPr>
          <w:b/>
          <w:bCs/>
        </w:rPr>
      </w:pPr>
    </w:p>
    <w:p w:rsidR="00563DA6" w:rsidRPr="00F537DA" w:rsidRDefault="00563DA6">
      <w:pPr>
        <w:ind w:right="-1"/>
        <w:jc w:val="both"/>
        <w:rPr>
          <w:b/>
          <w:bCs/>
        </w:rPr>
      </w:pPr>
      <w:r w:rsidRPr="00F537DA">
        <w:rPr>
          <w:b/>
          <w:bCs/>
        </w:rPr>
        <w:t>O udzielenie zamówienia mogą ubiegać się Wykonawcy, którzy:</w:t>
      </w:r>
    </w:p>
    <w:p w:rsidR="00563DA6" w:rsidRPr="00F537DA" w:rsidRDefault="00563DA6">
      <w:pPr>
        <w:numPr>
          <w:ilvl w:val="0"/>
          <w:numId w:val="19"/>
        </w:numPr>
        <w:ind w:left="709" w:right="-1" w:hanging="425"/>
        <w:jc w:val="both"/>
        <w:rPr>
          <w:b/>
          <w:bCs/>
        </w:rPr>
      </w:pPr>
      <w:r w:rsidRPr="00F537DA">
        <w:rPr>
          <w:b/>
          <w:bCs/>
        </w:rPr>
        <w:t>nie podlegają wykluczeniu z postępowania.</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3 do SIWZ, na zasadzie spełnia/nie spełnia.</w:t>
      </w:r>
    </w:p>
    <w:p w:rsidR="00563DA6" w:rsidRPr="00F537DA" w:rsidRDefault="00563DA6">
      <w:pPr>
        <w:numPr>
          <w:ilvl w:val="0"/>
          <w:numId w:val="19"/>
        </w:numPr>
        <w:ind w:left="709" w:right="-1" w:hanging="425"/>
        <w:jc w:val="both"/>
        <w:rPr>
          <w:b/>
          <w:bCs/>
        </w:rPr>
      </w:pPr>
      <w:r w:rsidRPr="00F537DA">
        <w:rPr>
          <w:b/>
          <w:bCs/>
        </w:rPr>
        <w:t>spełniają warunki udziału w postępowaniu.</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2 do SIWZ, na zasadzie spełnia/nie spełnia.</w:t>
      </w:r>
    </w:p>
    <w:p w:rsidR="00563DA6" w:rsidRPr="00F537DA" w:rsidRDefault="00563DA6">
      <w:pPr>
        <w:ind w:left="709" w:right="-1"/>
        <w:jc w:val="both"/>
      </w:pPr>
      <w:r w:rsidRPr="00F537DA">
        <w:t xml:space="preserve">Wykonawca, którego oferta zostanie najwyżej oceniona na podstawie kryteriów oceny ofert, na wezwanie Zamawiającego, w terminie 5 dni zobowiązany będzie do przedłożenia dokumentów potwierdzających brak podstaw do wykluczenia </w:t>
      </w:r>
      <w:r w:rsidRPr="00F537DA">
        <w:br/>
        <w:t>z postępowania oraz potwierdzających spełnianie warunków udziału                                          w postępowaniu.</w:t>
      </w:r>
    </w:p>
    <w:p w:rsidR="00563DA6" w:rsidRPr="00F537DA" w:rsidRDefault="00563DA6">
      <w:pPr>
        <w:ind w:left="709" w:right="-1"/>
        <w:jc w:val="both"/>
        <w:rPr>
          <w:b/>
          <w:bCs/>
        </w:rPr>
      </w:pPr>
    </w:p>
    <w:p w:rsidR="00563DA6" w:rsidRPr="00F537DA" w:rsidRDefault="00563DA6">
      <w:pPr>
        <w:numPr>
          <w:ilvl w:val="3"/>
          <w:numId w:val="20"/>
        </w:numPr>
        <w:ind w:left="284" w:right="-1" w:hanging="284"/>
        <w:jc w:val="both"/>
        <w:rPr>
          <w:b/>
          <w:bCs/>
        </w:rPr>
      </w:pPr>
      <w:r w:rsidRPr="00F537DA">
        <w:rPr>
          <w:b/>
          <w:bCs/>
        </w:rPr>
        <w:t xml:space="preserve">Warunki udziału w postępowaniu dotyczące zdolności technicznej lub zawodowej </w:t>
      </w:r>
      <w:r w:rsidRPr="00F537DA">
        <w:rPr>
          <w:b/>
          <w:bCs/>
        </w:rPr>
        <w:br/>
        <w:t>w zakresie:</w:t>
      </w:r>
    </w:p>
    <w:p w:rsidR="00563DA6" w:rsidRPr="00F537DA" w:rsidRDefault="00563DA6">
      <w:pPr>
        <w:ind w:right="-1" w:firstLine="426"/>
        <w:jc w:val="both"/>
        <w:rPr>
          <w:b/>
          <w:bCs/>
        </w:rPr>
      </w:pPr>
      <w:r w:rsidRPr="00F537DA">
        <w:rPr>
          <w:b/>
          <w:bCs/>
        </w:rPr>
        <w:t>1)  Doświadczenia :</w:t>
      </w:r>
    </w:p>
    <w:p w:rsidR="005654BE" w:rsidRPr="004F6AAB" w:rsidRDefault="00563DA6">
      <w:pPr>
        <w:ind w:left="709"/>
        <w:jc w:val="both"/>
        <w:rPr>
          <w:b/>
          <w:bCs/>
        </w:rPr>
      </w:pPr>
      <w:r w:rsidRPr="00F537DA">
        <w:t xml:space="preserve">O udzielenie zamówienia mogą ubiegać się Wykonawcy, którzy w okresie ostatnich </w:t>
      </w:r>
      <w:r w:rsidR="00A8316F">
        <w:t>pięciu</w:t>
      </w:r>
      <w:r w:rsidRPr="00F537DA">
        <w:t xml:space="preserve"> lat przed upływem terminu składania ofert, a jeżeli okres prowadzenia działalności jest krótszy - w tym okresie,</w:t>
      </w:r>
      <w:r w:rsidRPr="00AD589E">
        <w:rPr>
          <w:color w:val="FF0000"/>
        </w:rPr>
        <w:t xml:space="preserve"> </w:t>
      </w:r>
      <w:r w:rsidRPr="004F6AAB">
        <w:rPr>
          <w:b/>
          <w:bCs/>
        </w:rPr>
        <w:t xml:space="preserve">wykonali co najmniej: jedną robotę budowlaną polegającą na </w:t>
      </w:r>
      <w:r w:rsidR="00402BC7" w:rsidRPr="004F6AAB">
        <w:rPr>
          <w:b/>
          <w:bCs/>
        </w:rPr>
        <w:t>wykonaniu</w:t>
      </w:r>
      <w:r w:rsidRPr="004F6AAB">
        <w:rPr>
          <w:b/>
          <w:bCs/>
        </w:rPr>
        <w:t xml:space="preserve"> </w:t>
      </w:r>
      <w:r w:rsidR="005654BE" w:rsidRPr="004F6AAB">
        <w:rPr>
          <w:b/>
          <w:bCs/>
        </w:rPr>
        <w:t xml:space="preserve">ścieżek parkowych/chodników </w:t>
      </w:r>
      <w:r w:rsidR="0050760E" w:rsidRPr="004F6AAB">
        <w:rPr>
          <w:b/>
          <w:bCs/>
        </w:rPr>
        <w:t xml:space="preserve"> </w:t>
      </w:r>
      <w:r w:rsidR="0050760E" w:rsidRPr="004F6AAB">
        <w:rPr>
          <w:b/>
          <w:bCs/>
        </w:rPr>
        <w:br/>
        <w:t>o powierzchni nie mniejszej niż 200m²</w:t>
      </w:r>
      <w:r w:rsidR="005654BE" w:rsidRPr="004F6AAB">
        <w:rPr>
          <w:b/>
          <w:bCs/>
        </w:rPr>
        <w:t xml:space="preserve"> i co najmniej jedno zadanie polegające na  zagospodarowaniu terenów miejskich/zielonych elementami małej architektury (ławki, kosze) oraz nasadzeniem drzew i krzewów</w:t>
      </w:r>
      <w:r w:rsidR="0050760E" w:rsidRPr="004F6AAB">
        <w:rPr>
          <w:b/>
          <w:bCs/>
        </w:rPr>
        <w:t xml:space="preserve"> na kwotę nie mniejszą niż 10 000,00 zł.</w:t>
      </w: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wiedzy i doświadczeniu  innych podmiotów, niezależnie od charakteru prawnego łączących go z nimi stosunków prawnych. Wykonawca  </w:t>
      </w:r>
      <w:r w:rsidRPr="00F537DA">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numPr>
          <w:ilvl w:val="0"/>
          <w:numId w:val="21"/>
        </w:numPr>
        <w:tabs>
          <w:tab w:val="clear" w:pos="1724"/>
        </w:tabs>
        <w:ind w:left="1134"/>
        <w:jc w:val="both"/>
        <w:rPr>
          <w:rFonts w:eastAsia="EUAlbertina-Regular-Identity-H"/>
          <w:i/>
          <w:iCs/>
        </w:rPr>
      </w:pPr>
      <w:r w:rsidRPr="00F537DA">
        <w:rPr>
          <w:rFonts w:eastAsia="EUAlbertina-Regular-Identity-H"/>
          <w:i/>
          <w:iCs/>
        </w:rPr>
        <w:t>zastąpił ten podmiot innym podmiotem lub podmiotami, lub</w:t>
      </w:r>
    </w:p>
    <w:p w:rsidR="00563DA6" w:rsidRPr="00F537DA" w:rsidRDefault="00563DA6">
      <w:pPr>
        <w:pStyle w:val="Akapitzlist1"/>
        <w:numPr>
          <w:ilvl w:val="0"/>
          <w:numId w:val="21"/>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pStyle w:val="NormalnyWeb"/>
        <w:spacing w:before="0" w:beforeAutospacing="0" w:after="0" w:afterAutospacing="0"/>
        <w:ind w:left="709"/>
        <w:jc w:val="both"/>
        <w:rPr>
          <w:b/>
          <w:bCs/>
        </w:rPr>
      </w:pPr>
      <w:r w:rsidRPr="00F537DA">
        <w:rPr>
          <w:b/>
          <w:bCs/>
        </w:rPr>
        <w:t>Udostępnienie doświadczenia musi być potwierdzone rzeczywistym udziałem                                 w wykonawstwie robót. Nie dopuszcza się świadczenia usługi doradztwa.</w:t>
      </w:r>
    </w:p>
    <w:p w:rsidR="00563DA6" w:rsidRPr="00F537DA" w:rsidRDefault="00563DA6">
      <w:pPr>
        <w:pStyle w:val="NormalnyWeb"/>
        <w:spacing w:before="0" w:beforeAutospacing="0" w:after="0" w:afterAutospacing="0"/>
        <w:ind w:left="709"/>
        <w:jc w:val="both"/>
        <w:rPr>
          <w:b/>
          <w:bCs/>
        </w:rPr>
      </w:pPr>
    </w:p>
    <w:p w:rsidR="00563DA6" w:rsidRPr="00F537DA" w:rsidRDefault="00563DA6">
      <w:pPr>
        <w:numPr>
          <w:ilvl w:val="0"/>
          <w:numId w:val="20"/>
        </w:numPr>
        <w:ind w:right="-1"/>
        <w:jc w:val="both"/>
        <w:rPr>
          <w:b/>
          <w:bCs/>
        </w:rPr>
      </w:pPr>
      <w:r w:rsidRPr="00F537DA">
        <w:rPr>
          <w:b/>
          <w:bCs/>
        </w:rPr>
        <w:t>Osób zdolnych do wykonania zamówienia :</w:t>
      </w:r>
    </w:p>
    <w:p w:rsidR="00563DA6" w:rsidRPr="00B35FE3" w:rsidRDefault="00563DA6" w:rsidP="00B35FE3">
      <w:pPr>
        <w:ind w:left="709"/>
        <w:jc w:val="both"/>
      </w:pPr>
      <w:r w:rsidRPr="00F537DA">
        <w:t>O udzielenie zamówienia mogą ubiegać się Wykonawcy, którzy dysponują</w:t>
      </w:r>
      <w:r w:rsidRPr="00F537DA">
        <w:rPr>
          <w:rStyle w:val="dane1"/>
        </w:rPr>
        <w:t xml:space="preserve"> lub będą dysponować osobami zdolny</w:t>
      </w:r>
      <w:r w:rsidR="00B35FE3">
        <w:rPr>
          <w:rStyle w:val="dane1"/>
        </w:rPr>
        <w:t xml:space="preserve">mi do wykonania zamówienia tj. </w:t>
      </w:r>
      <w:r w:rsidRPr="00F537DA">
        <w:rPr>
          <w:b/>
          <w:bCs/>
        </w:rPr>
        <w:t xml:space="preserve">kierownikiem budowy </w:t>
      </w:r>
      <w:r w:rsidRPr="00F537DA">
        <w:lastRenderedPageBreak/>
        <w:t>(1 osoba) posiadającym uprawnienia budowlane do kierowania robotami budowlanymi w specjalności drogowej bez ograniczeń oraz co najmniej 3 letnie doświadczenie w kierowaniu budową w zakresie robót  drogowych;</w:t>
      </w:r>
    </w:p>
    <w:p w:rsidR="00563DA6" w:rsidRPr="00F537DA" w:rsidRDefault="00563DA6">
      <w:pPr>
        <w:suppressAutoHyphens/>
        <w:jc w:val="both"/>
        <w:rPr>
          <w:b/>
          <w:bCs/>
        </w:rPr>
      </w:pPr>
    </w:p>
    <w:p w:rsidR="00563DA6" w:rsidRPr="00F537DA" w:rsidRDefault="00563DA6">
      <w:pPr>
        <w:ind w:left="709"/>
        <w:jc w:val="both"/>
        <w:rPr>
          <w:i/>
          <w:iCs/>
        </w:rPr>
      </w:pPr>
      <w:r w:rsidRPr="00F537DA">
        <w:rPr>
          <w:i/>
          <w:iCs/>
        </w:rPr>
        <w:t xml:space="preserve">Zgodnie z art. 22a ust. 1 i 2 ustawy Pzp Wykonawca może polegać na zasobach innego lub innych podmiotów, niezależnie od charakteru prawnego łączącego go </w:t>
      </w:r>
      <w:r w:rsidRPr="00F537DA">
        <w:rPr>
          <w:i/>
          <w:iCs/>
        </w:rPr>
        <w:br/>
        <w:t xml:space="preserve">z nimi stosunków prawnych. W takiej sytuacji wykonawca zobowiązany będzie udowodnić, iż będzie dysponował osobami zdolnymi do realizacji zamówienia, </w:t>
      </w:r>
      <w:r w:rsidRPr="00F537DA">
        <w:rPr>
          <w:i/>
          <w:iCs/>
        </w:rPr>
        <w:br/>
        <w:t>w szczególności przedstawiając zobowiązanie tych podmiotów do oddania mu  do dyspozycji tych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ind w:left="720" w:right="-1"/>
        <w:jc w:val="both"/>
        <w:rPr>
          <w:b/>
          <w:bCs/>
        </w:rPr>
      </w:pPr>
    </w:p>
    <w:p w:rsidR="00563DA6" w:rsidRPr="00F537DA" w:rsidRDefault="00563DA6">
      <w:pPr>
        <w:numPr>
          <w:ilvl w:val="0"/>
          <w:numId w:val="20"/>
        </w:numPr>
        <w:ind w:right="-1"/>
        <w:jc w:val="both"/>
        <w:rPr>
          <w:b/>
          <w:bCs/>
        </w:rPr>
      </w:pPr>
      <w:r w:rsidRPr="00F537DA">
        <w:rPr>
          <w:b/>
          <w:bCs/>
        </w:rPr>
        <w:t>sytuacji finansowej.</w:t>
      </w:r>
    </w:p>
    <w:p w:rsidR="00563DA6" w:rsidRPr="00F537DA" w:rsidRDefault="00563DA6">
      <w:pPr>
        <w:ind w:left="709" w:hanging="142"/>
        <w:jc w:val="both"/>
      </w:pPr>
      <w:r w:rsidRPr="00F537DA">
        <w:t xml:space="preserve">   O udzielenie zamówienia mogą ubiegać się wykonawcy, którzy :</w:t>
      </w:r>
    </w:p>
    <w:p w:rsidR="00563DA6" w:rsidRPr="00F537DA" w:rsidRDefault="00563DA6">
      <w:pPr>
        <w:ind w:left="993" w:hanging="426"/>
        <w:jc w:val="both"/>
      </w:pPr>
    </w:p>
    <w:p w:rsidR="00563DA6" w:rsidRPr="009F441B" w:rsidRDefault="00563DA6">
      <w:pPr>
        <w:ind w:left="993" w:hanging="426"/>
        <w:jc w:val="both"/>
        <w:rPr>
          <w:b/>
          <w:bCs/>
        </w:rPr>
      </w:pPr>
      <w:r w:rsidRPr="00F537DA">
        <w:t xml:space="preserve"> a) </w:t>
      </w:r>
      <w:r w:rsidRPr="00F537DA">
        <w:rPr>
          <w:b/>
          <w:bCs/>
        </w:rPr>
        <w:t xml:space="preserve">posiadają </w:t>
      </w:r>
      <w:r w:rsidRPr="009F441B">
        <w:rPr>
          <w:b/>
          <w:bCs/>
        </w:rPr>
        <w:t>środki finansowe lub zdolność kre</w:t>
      </w:r>
      <w:r w:rsidR="007C60FA" w:rsidRPr="009F441B">
        <w:rPr>
          <w:b/>
          <w:bCs/>
        </w:rPr>
        <w:t xml:space="preserve">dytową w wysokości co najmniej </w:t>
      </w:r>
      <w:r w:rsidR="009F441B" w:rsidRPr="009F441B">
        <w:rPr>
          <w:b/>
          <w:bCs/>
        </w:rPr>
        <w:t>1</w:t>
      </w:r>
      <w:r w:rsidRPr="009F441B">
        <w:rPr>
          <w:b/>
          <w:bCs/>
        </w:rPr>
        <w:t>00.000,00 zł</w:t>
      </w:r>
      <w:r w:rsidRPr="009F441B">
        <w:rPr>
          <w:b/>
          <w:bCs/>
          <w:i/>
          <w:iCs/>
        </w:rPr>
        <w:t xml:space="preserve"> </w:t>
      </w:r>
    </w:p>
    <w:p w:rsidR="00563DA6" w:rsidRPr="00F537DA" w:rsidRDefault="00563DA6">
      <w:pPr>
        <w:ind w:left="709"/>
        <w:jc w:val="both"/>
        <w:rPr>
          <w:i/>
          <w:iCs/>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F537DA" w:rsidRDefault="00563DA6">
      <w:pPr>
        <w:ind w:left="709"/>
        <w:jc w:val="both"/>
        <w:rPr>
          <w:rFonts w:eastAsia="EUAlbertina-Regular-Identity-H"/>
          <w:i/>
          <w:iCs/>
        </w:rPr>
      </w:pPr>
      <w:r w:rsidRPr="00F537DA">
        <w:rPr>
          <w:rFonts w:eastAsia="EUAlbertina-Regular-Identity-H"/>
          <w:i/>
          <w:iCs/>
        </w:rPr>
        <w:t xml:space="preserve">Zamawiający ocenia, czy udostępniane Wykonawcy przez inne podmioty ich sytuacja finansowa pozwala na wykazanie przez Wykonawcę spełniania warunków udziału </w:t>
      </w:r>
      <w:r w:rsidRPr="00F537DA">
        <w:rPr>
          <w:rFonts w:eastAsia="EUAlbertina-Regular-Identity-H"/>
          <w:i/>
          <w:iCs/>
        </w:rPr>
        <w:br/>
        <w:t xml:space="preserve">w postępowaniu oraz bada, czy nie zachodzą wobec tego podmiotu podstawy wykluczenia, </w:t>
      </w:r>
      <w:r w:rsidRPr="00F537DA">
        <w:rPr>
          <w:rFonts w:eastAsia="EUAlbertina-Regular-Identity-H"/>
          <w:i/>
          <w:iCs/>
        </w:rPr>
        <w:br/>
        <w:t xml:space="preserve">o których mowa w art. 24 ust. 1 pkt 13 – 22 i ust. 5. </w:t>
      </w:r>
    </w:p>
    <w:p w:rsidR="00563DA6" w:rsidRPr="00F537DA" w:rsidRDefault="00563DA6">
      <w:pPr>
        <w:ind w:left="709"/>
        <w:jc w:val="both"/>
        <w:rPr>
          <w:rFonts w:eastAsia="EUAlbertina-Regular-Identity-H"/>
          <w:i/>
          <w:iCs/>
        </w:rPr>
      </w:pPr>
      <w:r w:rsidRPr="00F537DA">
        <w:rPr>
          <w:rFonts w:eastAsia="EUAlbertina-Regular-Identity-H"/>
          <w:i/>
          <w:iCs/>
        </w:rPr>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Pr>
          <w:rFonts w:eastAsia="EUAlbertina-Regular-Identity-H"/>
          <w:i/>
          <w:iCs/>
        </w:rPr>
        <w:t xml:space="preserve">                           </w:t>
      </w:r>
      <w:r w:rsidRPr="00F537DA">
        <w:rPr>
          <w:rFonts w:eastAsia="EUAlbertina-Regular-Identity-H"/>
          <w:i/>
          <w:iCs/>
        </w:rPr>
        <w:t>o którym mowa powyżej nie potwierdza spełnienia przez Wykonawcę warunków udziału w postępowaniu lub zachodzą wobec tych podmiotów podstawy wykluczenia, Zamawiający żąda, aby Wykonawca</w:t>
      </w:r>
      <w:r w:rsidR="006975A9">
        <w:rPr>
          <w:rFonts w:eastAsia="EUAlbertina-Regular-Identity-H"/>
          <w:i/>
          <w:iCs/>
        </w:rPr>
        <w:t xml:space="preserve"> </w:t>
      </w:r>
      <w:r w:rsidRPr="00F537DA">
        <w:rPr>
          <w:rFonts w:eastAsia="EUAlbertina-Regular-Identity-H"/>
          <w:i/>
          <w:iCs/>
        </w:rPr>
        <w:t>w terminie określonym przez Zamawiającego:</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w:t>
      </w:r>
      <w:r w:rsidRPr="00F537DA">
        <w:lastRenderedPageBreak/>
        <w:t xml:space="preserve">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B35FE3" w:rsidRDefault="00563DA6">
      <w:pPr>
        <w:tabs>
          <w:tab w:val="num" w:pos="916"/>
        </w:tabs>
        <w:autoSpaceDE w:val="0"/>
        <w:autoSpaceDN w:val="0"/>
        <w:adjustRightInd w:val="0"/>
        <w:ind w:left="709"/>
        <w:jc w:val="both"/>
        <w:rPr>
          <w:color w:val="FF0000"/>
        </w:rPr>
      </w:pPr>
    </w:p>
    <w:p w:rsidR="00563DA6" w:rsidRPr="009F441B" w:rsidRDefault="00563DA6" w:rsidP="00B526ED">
      <w:pPr>
        <w:pStyle w:val="Akapitzlist"/>
        <w:numPr>
          <w:ilvl w:val="0"/>
          <w:numId w:val="24"/>
        </w:numPr>
        <w:tabs>
          <w:tab w:val="clear" w:pos="1724"/>
          <w:tab w:val="num" w:pos="916"/>
        </w:tabs>
        <w:autoSpaceDE w:val="0"/>
        <w:autoSpaceDN w:val="0"/>
        <w:adjustRightInd w:val="0"/>
        <w:ind w:left="709"/>
        <w:jc w:val="both"/>
        <w:rPr>
          <w:b/>
          <w:bCs/>
          <w:sz w:val="24"/>
          <w:szCs w:val="24"/>
        </w:rPr>
      </w:pPr>
      <w:r w:rsidRPr="009F441B">
        <w:rPr>
          <w:rStyle w:val="dane1"/>
          <w:b/>
          <w:bCs/>
          <w:sz w:val="24"/>
          <w:szCs w:val="24"/>
        </w:rPr>
        <w:t xml:space="preserve">posiadają ubezpieczenie od OC z tytułu prowadzonej działalności gospodarczej związanej z przedmiotem zamówienia, na kwotę co najmniej  </w:t>
      </w:r>
      <w:r w:rsidR="009F441B" w:rsidRPr="009F441B">
        <w:rPr>
          <w:rStyle w:val="dane1"/>
          <w:b/>
          <w:bCs/>
          <w:sz w:val="24"/>
          <w:szCs w:val="24"/>
        </w:rPr>
        <w:t>10</w:t>
      </w:r>
      <w:r w:rsidR="009F441B">
        <w:rPr>
          <w:rStyle w:val="dane1"/>
          <w:b/>
          <w:bCs/>
          <w:sz w:val="24"/>
          <w:szCs w:val="24"/>
        </w:rPr>
        <w:t>0.000,00 zł</w:t>
      </w:r>
    </w:p>
    <w:p w:rsidR="00563DA6" w:rsidRPr="009F441B" w:rsidRDefault="00563DA6" w:rsidP="00B526ED">
      <w:pPr>
        <w:ind w:left="709"/>
        <w:jc w:val="both"/>
        <w:rPr>
          <w:rFonts w:eastAsia="EUAlbertina-Regular-Identity-H"/>
          <w:b/>
          <w:bCs/>
          <w:i/>
          <w:iCs/>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zdolnościach finansowych innych podmiotów, niezależnie od charakteru prawnego łączących go z nimi stosunków. Wykonawca </w:t>
      </w:r>
      <w:r w:rsidRPr="00F537DA">
        <w:rPr>
          <w:rFonts w:eastAsia="EUAlbertina-Regular-Identity-H"/>
          <w:i/>
          <w:iCs/>
        </w:rPr>
        <w:br/>
        <w:t xml:space="preserve">w takiej sytuacji zobowiązany jest udowodnić Zamawiającemu, iż będzie dysponował zasobami niezbędnymi do realizacji zamówienia, w szczególności przedstawiając </w:t>
      </w:r>
      <w:r w:rsidRPr="00F537DA">
        <w:rPr>
          <w:rFonts w:eastAsia="EUAlbertina-Regular-Identity-H"/>
          <w:i/>
          <w:iCs/>
        </w:rPr>
        <w:br/>
        <w:t xml:space="preserve">w tym celu zobowiązanie tych podmiotów do oddania mu do dyspozycji niezbędnych zasobów na okres korzystania z nich przy wykonywaniu zamówienia. </w:t>
      </w:r>
    </w:p>
    <w:p w:rsidR="00563DA6" w:rsidRPr="00F537DA" w:rsidRDefault="00563DA6">
      <w:pPr>
        <w:ind w:left="709"/>
        <w:jc w:val="both"/>
      </w:pPr>
      <w:r w:rsidRPr="00F537DA">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F537DA" w:rsidRDefault="00563DA6">
      <w:pPr>
        <w:tabs>
          <w:tab w:val="num" w:pos="916"/>
        </w:tabs>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F537DA" w:rsidRDefault="00563DA6">
      <w:pPr>
        <w:pStyle w:val="NormalnyWeb"/>
        <w:spacing w:before="0" w:beforeAutospacing="0" w:after="0" w:afterAutospacing="0"/>
        <w:ind w:left="709"/>
      </w:pPr>
    </w:p>
    <w:p w:rsidR="00563DA6" w:rsidRPr="00F537DA" w:rsidRDefault="00563DA6" w:rsidP="00B526ED">
      <w:pPr>
        <w:numPr>
          <w:ilvl w:val="0"/>
          <w:numId w:val="20"/>
        </w:numPr>
        <w:autoSpaceDE w:val="0"/>
        <w:autoSpaceDN w:val="0"/>
        <w:adjustRightInd w:val="0"/>
        <w:ind w:left="567"/>
        <w:rPr>
          <w:rStyle w:val="dane1"/>
          <w:b/>
          <w:bCs/>
        </w:rPr>
      </w:pPr>
      <w:r w:rsidRPr="00F537DA">
        <w:rPr>
          <w:rStyle w:val="dane1"/>
          <w:b/>
          <w:bCs/>
        </w:rPr>
        <w:t>Wykonawcy wspólnie ubiegający się o udzielenie zamówienia muszą wykazać, że :</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 xml:space="preserve">w stosunku do żadnego z nich nie zachodzi jakakolwiek podstawa do wykluczenia </w:t>
      </w:r>
      <w:r w:rsidRPr="00F537DA">
        <w:rPr>
          <w:rStyle w:val="dane1"/>
        </w:rPr>
        <w:br/>
        <w:t>z postępowania na podstawie art. 24 ust. 1 i 5 ustawy Pzp,</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łącznie spełniają warunki udziału w postępowaniu dotyczące zdolności technicznych lub zawodowych, sytuacji finansowej lub ekonomicznej,</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w zakresie doświadczenia – przynajmniej jeden z wykonawców wspólnie ubiegających się o udzielenie zamówienia potwierdzi spełnianie warunku określonego przez Zamawiającego,</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nie zachodzą przesłanki do wykluczenia z postępowania, o których mowa w art. 24 ust. 1 pkt. 23 ustawy Pzp.</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F537DA">
        <w:rPr>
          <w:rStyle w:val="dane1"/>
          <w:b/>
          <w:bCs/>
        </w:rPr>
        <w:t>VII. Podstawy wykluczenia z postępowania, o których mowa w art. 24 ust. 5 ustawy Pzp.</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ind w:left="357" w:hanging="357"/>
        <w:rPr>
          <w:b/>
          <w:bCs/>
        </w:rPr>
      </w:pPr>
      <w:r w:rsidRPr="00F537DA">
        <w:rPr>
          <w:b/>
          <w:bCs/>
        </w:rPr>
        <w:t>1. Z postępowania o udzielenie zamówienia Zamawiający wykluczy wykonawcę:</w:t>
      </w:r>
    </w:p>
    <w:p w:rsidR="00563DA6" w:rsidRPr="00F537DA" w:rsidRDefault="00563DA6">
      <w:pPr>
        <w:numPr>
          <w:ilvl w:val="1"/>
          <w:numId w:val="26"/>
        </w:numPr>
        <w:ind w:left="709" w:hanging="425"/>
        <w:jc w:val="both"/>
      </w:pPr>
      <w:r w:rsidRPr="00F537DA">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FA587F" w:rsidRPr="00F537DA">
        <w:t>7</w:t>
      </w:r>
      <w:r w:rsidRPr="00F537DA">
        <w:t xml:space="preserve">r. poz. </w:t>
      </w:r>
      <w:r w:rsidR="00FA587F" w:rsidRPr="00F537DA">
        <w:t>1508 ze zm.</w:t>
      </w:r>
      <w:r w:rsidRPr="00F537DA">
        <w:t xml:space="preserve">) lub którego upadłość ogłoszono, </w:t>
      </w:r>
      <w:r w:rsidRPr="00F537DA">
        <w:rPr>
          <w:b/>
          <w:bCs/>
        </w:rPr>
        <w:t>z wyjątkiem wykonawcy,</w:t>
      </w:r>
      <w:r w:rsidRPr="00F537DA">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FA587F" w:rsidRPr="00F537DA">
        <w:t>7</w:t>
      </w:r>
      <w:r w:rsidRPr="00F537DA">
        <w:t>r. poz. 2</w:t>
      </w:r>
      <w:r w:rsidR="00FA587F" w:rsidRPr="00F537DA">
        <w:t>344 ze zm.)</w:t>
      </w:r>
    </w:p>
    <w:p w:rsidR="00563DA6" w:rsidRPr="00F537DA" w:rsidRDefault="00563DA6">
      <w:pPr>
        <w:numPr>
          <w:ilvl w:val="1"/>
          <w:numId w:val="26"/>
        </w:numPr>
        <w:ind w:left="709" w:hanging="425"/>
        <w:jc w:val="both"/>
      </w:pPr>
      <w:r w:rsidRPr="00F537DA">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F537DA" w:rsidRDefault="00563DA6">
      <w:pPr>
        <w:numPr>
          <w:ilvl w:val="1"/>
          <w:numId w:val="26"/>
        </w:numPr>
        <w:ind w:left="709" w:hanging="425"/>
        <w:jc w:val="both"/>
      </w:pPr>
      <w:r w:rsidRPr="00F537DA">
        <w:t>jeżeli wykonawca lub osoby, o których mowa w ust. 1 pkt 14 ustawy Pzp, uprawnione                            do reprezentowania wykonawcy pozostają w relacjach określonych w art. 17 ust. 1 pkt 2–4 z:</w:t>
      </w:r>
    </w:p>
    <w:p w:rsidR="00563DA6" w:rsidRPr="00F537DA" w:rsidRDefault="00563DA6">
      <w:pPr>
        <w:numPr>
          <w:ilvl w:val="1"/>
          <w:numId w:val="27"/>
        </w:numPr>
        <w:ind w:left="1134" w:hanging="425"/>
        <w:jc w:val="both"/>
      </w:pPr>
      <w:r w:rsidRPr="00F537DA">
        <w:t>Zamawiającym,</w:t>
      </w:r>
    </w:p>
    <w:p w:rsidR="00563DA6" w:rsidRPr="00F537DA" w:rsidRDefault="00563DA6">
      <w:pPr>
        <w:numPr>
          <w:ilvl w:val="1"/>
          <w:numId w:val="27"/>
        </w:numPr>
        <w:ind w:left="1134" w:hanging="425"/>
        <w:jc w:val="both"/>
      </w:pPr>
      <w:r w:rsidRPr="00F537DA">
        <w:t>osobami uprawnionymi do reprezentowania zamawiającego,</w:t>
      </w:r>
    </w:p>
    <w:p w:rsidR="00563DA6" w:rsidRPr="00F537DA" w:rsidRDefault="00563DA6">
      <w:pPr>
        <w:numPr>
          <w:ilvl w:val="1"/>
          <w:numId w:val="27"/>
        </w:numPr>
        <w:ind w:left="1134" w:hanging="425"/>
        <w:jc w:val="both"/>
      </w:pPr>
      <w:r w:rsidRPr="00F537DA">
        <w:t>członkami komisji przetargowej,</w:t>
      </w:r>
    </w:p>
    <w:p w:rsidR="00563DA6" w:rsidRPr="00F537DA" w:rsidRDefault="00563DA6">
      <w:pPr>
        <w:numPr>
          <w:ilvl w:val="1"/>
          <w:numId w:val="27"/>
        </w:numPr>
        <w:ind w:left="1134" w:hanging="425"/>
        <w:jc w:val="both"/>
      </w:pPr>
      <w:r w:rsidRPr="00F537DA">
        <w:t>osobami, które złożyły oświadczenie, o którym mowa w art. 17 ust. 2a</w:t>
      </w:r>
    </w:p>
    <w:p w:rsidR="00563DA6" w:rsidRPr="00F537DA" w:rsidRDefault="00563DA6">
      <w:pPr>
        <w:ind w:left="902" w:hanging="193"/>
        <w:jc w:val="both"/>
      </w:pPr>
      <w:r w:rsidRPr="00F537DA">
        <w:t>– chyba że jest możliwe zapewnienie bezstronności po stronie Zamawiającego w inny sposób niż przez wykluczenie wykonawcy z udziału w postępowaniu;</w:t>
      </w:r>
    </w:p>
    <w:p w:rsidR="00563DA6" w:rsidRPr="00F537DA" w:rsidRDefault="00563DA6">
      <w:pPr>
        <w:numPr>
          <w:ilvl w:val="1"/>
          <w:numId w:val="26"/>
        </w:numPr>
        <w:ind w:left="709" w:hanging="425"/>
        <w:jc w:val="both"/>
      </w:pPr>
      <w:r w:rsidRPr="00F537DA">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Pr="00F537DA" w:rsidRDefault="00563DA6">
      <w:pPr>
        <w:numPr>
          <w:ilvl w:val="1"/>
          <w:numId w:val="26"/>
        </w:numPr>
        <w:ind w:left="709" w:hanging="425"/>
        <w:jc w:val="both"/>
      </w:pPr>
      <w:r w:rsidRPr="00F537DA">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F537DA" w:rsidRDefault="00563DA6">
      <w:pPr>
        <w:numPr>
          <w:ilvl w:val="1"/>
          <w:numId w:val="26"/>
        </w:numPr>
        <w:ind w:left="709" w:hanging="425"/>
        <w:jc w:val="both"/>
      </w:pPr>
      <w:r w:rsidRPr="00F537DA">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F537DA" w:rsidRDefault="00563DA6">
      <w:pPr>
        <w:numPr>
          <w:ilvl w:val="1"/>
          <w:numId w:val="26"/>
        </w:numPr>
        <w:ind w:left="709" w:hanging="425"/>
        <w:jc w:val="both"/>
      </w:pPr>
      <w:r w:rsidRPr="00F537DA">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F537DA" w:rsidRDefault="00563DA6">
      <w:pPr>
        <w:numPr>
          <w:ilvl w:val="1"/>
          <w:numId w:val="26"/>
        </w:numPr>
        <w:ind w:left="709" w:hanging="425"/>
        <w:jc w:val="both"/>
      </w:pPr>
      <w:r w:rsidRPr="00F537DA">
        <w:t xml:space="preserve">który naruszył obowiązki dotyczące płatności podatków, opłat lub składek na ubezpieczenia społeczne lub zdrowotne, co Zamawiający jest w stanie wykazać za pomocą stosownych środków dowodowych, </w:t>
      </w:r>
      <w:r w:rsidRPr="00F537DA">
        <w:rPr>
          <w:b/>
          <w:bCs/>
        </w:rPr>
        <w:t>z wyjątkiem przypadku,</w:t>
      </w:r>
      <w:r w:rsidRPr="00F537DA">
        <w:t xml:space="preserve"> o którym mowa w ust. 1 pkt 15 ustawy Pzp, chyba że wykonawca dokonał płatności należnych podatków, opłat lub składek   na ubezpieczenia społeczne lub zdrowotne wraz z odsetkami lub grzywnami lub zawarł wiążące porozumienie w sprawie spłaty tych należności.</w:t>
      </w:r>
    </w:p>
    <w:p w:rsidR="00563DA6" w:rsidRPr="00F537DA" w:rsidRDefault="00563DA6" w:rsidP="00B526ED">
      <w:pPr>
        <w:ind w:left="284" w:hanging="284"/>
        <w:rPr>
          <w:b/>
          <w:bCs/>
        </w:rPr>
      </w:pPr>
      <w:r w:rsidRPr="00F537DA">
        <w:rPr>
          <w:b/>
          <w:bCs/>
        </w:rPr>
        <w:t xml:space="preserve">2.  Wykonawca, który podlega wykluczeniu na podstawie art.24 ust. 1 pkt 13 i 14 oraz 16–20 lub ust. 5 ustawy Pzp, </w:t>
      </w:r>
    </w:p>
    <w:p w:rsidR="00563DA6" w:rsidRPr="00F537DA" w:rsidRDefault="00563DA6">
      <w:pPr>
        <w:ind w:left="284"/>
        <w:jc w:val="both"/>
      </w:pPr>
      <w:r w:rsidRPr="00F537DA">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Pr="00F537DA" w:rsidRDefault="00563DA6">
      <w:pPr>
        <w:ind w:left="284"/>
        <w:jc w:val="both"/>
      </w:pP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t>VIII. Wykaz oświadczeń lub dokumentów, potwierdzających spełnianie warunków udziału w postępowaniu oraz brak podstaw wykluczenia</w:t>
      </w:r>
    </w:p>
    <w:p w:rsidR="00563DA6" w:rsidRPr="00F537DA" w:rsidRDefault="00563DA6">
      <w:pPr>
        <w:tabs>
          <w:tab w:val="left" w:pos="-1560"/>
          <w:tab w:val="left" w:pos="-1276"/>
        </w:tabs>
        <w:ind w:left="284" w:hanging="284"/>
        <w:rPr>
          <w:b/>
          <w:bCs/>
        </w:rPr>
      </w:pPr>
    </w:p>
    <w:p w:rsidR="00563DA6" w:rsidRPr="00F537DA" w:rsidRDefault="00563DA6">
      <w:pPr>
        <w:autoSpaceDE w:val="0"/>
        <w:autoSpaceDN w:val="0"/>
        <w:adjustRightInd w:val="0"/>
        <w:jc w:val="both"/>
      </w:pPr>
      <w:r w:rsidRPr="00F537DA">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F537DA" w:rsidRDefault="00563DA6">
      <w:pPr>
        <w:autoSpaceDE w:val="0"/>
        <w:autoSpaceDN w:val="0"/>
        <w:adjustRightInd w:val="0"/>
        <w:jc w:val="both"/>
      </w:pPr>
    </w:p>
    <w:p w:rsidR="00563DA6" w:rsidRPr="00F537DA" w:rsidRDefault="00563DA6">
      <w:pPr>
        <w:numPr>
          <w:ilvl w:val="3"/>
          <w:numId w:val="28"/>
        </w:numPr>
        <w:tabs>
          <w:tab w:val="num" w:pos="720"/>
        </w:tabs>
        <w:autoSpaceDE w:val="0"/>
        <w:autoSpaceDN w:val="0"/>
        <w:adjustRightInd w:val="0"/>
        <w:ind w:left="426" w:hanging="426"/>
        <w:jc w:val="both"/>
        <w:rPr>
          <w:b/>
          <w:bCs/>
        </w:rPr>
      </w:pPr>
      <w:r w:rsidRPr="00F537DA">
        <w:rPr>
          <w:b/>
          <w:bCs/>
        </w:rPr>
        <w:t>W celu wykazania braku podstaw do wykluczenia z postępowania Zamawiający żąda złożenia następujących oświadczeń i dokumentów :</w:t>
      </w:r>
    </w:p>
    <w:p w:rsidR="00563DA6" w:rsidRPr="00F537DA" w:rsidRDefault="00563DA6">
      <w:pPr>
        <w:numPr>
          <w:ilvl w:val="1"/>
          <w:numId w:val="6"/>
        </w:numPr>
        <w:ind w:left="709" w:hanging="283"/>
        <w:jc w:val="both"/>
      </w:pPr>
      <w:r w:rsidRPr="00F537DA">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Pr>
        <w:numPr>
          <w:ilvl w:val="1"/>
          <w:numId w:val="6"/>
        </w:numPr>
        <w:ind w:left="709" w:hanging="283"/>
        <w:jc w:val="both"/>
      </w:pPr>
      <w:r w:rsidRPr="00F537DA">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 w:rsidR="00C1542C" w:rsidRPr="00F537DA" w:rsidRDefault="00C1542C"/>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F537DA">
        <w:t>W przypadku składania ofert przez spółki cywilne, zaświadczenia z ZUS i US dotyczą każdego ze wspólników oraz za spółkę.</w:t>
      </w:r>
    </w:p>
    <w:p w:rsidR="00563DA6" w:rsidRPr="00F537DA" w:rsidRDefault="00563DA6">
      <w:pPr>
        <w:ind w:left="709"/>
      </w:pPr>
    </w:p>
    <w:p w:rsidR="00563DA6" w:rsidRPr="00F537DA" w:rsidRDefault="00563DA6">
      <w:pPr>
        <w:numPr>
          <w:ilvl w:val="1"/>
          <w:numId w:val="6"/>
        </w:numPr>
        <w:tabs>
          <w:tab w:val="clear" w:pos="1440"/>
          <w:tab w:val="num" w:pos="720"/>
        </w:tabs>
        <w:ind w:left="709" w:hanging="283"/>
        <w:jc w:val="both"/>
      </w:pPr>
      <w:r w:rsidRPr="00F537DA">
        <w:t>odpisu z właściwego rejestru lub z centralnej ewidencji i informacji o działalności gospodarczej, jeżeli odrębne przepisy wymagają wpisu do rejestru lub ewidencji, w celu potwierdzenia braku podstaw wykluczenia na podstawie art. 24 ust. 5 pkt 1 ustawy;</w:t>
      </w:r>
    </w:p>
    <w:p w:rsidR="00563DA6" w:rsidRPr="00F537DA" w:rsidRDefault="00563DA6">
      <w:pPr>
        <w:numPr>
          <w:ilvl w:val="1"/>
          <w:numId w:val="6"/>
        </w:numPr>
        <w:tabs>
          <w:tab w:val="clear" w:pos="1440"/>
          <w:tab w:val="num" w:pos="720"/>
        </w:tabs>
        <w:ind w:left="709" w:hanging="283"/>
        <w:jc w:val="both"/>
      </w:pPr>
      <w:r w:rsidRPr="00F537DA">
        <w:t>oświadczenia wykonawcy o braku orzeczenia wobec niego tytułem środka zapobiegawczego zakazu ubiegania się o zamówienia publiczne;</w:t>
      </w:r>
    </w:p>
    <w:p w:rsidR="00563DA6" w:rsidRPr="00F537DA" w:rsidRDefault="00563DA6">
      <w:pPr>
        <w:numPr>
          <w:ilvl w:val="1"/>
          <w:numId w:val="6"/>
        </w:numPr>
        <w:tabs>
          <w:tab w:val="clear" w:pos="1440"/>
          <w:tab w:val="num" w:pos="720"/>
        </w:tabs>
        <w:ind w:left="709" w:hanging="283"/>
        <w:jc w:val="both"/>
      </w:pPr>
      <w:r w:rsidRPr="00F537DA">
        <w:t>oświadczenia wykonawcy o braku wydania prawomocnego wyroku sądu skazującego za wykroczenie na karę ograniczenia wolności lub grzywny w zakresie określonym przez zamawiającego na podstawie art. 24 ust. 5 pkt 5 i 6 ustawy;</w:t>
      </w:r>
    </w:p>
    <w:p w:rsidR="00563DA6" w:rsidRPr="00F537DA" w:rsidRDefault="00563DA6">
      <w:pPr>
        <w:numPr>
          <w:ilvl w:val="1"/>
          <w:numId w:val="6"/>
        </w:numPr>
        <w:tabs>
          <w:tab w:val="clear" w:pos="1440"/>
          <w:tab w:val="num" w:pos="720"/>
        </w:tabs>
        <w:ind w:left="709" w:hanging="283"/>
        <w:jc w:val="both"/>
      </w:pPr>
      <w:r w:rsidRPr="00F537DA">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563DA6" w:rsidRPr="00F537DA" w:rsidRDefault="00563DA6">
      <w:pPr>
        <w:numPr>
          <w:ilvl w:val="1"/>
          <w:numId w:val="6"/>
        </w:numPr>
        <w:tabs>
          <w:tab w:val="clear" w:pos="1440"/>
          <w:tab w:val="num" w:pos="720"/>
        </w:tabs>
        <w:ind w:left="709" w:hanging="283"/>
        <w:jc w:val="both"/>
      </w:pPr>
      <w:r w:rsidRPr="00F537DA">
        <w:lastRenderedPageBreak/>
        <w:t>oświadczenie wykonawcy o niezaleganiu z opłacaniem podatków i opłat lokalnych,                  o których mowa w ustawie z dnia 12 stycznia 1991r. o podatkach i opłatach lokalnych                 (Dz. U z 201</w:t>
      </w:r>
      <w:r w:rsidR="00FA587F" w:rsidRPr="00F537DA">
        <w:t>7</w:t>
      </w:r>
      <w:r w:rsidRPr="00F537DA">
        <w:t>r. poz.</w:t>
      </w:r>
      <w:r w:rsidR="00FA587F" w:rsidRPr="00F537DA">
        <w:t>1785 ze zm.</w:t>
      </w:r>
      <w:r w:rsidRPr="00F537DA">
        <w:t>)</w:t>
      </w:r>
    </w:p>
    <w:p w:rsidR="00563DA6" w:rsidRPr="00F537DA" w:rsidRDefault="00563DA6">
      <w:pPr>
        <w:numPr>
          <w:ilvl w:val="1"/>
          <w:numId w:val="6"/>
        </w:numPr>
        <w:tabs>
          <w:tab w:val="clear" w:pos="1440"/>
          <w:tab w:val="num" w:pos="720"/>
        </w:tabs>
        <w:ind w:left="720"/>
        <w:jc w:val="both"/>
      </w:pPr>
      <w:r w:rsidRPr="00F537DA">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563DA6" w:rsidRDefault="00563DA6"/>
    <w:p w:rsidR="00B526ED" w:rsidRDefault="00B526ED"/>
    <w:p w:rsidR="00B526ED" w:rsidRPr="00F537DA" w:rsidRDefault="00B526ED"/>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t>W przypadku gdy wykonawca polega na zdolnościach lub sytuacji innych podmiotów Zamawiający będzie żądał dokumentów wymienionych w Rozdziale VIII ust.1 pkt 1-</w:t>
      </w:r>
      <w:r w:rsidR="009A01D1">
        <w:t>8</w:t>
      </w:r>
      <w:r w:rsidRPr="00F537DA">
        <w:t xml:space="preserve"> SIWZ również dla tych podmiotów .</w:t>
      </w:r>
    </w:p>
    <w:p w:rsidR="00563DA6" w:rsidRPr="00F537DA" w:rsidRDefault="00563DA6">
      <w:pPr>
        <w:autoSpaceDE w:val="0"/>
        <w:autoSpaceDN w:val="0"/>
        <w:adjustRightInd w:val="0"/>
        <w:ind w:left="426"/>
        <w:jc w:val="both"/>
        <w:rPr>
          <w:b/>
          <w:bCs/>
        </w:rPr>
      </w:pPr>
    </w:p>
    <w:p w:rsidR="00563DA6" w:rsidRPr="00F537DA" w:rsidRDefault="00563DA6" w:rsidP="00C1542C">
      <w:pPr>
        <w:numPr>
          <w:ilvl w:val="3"/>
          <w:numId w:val="28"/>
        </w:numPr>
        <w:tabs>
          <w:tab w:val="num" w:pos="426"/>
        </w:tabs>
        <w:autoSpaceDE w:val="0"/>
        <w:autoSpaceDN w:val="0"/>
        <w:adjustRightInd w:val="0"/>
        <w:ind w:left="426" w:hanging="426"/>
        <w:jc w:val="both"/>
        <w:rPr>
          <w:b/>
          <w:bCs/>
        </w:rPr>
      </w:pPr>
      <w:r w:rsidRPr="00F537DA">
        <w:rPr>
          <w:b/>
          <w:bCs/>
          <w:lang w:eastAsia="en-US"/>
        </w:rPr>
        <w:t xml:space="preserve">W celu potwierdzenia spełniania warunków udziału w postępowaniu </w:t>
      </w:r>
      <w:r w:rsidRPr="00F537DA">
        <w:rPr>
          <w:b/>
          <w:bCs/>
        </w:rPr>
        <w:t>Zamawiający żąda złożenia następujących oświadczeń i dokumentów :</w:t>
      </w:r>
    </w:p>
    <w:p w:rsidR="00563DA6" w:rsidRPr="00F537DA" w:rsidRDefault="00563DA6">
      <w:pPr>
        <w:ind w:left="709" w:hanging="283"/>
        <w:jc w:val="both"/>
      </w:pPr>
      <w:r w:rsidRPr="00F537DA">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63DA6" w:rsidRPr="00F537DA" w:rsidRDefault="00563DA6">
      <w:pPr>
        <w:ind w:left="709" w:hanging="283"/>
        <w:jc w:val="both"/>
      </w:pPr>
      <w:r w:rsidRPr="00F537DA">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F537DA" w:rsidRDefault="00563DA6">
      <w:pPr>
        <w:ind w:left="709" w:hanging="283"/>
        <w:rPr>
          <w:b/>
          <w:bCs/>
        </w:rPr>
      </w:pPr>
      <w:r w:rsidRPr="00F537DA">
        <w:rPr>
          <w:b/>
          <w:bCs/>
        </w:rPr>
        <w:t xml:space="preserve">     Wykaz powinien zawierać następujące informacje :</w:t>
      </w:r>
    </w:p>
    <w:p w:rsidR="00563DA6" w:rsidRPr="00F537DA" w:rsidRDefault="00563DA6">
      <w:pPr>
        <w:ind w:left="709"/>
        <w:jc w:val="both"/>
      </w:pPr>
      <w:r w:rsidRPr="00F537DA">
        <w:t>- imię i nazwisko osoby wskazanej w załączniku Nr 2,</w:t>
      </w:r>
    </w:p>
    <w:p w:rsidR="00563DA6" w:rsidRPr="00F537DA" w:rsidRDefault="00563DA6">
      <w:pPr>
        <w:ind w:left="709"/>
        <w:jc w:val="both"/>
      </w:pPr>
      <w:r w:rsidRPr="00F537DA">
        <w:t>- funkcja, jaką pełnić będzie wskazana osoba,</w:t>
      </w:r>
    </w:p>
    <w:p w:rsidR="00563DA6" w:rsidRPr="00F537DA" w:rsidRDefault="00563DA6">
      <w:pPr>
        <w:ind w:left="851" w:hanging="142"/>
        <w:jc w:val="both"/>
      </w:pPr>
      <w:r w:rsidRPr="00F537DA">
        <w:t xml:space="preserve">- rodzaj I specjalność uprawnień ( z ograniczeniami lub bez ograniczeń ), numer, data wydania   i organ wydający uprawnienia, wykształcenie; </w:t>
      </w:r>
    </w:p>
    <w:p w:rsidR="00563DA6" w:rsidRPr="00F537DA" w:rsidRDefault="00563DA6">
      <w:pPr>
        <w:ind w:left="851" w:hanging="142"/>
        <w:jc w:val="both"/>
      </w:pPr>
      <w:r w:rsidRPr="00F537DA">
        <w:t>- szczegółowy opis wykonywanych I zakończonych czynności  w odpowiednim okresie zgodnych z wymogami zawartymi w SIWZ -  z podaniem miejsca I terminu rozpoczęcia oraz zakończenia pełnienia funkcji, nazwy zadania, nazwy inwestora;</w:t>
      </w:r>
    </w:p>
    <w:p w:rsidR="00563DA6" w:rsidRPr="00F537DA" w:rsidRDefault="00563DA6">
      <w:pPr>
        <w:ind w:left="709" w:hanging="283"/>
        <w:jc w:val="both"/>
      </w:pPr>
      <w:r w:rsidRPr="00F537DA">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F537DA" w:rsidRDefault="00563DA6">
      <w:pPr>
        <w:tabs>
          <w:tab w:val="left" w:pos="-1560"/>
          <w:tab w:val="left" w:pos="-1276"/>
        </w:tabs>
        <w:ind w:left="540" w:hanging="180"/>
        <w:jc w:val="both"/>
      </w:pPr>
      <w:r w:rsidRPr="00F537DA">
        <w:lastRenderedPageBreak/>
        <w:t>4) polisa, a w przypadku jej braku inny dokument potwierdzający, że  wykonawca jest ubezpieczony od odpowiedzialności cywilnej w zakresie prowadzonej działalności  związanej   z przedmiotem zamówienia;</w:t>
      </w:r>
    </w:p>
    <w:p w:rsidR="00563DA6" w:rsidRPr="00F537DA" w:rsidRDefault="00563DA6"/>
    <w:p w:rsidR="00563DA6" w:rsidRPr="00F537DA" w:rsidRDefault="00563DA6">
      <w:pPr>
        <w:numPr>
          <w:ilvl w:val="3"/>
          <w:numId w:val="28"/>
        </w:numPr>
        <w:tabs>
          <w:tab w:val="num" w:pos="360"/>
          <w:tab w:val="num" w:pos="1494"/>
        </w:tabs>
        <w:ind w:left="426" w:hanging="426"/>
        <w:jc w:val="both"/>
        <w:rPr>
          <w:b/>
          <w:bCs/>
        </w:rPr>
      </w:pPr>
      <w:r w:rsidRPr="00F537DA">
        <w:rPr>
          <w:b/>
          <w:bCs/>
        </w:rPr>
        <w:t>Wykonawca w terminie 3 dni od zamieszczenia na stronie internetowej informacji,                   o której mowa w art. 86 ust. 5 ustawy Pzp ( informacje z sesji otwarcia ofert ) przekaże Zamawiającemu:</w:t>
      </w:r>
    </w:p>
    <w:p w:rsidR="00563DA6" w:rsidRPr="00F537DA" w:rsidRDefault="00563DA6">
      <w:pPr>
        <w:ind w:left="426"/>
        <w:jc w:val="both"/>
      </w:pPr>
      <w:r w:rsidRPr="00F537DA">
        <w:t xml:space="preserve">oświadczenie o przynależności albo braku przynależności do tej samej grupy kapitałowej. </w:t>
      </w:r>
    </w:p>
    <w:p w:rsidR="00563DA6" w:rsidRPr="00F537DA" w:rsidRDefault="00563DA6">
      <w:pPr>
        <w:ind w:left="426"/>
        <w:jc w:val="both"/>
      </w:pPr>
      <w:r w:rsidRPr="00F537DA">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Default="00563DA6">
      <w:pPr>
        <w:ind w:left="426"/>
        <w:rPr>
          <w:b/>
          <w:bCs/>
        </w:rPr>
      </w:pPr>
    </w:p>
    <w:p w:rsidR="00B526ED" w:rsidRPr="00F537DA" w:rsidRDefault="00B526ED">
      <w:pPr>
        <w:ind w:left="426"/>
        <w:rPr>
          <w:b/>
          <w:bCs/>
        </w:rPr>
      </w:pPr>
    </w:p>
    <w:p w:rsidR="00563DA6" w:rsidRPr="00F537DA" w:rsidRDefault="00563DA6">
      <w:pPr>
        <w:rPr>
          <w:b/>
          <w:bCs/>
        </w:rPr>
      </w:pPr>
      <w:r w:rsidRPr="00F537DA">
        <w:rPr>
          <w:b/>
          <w:bCs/>
        </w:rPr>
        <w:t>4. Uzupełnianie dokumentów.</w:t>
      </w:r>
    </w:p>
    <w:p w:rsidR="00563DA6" w:rsidRPr="00F537DA" w:rsidRDefault="00563DA6">
      <w:pPr>
        <w:numPr>
          <w:ilvl w:val="1"/>
          <w:numId w:val="29"/>
        </w:numPr>
        <w:ind w:left="567" w:hanging="283"/>
        <w:jc w:val="both"/>
      </w:pPr>
      <w:r w:rsidRPr="00F537DA">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F537DA" w:rsidRDefault="00563DA6">
      <w:pPr>
        <w:numPr>
          <w:ilvl w:val="1"/>
          <w:numId w:val="29"/>
        </w:numPr>
        <w:ind w:left="567" w:hanging="283"/>
        <w:jc w:val="both"/>
      </w:pPr>
      <w:r w:rsidRPr="00F537DA">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F537DA" w:rsidRDefault="00563DA6">
      <w:pPr>
        <w:numPr>
          <w:ilvl w:val="1"/>
          <w:numId w:val="29"/>
        </w:numPr>
        <w:ind w:left="567" w:hanging="283"/>
        <w:jc w:val="both"/>
      </w:pPr>
      <w:r w:rsidRPr="00F537DA">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F537DA" w:rsidRDefault="00563DA6">
      <w:pPr>
        <w:pStyle w:val="ust"/>
        <w:numPr>
          <w:ilvl w:val="1"/>
          <w:numId w:val="29"/>
        </w:numPr>
        <w:spacing w:before="0" w:after="0"/>
        <w:ind w:left="567" w:hanging="283"/>
      </w:pPr>
      <w:r w:rsidRPr="00F537DA">
        <w:t>Zamawiający będzie zobowiązany także do wezwania, w wyznaczonym przez siebie terminie, do złożenia wyjaśnień dotyczących oświadczeń lub dokumentów, o których mowa w art. 25 ust. 1 ustawy Pzp.</w:t>
      </w:r>
    </w:p>
    <w:p w:rsidR="00563DA6" w:rsidRPr="00F537DA" w:rsidRDefault="00563DA6">
      <w:pPr>
        <w:pStyle w:val="ust"/>
        <w:numPr>
          <w:ilvl w:val="1"/>
          <w:numId w:val="29"/>
        </w:numPr>
        <w:spacing w:before="0" w:after="0"/>
        <w:ind w:left="567" w:hanging="283"/>
      </w:pPr>
      <w:r w:rsidRPr="00F537DA">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Pr="00F537DA" w:rsidRDefault="00563DA6">
      <w:pPr>
        <w:ind w:left="567" w:hanging="283"/>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F537DA">
        <w:rPr>
          <w:b/>
          <w:bCs/>
        </w:rPr>
        <w:t>IX. Wymagania dotyczące wykonawców mającymi siedzibę lub miejsce zamieszkania poza terytorium Rzeczypospolitej Polskiej</w:t>
      </w:r>
    </w:p>
    <w:p w:rsidR="00563DA6" w:rsidRPr="00F537DA" w:rsidRDefault="00563DA6">
      <w:pPr>
        <w:tabs>
          <w:tab w:val="left" w:pos="-1560"/>
          <w:tab w:val="left" w:pos="-1276"/>
        </w:tabs>
        <w:ind w:left="284" w:hanging="284"/>
        <w:jc w:val="center"/>
        <w:rPr>
          <w:b/>
          <w:bCs/>
        </w:rPr>
      </w:pPr>
    </w:p>
    <w:p w:rsidR="00563DA6" w:rsidRPr="00F537DA" w:rsidRDefault="00563DA6">
      <w:pPr>
        <w:tabs>
          <w:tab w:val="left" w:pos="-1560"/>
          <w:tab w:val="left" w:pos="-1276"/>
        </w:tabs>
        <w:jc w:val="both"/>
        <w:rPr>
          <w:b/>
          <w:bCs/>
        </w:rPr>
      </w:pPr>
      <w:r w:rsidRPr="00F537DA">
        <w:rPr>
          <w:b/>
          <w:bCs/>
        </w:rPr>
        <w:t>Jeżeli wykonawca ma siedzibę lub miejsce zamieszkania poza terytorium Rzeczypospolitej Polskiej, zamiast dokumentów, o których mowa w rozdziale VIII :</w:t>
      </w:r>
    </w:p>
    <w:p w:rsidR="00563DA6" w:rsidRPr="00F537DA" w:rsidRDefault="00563DA6">
      <w:pPr>
        <w:numPr>
          <w:ilvl w:val="6"/>
          <w:numId w:val="19"/>
        </w:numPr>
        <w:ind w:left="284" w:hanging="284"/>
        <w:jc w:val="both"/>
      </w:pPr>
      <w:r w:rsidRPr="00F537DA">
        <w:t>W pkt 1 ppkt. 1, 2, 3 – składa dokument lub dokumenty wystawione w kraju, w którym wykonawca ma siedzibę lub miejsce zamieszkania, potwierdzające odpowiednio, że:</w:t>
      </w:r>
    </w:p>
    <w:p w:rsidR="00563DA6" w:rsidRPr="00F537DA" w:rsidRDefault="00563DA6">
      <w:pPr>
        <w:numPr>
          <w:ilvl w:val="1"/>
          <w:numId w:val="30"/>
        </w:numPr>
        <w:ind w:left="567" w:hanging="283"/>
        <w:jc w:val="both"/>
      </w:pPr>
      <w:r w:rsidRPr="00F537DA">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sidRPr="00F537DA">
        <w:lastRenderedPageBreak/>
        <w:t>przewidziane prawem zwolnienie, odroczenie lub rozłożenie na raty zaległych płatności lub wstrzymanie w całości wykonania decyzji właściwego organu,</w:t>
      </w:r>
    </w:p>
    <w:p w:rsidR="00563DA6" w:rsidRPr="00F537DA" w:rsidRDefault="00563DA6">
      <w:pPr>
        <w:numPr>
          <w:ilvl w:val="1"/>
          <w:numId w:val="30"/>
        </w:numPr>
        <w:ind w:left="567" w:hanging="283"/>
        <w:jc w:val="both"/>
      </w:pPr>
      <w:r w:rsidRPr="00F537DA">
        <w:t>nie otwarto jego likwidacji ani nie ogłoszono upadłości.</w:t>
      </w:r>
    </w:p>
    <w:p w:rsidR="00563DA6" w:rsidRPr="00F537DA" w:rsidRDefault="00563DA6">
      <w:pPr>
        <w:ind w:left="284"/>
        <w:jc w:val="both"/>
      </w:pPr>
      <w:r w:rsidRPr="00F537DA">
        <w:t>Dokumenty, o których mowa w pkt. 1 ppkt. 1 i 2 rozdziału VIII powinny być wystawione nie wcześniej niż 3 miesiące przed upływem terminu składania ofert, a dokument,                        o którym mowa pkt. 1 ppkt. 3 rozdziału VIII powinien być wystawiony nie wcześniej niż 6 miesięcy przed upływem tego terminu.</w:t>
      </w:r>
    </w:p>
    <w:p w:rsidR="00563DA6" w:rsidRDefault="00563DA6">
      <w:pPr>
        <w:numPr>
          <w:ilvl w:val="6"/>
          <w:numId w:val="19"/>
        </w:numPr>
        <w:ind w:left="284" w:hanging="284"/>
        <w:jc w:val="both"/>
      </w:pPr>
      <w:r w:rsidRPr="00F537DA">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31581" w:rsidRDefault="00D31581" w:rsidP="00D31581">
      <w:pPr>
        <w:jc w:val="both"/>
      </w:pPr>
    </w:p>
    <w:p w:rsidR="00563DA6" w:rsidRPr="00F537DA" w:rsidRDefault="00563DA6" w:rsidP="00F55F57">
      <w:pPr>
        <w:tabs>
          <w:tab w:val="left" w:pos="-1560"/>
          <w:tab w:val="left" w:pos="-1276"/>
        </w:tabs>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 Wymagania dotyczące wadium</w:t>
      </w:r>
    </w:p>
    <w:p w:rsidR="00563DA6" w:rsidRPr="004F6AAB" w:rsidRDefault="00563DA6">
      <w:pPr>
        <w:numPr>
          <w:ilvl w:val="0"/>
          <w:numId w:val="31"/>
        </w:numPr>
        <w:jc w:val="both"/>
      </w:pPr>
      <w:r w:rsidRPr="004F6AAB">
        <w:rPr>
          <w:b/>
          <w:bCs/>
        </w:rPr>
        <w:t xml:space="preserve">Wysokość wadium ustala się w kwocie </w:t>
      </w:r>
      <w:r w:rsidR="00F55F57">
        <w:rPr>
          <w:b/>
          <w:bCs/>
        </w:rPr>
        <w:t>2</w:t>
      </w:r>
      <w:r w:rsidR="004F6AAB" w:rsidRPr="004F6AAB">
        <w:rPr>
          <w:b/>
          <w:bCs/>
        </w:rPr>
        <w:t>.5</w:t>
      </w:r>
      <w:r w:rsidRPr="004F6AAB">
        <w:rPr>
          <w:b/>
          <w:bCs/>
        </w:rPr>
        <w:t xml:space="preserve">00,00 zł </w:t>
      </w:r>
    </w:p>
    <w:p w:rsidR="00563DA6" w:rsidRPr="004F6AAB" w:rsidRDefault="00563DA6">
      <w:pPr>
        <w:ind w:left="644"/>
        <w:jc w:val="both"/>
      </w:pPr>
      <w:r w:rsidRPr="004F6AAB">
        <w:rPr>
          <w:b/>
          <w:bCs/>
        </w:rPr>
        <w:t>słownie</w:t>
      </w:r>
      <w:r w:rsidRPr="004F6AAB">
        <w:rPr>
          <w:b/>
          <w:bCs/>
          <w:i/>
          <w:iCs/>
        </w:rPr>
        <w:t xml:space="preserve">: </w:t>
      </w:r>
      <w:r w:rsidR="00F55F57">
        <w:rPr>
          <w:b/>
          <w:bCs/>
          <w:i/>
          <w:iCs/>
        </w:rPr>
        <w:t>dwa</w:t>
      </w:r>
      <w:r w:rsidR="004F6AAB" w:rsidRPr="004F6AAB">
        <w:rPr>
          <w:b/>
          <w:bCs/>
          <w:i/>
          <w:iCs/>
        </w:rPr>
        <w:t xml:space="preserve"> tysiące pięćset</w:t>
      </w:r>
      <w:r w:rsidRPr="004F6AAB">
        <w:rPr>
          <w:b/>
          <w:bCs/>
        </w:rPr>
        <w:t xml:space="preserve"> </w:t>
      </w:r>
      <w:r w:rsidRPr="004F6AAB">
        <w:rPr>
          <w:b/>
          <w:bCs/>
          <w:i/>
        </w:rPr>
        <w:t>złotych 00/100</w:t>
      </w:r>
    </w:p>
    <w:p w:rsidR="00563DA6" w:rsidRPr="00F537DA" w:rsidRDefault="00563DA6">
      <w:pPr>
        <w:ind w:left="644"/>
        <w:jc w:val="both"/>
      </w:pPr>
      <w:r w:rsidRPr="004F6AAB">
        <w:t xml:space="preserve">Wadium w formie pieniężnej należy wnieść przelewem </w:t>
      </w:r>
      <w:r w:rsidRPr="00F537DA">
        <w:t>na rachunek bankowy Zamawiającego</w:t>
      </w:r>
      <w:r w:rsidRPr="00F537DA">
        <w:rPr>
          <w:i/>
          <w:iCs/>
        </w:rPr>
        <w:t>:</w:t>
      </w:r>
    </w:p>
    <w:p w:rsidR="00563DA6" w:rsidRPr="00F537DA" w:rsidRDefault="00563DA6">
      <w:pPr>
        <w:pStyle w:val="ust"/>
        <w:spacing w:before="0" w:after="0"/>
        <w:ind w:left="180" w:hanging="38"/>
      </w:pPr>
      <w:r w:rsidRPr="00F537DA">
        <w:t xml:space="preserve">         Gmina Miejska Głogów </w:t>
      </w:r>
    </w:p>
    <w:p w:rsidR="00563DA6" w:rsidRPr="00F537DA" w:rsidRDefault="00563DA6">
      <w:pPr>
        <w:pStyle w:val="ust"/>
        <w:spacing w:before="0" w:after="0"/>
        <w:ind w:left="180" w:hanging="38"/>
      </w:pPr>
      <w:r w:rsidRPr="00F537DA">
        <w:t xml:space="preserve">         Oddział BGŻ w Głogowie </w:t>
      </w:r>
    </w:p>
    <w:p w:rsidR="00563DA6" w:rsidRPr="00F537DA" w:rsidRDefault="00563DA6">
      <w:pPr>
        <w:pStyle w:val="ust"/>
        <w:spacing w:before="0" w:after="0"/>
        <w:ind w:left="180" w:hanging="38"/>
      </w:pPr>
      <w:r w:rsidRPr="00F537DA">
        <w:t xml:space="preserve">         Nr 65 2030 0045 1110 0000 0192 9720 </w:t>
      </w:r>
    </w:p>
    <w:p w:rsidR="00563DA6" w:rsidRPr="00F537DA" w:rsidRDefault="00563DA6">
      <w:pPr>
        <w:numPr>
          <w:ilvl w:val="0"/>
          <w:numId w:val="31"/>
        </w:numPr>
        <w:jc w:val="both"/>
      </w:pPr>
      <w:r w:rsidRPr="00F537DA">
        <w:t xml:space="preserve">Kopię dowodu przelewu potwierdzoną za zgodność z oryginałem należy dołączyć do oferty. </w:t>
      </w:r>
    </w:p>
    <w:p w:rsidR="00563DA6" w:rsidRPr="00F537DA" w:rsidRDefault="00563DA6">
      <w:pPr>
        <w:numPr>
          <w:ilvl w:val="0"/>
          <w:numId w:val="31"/>
        </w:numPr>
        <w:jc w:val="both"/>
      </w:pPr>
      <w:r w:rsidRPr="00F537DA">
        <w:t>Wadium może by</w:t>
      </w:r>
      <w:r w:rsidR="00D31581">
        <w:t>ć wnoszone w formie: w pieniężnej</w:t>
      </w:r>
      <w:r w:rsidRPr="00F537DA">
        <w:t>, poręczenia bankowego, poręczenia pieniężnego SKOK, gwarancji bankowej, gwarancji ubezpieczeniowej lub poręczeniach udzielanych przez podmioty  o których mowa w art. 6b ust. 5 pkt 2 ustawy z dnia 9 listopada 2000r. o utworzeniu Polskiej Agencji Rozwoju Przed</w:t>
      </w:r>
      <w:r w:rsidRPr="00F537DA">
        <w:softHyphen/>
        <w:t>siębiorczości, które należy w formie oryginału zdeponować u Zamawiającego, a kopię załączyć do oferty.</w:t>
      </w:r>
    </w:p>
    <w:p w:rsidR="00563DA6" w:rsidRPr="00F537DA" w:rsidRDefault="00563DA6">
      <w:pPr>
        <w:numPr>
          <w:ilvl w:val="0"/>
          <w:numId w:val="31"/>
        </w:numPr>
        <w:ind w:left="709" w:hanging="425"/>
        <w:jc w:val="both"/>
      </w:pPr>
      <w:r w:rsidRPr="00F537DA">
        <w:t>W zależności od wybranej formy wymienionej w pkt. 3, wniesienie wadium należy potwierdzić poprze złożenie do oferty :</w:t>
      </w:r>
    </w:p>
    <w:p w:rsidR="00563DA6" w:rsidRPr="00F537DA" w:rsidRDefault="00563DA6">
      <w:pPr>
        <w:numPr>
          <w:ilvl w:val="1"/>
          <w:numId w:val="31"/>
        </w:numPr>
        <w:ind w:left="993" w:hanging="284"/>
        <w:jc w:val="both"/>
      </w:pPr>
      <w:r w:rsidRPr="00F537DA">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F537DA">
        <w:softHyphen/>
        <w:t>siębiorczości,</w:t>
      </w:r>
    </w:p>
    <w:p w:rsidR="00563DA6" w:rsidRPr="00F537DA" w:rsidRDefault="00563DA6">
      <w:pPr>
        <w:numPr>
          <w:ilvl w:val="1"/>
          <w:numId w:val="31"/>
        </w:numPr>
        <w:ind w:left="993" w:hanging="284"/>
        <w:jc w:val="both"/>
      </w:pPr>
      <w:r w:rsidRPr="00F537DA">
        <w:rPr>
          <w:b/>
          <w:bCs/>
          <w:u w:val="single"/>
        </w:rPr>
        <w:t>oryginału</w:t>
      </w:r>
      <w:r w:rsidRPr="00F537DA">
        <w:t xml:space="preserve">: gwarancji bankowej, poręczenia bankowego, gwarancji ubezpieczeniowej, poręczenia pieniężnego spółdzielczej kasy oszczędnościowo kredytowej. </w:t>
      </w:r>
    </w:p>
    <w:p w:rsidR="00563DA6" w:rsidRPr="00F537DA" w:rsidRDefault="00563DA6">
      <w:pPr>
        <w:numPr>
          <w:ilvl w:val="0"/>
          <w:numId w:val="31"/>
        </w:numPr>
        <w:jc w:val="both"/>
      </w:pPr>
      <w:r w:rsidRPr="00F537DA">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Pzp. </w:t>
      </w:r>
    </w:p>
    <w:p w:rsidR="00563DA6" w:rsidRPr="00F537DA" w:rsidRDefault="00563DA6">
      <w:pPr>
        <w:numPr>
          <w:ilvl w:val="0"/>
          <w:numId w:val="31"/>
        </w:numPr>
        <w:jc w:val="both"/>
      </w:pPr>
      <w:r w:rsidRPr="00F537DA">
        <w:t>Treść gwarancji wadialnej musi zawierać następujące informacje:</w:t>
      </w:r>
    </w:p>
    <w:p w:rsidR="00563DA6" w:rsidRPr="00F537DA" w:rsidRDefault="00563DA6">
      <w:pPr>
        <w:numPr>
          <w:ilvl w:val="1"/>
          <w:numId w:val="32"/>
        </w:numPr>
        <w:ind w:left="993" w:hanging="284"/>
        <w:jc w:val="both"/>
      </w:pPr>
      <w:r w:rsidRPr="00F537DA">
        <w:t>nazwa i adres Zamawiającego;</w:t>
      </w:r>
    </w:p>
    <w:p w:rsidR="00563DA6" w:rsidRPr="00F537DA" w:rsidRDefault="00563DA6">
      <w:pPr>
        <w:numPr>
          <w:ilvl w:val="1"/>
          <w:numId w:val="32"/>
        </w:numPr>
        <w:ind w:left="993" w:hanging="284"/>
        <w:jc w:val="both"/>
      </w:pPr>
      <w:r w:rsidRPr="00F537DA">
        <w:t>nazwę przedmiotu zamówienia;</w:t>
      </w:r>
    </w:p>
    <w:p w:rsidR="00563DA6" w:rsidRPr="00F537DA" w:rsidRDefault="00563DA6">
      <w:pPr>
        <w:numPr>
          <w:ilvl w:val="1"/>
          <w:numId w:val="32"/>
        </w:numPr>
        <w:ind w:left="993" w:hanging="284"/>
        <w:jc w:val="both"/>
      </w:pPr>
      <w:r w:rsidRPr="00F537DA">
        <w:t>nazwę i adres Wykonawcy;</w:t>
      </w:r>
    </w:p>
    <w:p w:rsidR="00563DA6" w:rsidRPr="00F537DA" w:rsidRDefault="00563DA6">
      <w:pPr>
        <w:numPr>
          <w:ilvl w:val="1"/>
          <w:numId w:val="32"/>
        </w:numPr>
        <w:ind w:left="993" w:hanging="284"/>
        <w:jc w:val="both"/>
      </w:pPr>
      <w:r w:rsidRPr="00F537DA">
        <w:lastRenderedPageBreak/>
        <w:t>termin ważności gwarancji;</w:t>
      </w:r>
    </w:p>
    <w:p w:rsidR="00563DA6" w:rsidRPr="00F537DA" w:rsidRDefault="00563DA6">
      <w:pPr>
        <w:numPr>
          <w:ilvl w:val="0"/>
          <w:numId w:val="31"/>
        </w:numPr>
        <w:tabs>
          <w:tab w:val="left" w:pos="-1134"/>
        </w:tabs>
        <w:jc w:val="both"/>
      </w:pPr>
      <w:r w:rsidRPr="00F537DA">
        <w:t xml:space="preserve">Wadium musi być wniesione nie później niż do  wyznaczonego terminu składania ofert. </w:t>
      </w:r>
    </w:p>
    <w:p w:rsidR="00563DA6" w:rsidRPr="00F537DA" w:rsidRDefault="00563DA6">
      <w:pPr>
        <w:numPr>
          <w:ilvl w:val="0"/>
          <w:numId w:val="31"/>
        </w:numPr>
        <w:tabs>
          <w:tab w:val="left" w:pos="-1134"/>
          <w:tab w:val="num" w:pos="600"/>
        </w:tabs>
        <w:jc w:val="both"/>
      </w:pPr>
      <w:r w:rsidRPr="00F537DA">
        <w:t>Wniesienie wadium w pieniądzu będzie skuteczne, jeżeli w podanym terminie rachunek bankowy Zamawiającego zostanie uznany pełną kwotą wymaganego wadium.</w:t>
      </w:r>
    </w:p>
    <w:p w:rsidR="00563DA6" w:rsidRPr="00F537DA" w:rsidRDefault="00563DA6">
      <w:pPr>
        <w:numPr>
          <w:ilvl w:val="0"/>
          <w:numId w:val="31"/>
        </w:numPr>
        <w:tabs>
          <w:tab w:val="left" w:pos="-1134"/>
          <w:tab w:val="num" w:pos="600"/>
        </w:tabs>
        <w:jc w:val="both"/>
      </w:pPr>
      <w:r w:rsidRPr="00F537DA">
        <w:t>Wykonawca, który nie wniesie wadium lub nie zabezpieczy oferty akceptowalną formą wadium w wyznaczonym terminie zostanie wykluczony z postępowania, a jego oferta zostanie odrzucona.</w:t>
      </w:r>
    </w:p>
    <w:p w:rsidR="00563DA6" w:rsidRPr="00F537DA" w:rsidRDefault="00563DA6">
      <w:pPr>
        <w:numPr>
          <w:ilvl w:val="0"/>
          <w:numId w:val="31"/>
        </w:numPr>
        <w:tabs>
          <w:tab w:val="left" w:pos="-1134"/>
          <w:tab w:val="num" w:pos="600"/>
        </w:tabs>
        <w:jc w:val="both"/>
      </w:pPr>
      <w:r w:rsidRPr="00F537DA">
        <w:t>Zamawiający zwróci niezwłocznie wadium wszystkim wykonawcom po wyborze oferty najkorzystniejszej, z wyjątkiem wykonawcy, którego oferta została wybrana, jako najkorzystniejsza, z zastrzeżeniem art. 46 ust. 4a ustawy Pzp.</w:t>
      </w:r>
    </w:p>
    <w:p w:rsidR="00563DA6" w:rsidRPr="00F537DA" w:rsidRDefault="00563DA6">
      <w:pPr>
        <w:numPr>
          <w:ilvl w:val="0"/>
          <w:numId w:val="31"/>
        </w:numPr>
        <w:tabs>
          <w:tab w:val="left" w:pos="-1134"/>
          <w:tab w:val="num" w:pos="360"/>
          <w:tab w:val="num" w:pos="600"/>
        </w:tabs>
        <w:jc w:val="both"/>
      </w:pPr>
      <w:r w:rsidRPr="00F537DA">
        <w:t xml:space="preserve">Zamawiający zwróci niezwłocznie wadium wszystkim wykonawcom po unieważnieniu postępowania o udzielenie niniejszego zamówienia publicznego. </w:t>
      </w:r>
    </w:p>
    <w:p w:rsidR="00563DA6" w:rsidRPr="00F537DA" w:rsidRDefault="00563DA6">
      <w:pPr>
        <w:numPr>
          <w:ilvl w:val="0"/>
          <w:numId w:val="31"/>
        </w:numPr>
        <w:tabs>
          <w:tab w:val="left" w:pos="-1134"/>
          <w:tab w:val="num" w:pos="360"/>
          <w:tab w:val="num" w:pos="600"/>
        </w:tabs>
        <w:jc w:val="both"/>
      </w:pPr>
      <w:r w:rsidRPr="00F537DA">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Pr="00F537DA" w:rsidRDefault="00563DA6">
      <w:pPr>
        <w:numPr>
          <w:ilvl w:val="0"/>
          <w:numId w:val="31"/>
        </w:numPr>
        <w:tabs>
          <w:tab w:val="left" w:pos="-1134"/>
          <w:tab w:val="num" w:pos="360"/>
          <w:tab w:val="num" w:pos="600"/>
        </w:tabs>
        <w:jc w:val="both"/>
      </w:pPr>
      <w:r w:rsidRPr="00F537DA">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Pr="00F537DA" w:rsidRDefault="0065491B">
      <w:pPr>
        <w:numPr>
          <w:ilvl w:val="0"/>
          <w:numId w:val="31"/>
        </w:numPr>
        <w:tabs>
          <w:tab w:val="left" w:pos="-1134"/>
          <w:tab w:val="num" w:pos="360"/>
          <w:tab w:val="num" w:pos="600"/>
        </w:tabs>
        <w:jc w:val="both"/>
      </w:pPr>
      <w:r>
        <w:t xml:space="preserve"> </w:t>
      </w:r>
      <w:r w:rsidR="00563DA6" w:rsidRPr="00F537DA">
        <w:t>Zatrzymanie wadium nastąpi w okolicznościach, jeżeli:</w:t>
      </w:r>
    </w:p>
    <w:p w:rsidR="00563DA6" w:rsidRPr="00F537DA" w:rsidRDefault="00563DA6">
      <w:pPr>
        <w:numPr>
          <w:ilvl w:val="0"/>
          <w:numId w:val="33"/>
        </w:numPr>
        <w:tabs>
          <w:tab w:val="left" w:pos="-1134"/>
        </w:tabs>
        <w:ind w:left="1134" w:hanging="425"/>
        <w:jc w:val="both"/>
        <w:rPr>
          <w:b/>
          <w:bCs/>
        </w:rPr>
      </w:pPr>
      <w:r w:rsidRPr="00F537DA">
        <w:rPr>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w:t>
      </w:r>
      <w:r w:rsidR="0065491B">
        <w:rPr>
          <w:b/>
          <w:bCs/>
        </w:rPr>
        <w:t xml:space="preserve"> </w:t>
      </w:r>
      <w:r w:rsidRPr="00F537DA">
        <w:rPr>
          <w:b/>
          <w:bCs/>
        </w:rPr>
        <w:t>najkorzystniejszej,</w:t>
      </w:r>
    </w:p>
    <w:p w:rsidR="00563DA6" w:rsidRPr="00F537DA" w:rsidRDefault="00563DA6">
      <w:pPr>
        <w:numPr>
          <w:ilvl w:val="0"/>
          <w:numId w:val="33"/>
        </w:numPr>
        <w:tabs>
          <w:tab w:val="left" w:pos="-1134"/>
        </w:tabs>
        <w:ind w:left="1134" w:hanging="425"/>
        <w:jc w:val="both"/>
        <w:rPr>
          <w:b/>
          <w:bCs/>
        </w:rPr>
      </w:pPr>
      <w:r w:rsidRPr="00F537DA">
        <w:t>wykonawca odmówił podpisania umowy w sprawie zamówienia publicznego na warunkach określonych w ofercie,</w:t>
      </w:r>
    </w:p>
    <w:p w:rsidR="00563DA6" w:rsidRPr="00F537DA" w:rsidRDefault="00563DA6">
      <w:pPr>
        <w:numPr>
          <w:ilvl w:val="0"/>
          <w:numId w:val="33"/>
        </w:numPr>
        <w:tabs>
          <w:tab w:val="left" w:pos="-1134"/>
        </w:tabs>
        <w:ind w:left="1134" w:hanging="425"/>
        <w:jc w:val="both"/>
        <w:rPr>
          <w:b/>
          <w:bCs/>
        </w:rPr>
      </w:pPr>
      <w:r w:rsidRPr="00F537DA">
        <w:t>wykonawca nie wniósł wymaganego zabezpieczenia należytego wyko</w:t>
      </w:r>
      <w:r w:rsidRPr="00F537DA">
        <w:softHyphen/>
        <w:t>nania umowy,</w:t>
      </w:r>
    </w:p>
    <w:p w:rsidR="00563DA6" w:rsidRPr="00F537DA" w:rsidRDefault="00563DA6">
      <w:pPr>
        <w:numPr>
          <w:ilvl w:val="0"/>
          <w:numId w:val="33"/>
        </w:numPr>
        <w:tabs>
          <w:tab w:val="left" w:pos="-1134"/>
        </w:tabs>
        <w:ind w:left="1134" w:hanging="425"/>
        <w:jc w:val="both"/>
        <w:rPr>
          <w:b/>
          <w:bCs/>
        </w:rPr>
      </w:pPr>
      <w:r w:rsidRPr="00F537DA">
        <w:t>zawarcie umowy w sprawie zamówienia publicznego stało się niemożliwe                         z przyczyn leżących po stronie wykonawcy.</w:t>
      </w:r>
    </w:p>
    <w:p w:rsidR="00563DA6" w:rsidRPr="00F537DA" w:rsidRDefault="00563DA6">
      <w:pPr>
        <w:tabs>
          <w:tab w:val="left" w:pos="-1134"/>
        </w:tabs>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XI. Termin związania ofertą.</w:t>
      </w:r>
    </w:p>
    <w:p w:rsidR="00563DA6" w:rsidRPr="00F537DA" w:rsidRDefault="00563DA6">
      <w:pPr>
        <w:ind w:left="142" w:hanging="142"/>
        <w:jc w:val="both"/>
      </w:pPr>
    </w:p>
    <w:p w:rsidR="00563DA6" w:rsidRPr="00F537DA" w:rsidRDefault="00563DA6">
      <w:pPr>
        <w:numPr>
          <w:ilvl w:val="0"/>
          <w:numId w:val="34"/>
        </w:numPr>
        <w:ind w:left="284" w:hanging="284"/>
        <w:jc w:val="both"/>
      </w:pPr>
      <w:r w:rsidRPr="00F537DA">
        <w:t xml:space="preserve">Wykonawca składając ofertę pozostaje nią związany przez okres </w:t>
      </w:r>
      <w:r w:rsidRPr="00F537DA">
        <w:rPr>
          <w:b/>
          <w:bCs/>
        </w:rPr>
        <w:t>30 dni</w:t>
      </w:r>
      <w:r w:rsidRPr="00F537DA">
        <w:t>. Bieg terminu związania ofertą rozpoczyna się w dniu wskazanym, jako termin składania ofert.</w:t>
      </w:r>
    </w:p>
    <w:p w:rsidR="00563DA6" w:rsidRPr="00F537DA" w:rsidRDefault="00563DA6">
      <w:pPr>
        <w:numPr>
          <w:ilvl w:val="0"/>
          <w:numId w:val="34"/>
        </w:numPr>
        <w:ind w:left="284" w:hanging="284"/>
        <w:jc w:val="both"/>
      </w:pPr>
      <w:r w:rsidRPr="00F537DA">
        <w:t>Zamawiający może tylko raz, co najmniej na 3 dni przed upływem terminu związania ofertą zwrócić się do Wykonawców o wyrażenie zgody na przedłużenie tego terminu o oznaczony okres, nie dłuższy niż 60 dni.</w:t>
      </w:r>
    </w:p>
    <w:p w:rsidR="00563DA6" w:rsidRPr="00F537DA" w:rsidRDefault="00563DA6">
      <w:pPr>
        <w:numPr>
          <w:ilvl w:val="0"/>
          <w:numId w:val="34"/>
        </w:numPr>
        <w:ind w:left="284" w:hanging="284"/>
        <w:jc w:val="both"/>
      </w:pPr>
      <w:r w:rsidRPr="00F537DA">
        <w:t>Wykonawca samodzielnie może przedłużyć termin związania ofertą.</w:t>
      </w:r>
    </w:p>
    <w:p w:rsidR="00563DA6" w:rsidRPr="00F537DA" w:rsidRDefault="00563DA6">
      <w:pPr>
        <w:numPr>
          <w:ilvl w:val="0"/>
          <w:numId w:val="34"/>
        </w:numPr>
        <w:ind w:left="284" w:hanging="284"/>
        <w:jc w:val="both"/>
      </w:pPr>
      <w:r w:rsidRPr="00F537DA">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563DA6" w:rsidRPr="00F537DA" w:rsidRDefault="00563DA6">
      <w:pPr>
        <w:numPr>
          <w:ilvl w:val="0"/>
          <w:numId w:val="34"/>
        </w:numPr>
        <w:ind w:left="284" w:hanging="284"/>
        <w:jc w:val="both"/>
      </w:pPr>
      <w:r w:rsidRPr="00F537DA">
        <w:lastRenderedPageBreak/>
        <w:t>Po wyborze oferty najkorzystniejszej, przedłużenie okresu związania ofertą wraz z przedłużeniem ważności wadium dotyczy jedynie Wykonawcy, którego oferta została wybrana, jako najkorzystniejsza.</w:t>
      </w:r>
    </w:p>
    <w:p w:rsidR="00563DA6" w:rsidRPr="00F537DA" w:rsidRDefault="00563DA6">
      <w:pPr>
        <w:numPr>
          <w:ilvl w:val="0"/>
          <w:numId w:val="34"/>
        </w:numPr>
        <w:ind w:left="284" w:hanging="284"/>
        <w:jc w:val="both"/>
      </w:pPr>
      <w:r w:rsidRPr="00F537DA">
        <w:t>Wniesienie odwołania po upływie terminu składania ofert zawiesza bieg terminu związania ofertą do czasu rozstrzygnięcia odwołania.</w:t>
      </w:r>
    </w:p>
    <w:p w:rsidR="00563DA6" w:rsidRPr="00F537DA" w:rsidRDefault="00563DA6">
      <w:pPr>
        <w:ind w:left="284"/>
        <w:jc w:val="both"/>
      </w:pPr>
    </w:p>
    <w:p w:rsidR="00563DA6" w:rsidRPr="00F537DA" w:rsidRDefault="00563DA6">
      <w:pPr>
        <w:ind w:left="284"/>
        <w:jc w:val="both"/>
      </w:pPr>
    </w:p>
    <w:p w:rsidR="00563DA6" w:rsidRPr="00F537DA"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F537DA">
        <w:rPr>
          <w:b/>
          <w:bCs/>
        </w:rPr>
        <w:t>XII. Opis sposobu przygotowania ofert.</w:t>
      </w:r>
    </w:p>
    <w:p w:rsidR="00563DA6" w:rsidRPr="00F537DA" w:rsidRDefault="00563DA6">
      <w:pPr>
        <w:pStyle w:val="Tekstpodstawowywcity"/>
        <w:rPr>
          <w:b/>
          <w:bCs/>
        </w:rPr>
      </w:pPr>
    </w:p>
    <w:p w:rsidR="00563DA6" w:rsidRPr="00F537DA" w:rsidRDefault="00563DA6">
      <w:pPr>
        <w:pStyle w:val="Tekstpodstawowywcity"/>
        <w:numPr>
          <w:ilvl w:val="3"/>
          <w:numId w:val="34"/>
        </w:numPr>
        <w:ind w:left="284" w:hanging="284"/>
        <w:rPr>
          <w:b/>
          <w:bCs/>
        </w:rPr>
      </w:pPr>
      <w:r w:rsidRPr="00F537DA">
        <w:rPr>
          <w:b/>
          <w:bCs/>
        </w:rPr>
        <w:t>Na ofertę składają się :</w:t>
      </w:r>
    </w:p>
    <w:p w:rsidR="00563DA6" w:rsidRPr="00F537DA" w:rsidRDefault="00563DA6">
      <w:pPr>
        <w:numPr>
          <w:ilvl w:val="4"/>
          <w:numId w:val="35"/>
        </w:numPr>
        <w:tabs>
          <w:tab w:val="left" w:pos="-1560"/>
          <w:tab w:val="left" w:pos="-1276"/>
        </w:tabs>
        <w:ind w:left="709" w:hanging="425"/>
        <w:jc w:val="both"/>
        <w:rPr>
          <w:b/>
          <w:bCs/>
        </w:rPr>
      </w:pPr>
      <w:r w:rsidRPr="00F537DA">
        <w:t xml:space="preserve">Wypełniony  załącznik </w:t>
      </w:r>
      <w:r w:rsidR="00AD3B09">
        <w:t xml:space="preserve">   N</w:t>
      </w:r>
      <w:r w:rsidRPr="00F537DA">
        <w:t xml:space="preserve">r </w:t>
      </w:r>
      <w:r w:rsidR="00AD3B09">
        <w:t xml:space="preserve">  </w:t>
      </w:r>
      <w:r w:rsidRPr="00F537DA">
        <w:t>1 – Formularz ofertowy.</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2 – Oświadczenie o spełnianiu warunków udziału                                     w postępowaniu wraz z dokumentami wskazanymi w tym załączniku.</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3 – Oświadczenie o braku podstaw do wykluczenia                              z postępowania.</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3a – Oświadczenie o braku podstaw do wykluczenia                           z postępowania (dot. podmiotów trzecich i podwykonawców)</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4 – Zobowiązanie podmiotu udostępniającego swoje zasoby wykonawcy (jeżeli występują).</w:t>
      </w:r>
    </w:p>
    <w:p w:rsidR="00563DA6" w:rsidRPr="00F537DA" w:rsidRDefault="00563DA6">
      <w:pPr>
        <w:numPr>
          <w:ilvl w:val="4"/>
          <w:numId w:val="35"/>
        </w:numPr>
        <w:tabs>
          <w:tab w:val="left" w:pos="-1560"/>
          <w:tab w:val="left" w:pos="-1276"/>
        </w:tabs>
        <w:ind w:left="709" w:hanging="425"/>
        <w:jc w:val="both"/>
        <w:rPr>
          <w:b/>
          <w:bCs/>
        </w:rPr>
      </w:pPr>
      <w:r w:rsidRPr="00F537DA">
        <w:t>Dowód wniesienia wadium.</w:t>
      </w:r>
    </w:p>
    <w:p w:rsidR="00563DA6" w:rsidRPr="00F537DA" w:rsidRDefault="00563DA6">
      <w:pPr>
        <w:numPr>
          <w:ilvl w:val="4"/>
          <w:numId w:val="35"/>
        </w:numPr>
        <w:tabs>
          <w:tab w:val="left" w:pos="-1560"/>
          <w:tab w:val="left" w:pos="-1276"/>
        </w:tabs>
        <w:ind w:left="709" w:hanging="425"/>
        <w:jc w:val="both"/>
        <w:rPr>
          <w:rStyle w:val="dane1"/>
        </w:rPr>
      </w:pPr>
      <w:r w:rsidRPr="00F537DA">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563DA6" w:rsidRPr="00F537DA" w:rsidRDefault="00563DA6">
      <w:pPr>
        <w:tabs>
          <w:tab w:val="left" w:pos="-1560"/>
          <w:tab w:val="left" w:pos="-1276"/>
        </w:tabs>
        <w:ind w:left="284"/>
        <w:jc w:val="both"/>
      </w:pPr>
      <w:r w:rsidRPr="00F537DA">
        <w:rPr>
          <w:rStyle w:val="dane1"/>
          <w:b/>
          <w:bCs/>
        </w:rPr>
        <w:t>8)</w:t>
      </w:r>
      <w:r w:rsidRPr="00F537DA">
        <w:rPr>
          <w:rStyle w:val="dane1"/>
        </w:rPr>
        <w:t xml:space="preserve">    kosztorys ofertowy uproszczony</w:t>
      </w:r>
      <w:r w:rsidRPr="00F537DA">
        <w:t>, który będzie zawierał:</w:t>
      </w:r>
    </w:p>
    <w:p w:rsidR="00563DA6" w:rsidRPr="00F537DA" w:rsidRDefault="00563DA6">
      <w:pPr>
        <w:ind w:left="1134" w:hanging="283"/>
        <w:jc w:val="both"/>
      </w:pPr>
      <w:r w:rsidRPr="00F537DA">
        <w:t>a) liczbę porządkową,</w:t>
      </w:r>
    </w:p>
    <w:p w:rsidR="00563DA6" w:rsidRPr="00F537DA" w:rsidRDefault="00563DA6">
      <w:pPr>
        <w:ind w:left="1134" w:hanging="283"/>
        <w:jc w:val="both"/>
      </w:pPr>
      <w:r w:rsidRPr="00F537DA">
        <w:t>b) opis ( obliczenia ) pozycji kosztorysowanych robót i nakład,</w:t>
      </w:r>
    </w:p>
    <w:p w:rsidR="00563DA6" w:rsidRPr="00F537DA" w:rsidRDefault="00563DA6">
      <w:pPr>
        <w:ind w:left="1134" w:hanging="283"/>
        <w:jc w:val="both"/>
      </w:pPr>
      <w:r w:rsidRPr="00F537DA">
        <w:t>c)  wartość za pozycję,</w:t>
      </w:r>
    </w:p>
    <w:p w:rsidR="00563DA6" w:rsidRPr="00F537DA" w:rsidRDefault="00563DA6">
      <w:pPr>
        <w:ind w:left="1134" w:hanging="283"/>
        <w:jc w:val="both"/>
      </w:pPr>
      <w:r w:rsidRPr="00F537DA">
        <w:t>d) podsumowanie kosztorysu.</w:t>
      </w:r>
    </w:p>
    <w:p w:rsidR="00563DA6" w:rsidRPr="00F537DA" w:rsidRDefault="00563DA6">
      <w:pPr>
        <w:tabs>
          <w:tab w:val="num" w:pos="2804"/>
        </w:tabs>
        <w:ind w:left="709"/>
        <w:jc w:val="both"/>
        <w:rPr>
          <w:b/>
          <w:bCs/>
        </w:rPr>
      </w:pPr>
      <w:r w:rsidRPr="00F537DA">
        <w:rPr>
          <w:b/>
          <w:bCs/>
        </w:rPr>
        <w:t>Kosztorysy ofertowe poszczególnych branż MUSZĄ odzwierciedlać pozycje                            z przedmiarów robót i zachowywać ich kolejność.</w:t>
      </w:r>
    </w:p>
    <w:p w:rsidR="00563DA6" w:rsidRPr="00F537DA" w:rsidRDefault="00563DA6">
      <w:pPr>
        <w:tabs>
          <w:tab w:val="num" w:pos="2804"/>
        </w:tabs>
        <w:jc w:val="both"/>
      </w:pPr>
      <w:r w:rsidRPr="00F537DA">
        <w:rPr>
          <w:b/>
          <w:bCs/>
        </w:rPr>
        <w:t xml:space="preserve">9) </w:t>
      </w:r>
      <w:r w:rsidRPr="00F537DA">
        <w:t xml:space="preserve">W przypadku składania przez Wykonawcę oferty równoważnej z zastosowaniem  </w:t>
      </w:r>
    </w:p>
    <w:p w:rsidR="00563DA6" w:rsidRPr="00F537DA" w:rsidRDefault="00D31581">
      <w:pPr>
        <w:tabs>
          <w:tab w:val="num" w:pos="2804"/>
        </w:tabs>
        <w:jc w:val="both"/>
      </w:pPr>
      <w:r>
        <w:t xml:space="preserve">     materiałów lub wyposażenia</w:t>
      </w:r>
      <w:r w:rsidR="00563DA6" w:rsidRPr="00F537DA">
        <w:t xml:space="preserve"> o równoważnych parametrach </w:t>
      </w:r>
      <w:r>
        <w:t xml:space="preserve">technicznych, należy dodatkowo </w:t>
      </w:r>
      <w:r w:rsidR="00563DA6" w:rsidRPr="00F537DA">
        <w:t>złożyć z ofertą:</w:t>
      </w:r>
    </w:p>
    <w:p w:rsidR="00563DA6" w:rsidRPr="00F537DA" w:rsidRDefault="00563DA6">
      <w:pPr>
        <w:pStyle w:val="Akapitzlist11"/>
        <w:numPr>
          <w:ilvl w:val="0"/>
          <w:numId w:val="36"/>
        </w:numPr>
        <w:suppressAutoHyphens/>
        <w:spacing w:after="0" w:line="240" w:lineRule="auto"/>
        <w:ind w:left="993" w:hanging="284"/>
        <w:rPr>
          <w:rFonts w:ascii="Times New Roman" w:hAnsi="Times New Roman" w:cs="Times New Roman"/>
          <w:sz w:val="24"/>
          <w:szCs w:val="24"/>
        </w:rPr>
      </w:pPr>
      <w:r w:rsidRPr="00F537DA">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F537DA" w:rsidRDefault="00563DA6">
      <w:pPr>
        <w:pStyle w:val="Akapitzlist11"/>
        <w:numPr>
          <w:ilvl w:val="0"/>
          <w:numId w:val="36"/>
        </w:numPr>
        <w:suppressAutoHyphens/>
        <w:spacing w:after="0" w:line="240" w:lineRule="auto"/>
        <w:ind w:left="993" w:hanging="284"/>
        <w:jc w:val="both"/>
        <w:rPr>
          <w:rFonts w:ascii="Times New Roman" w:hAnsi="Times New Roman" w:cs="Times New Roman"/>
          <w:sz w:val="24"/>
          <w:szCs w:val="24"/>
        </w:rPr>
      </w:pPr>
      <w:r w:rsidRPr="00F537DA">
        <w:rPr>
          <w:rFonts w:ascii="Times New Roman" w:hAnsi="Times New Roman" w:cs="Times New Roman"/>
          <w:sz w:val="24"/>
          <w:szCs w:val="24"/>
        </w:rPr>
        <w:t>wykaz zmian, zawierający dokładny opis zmian dotyczący zastosowanych materiałów lub urządzeń równoważnych.</w:t>
      </w:r>
    </w:p>
    <w:p w:rsidR="00563DA6" w:rsidRPr="00F537DA" w:rsidRDefault="00563DA6">
      <w:pPr>
        <w:pStyle w:val="Tekstpodstawowywcity"/>
      </w:pPr>
    </w:p>
    <w:p w:rsidR="00563DA6" w:rsidRPr="00F537DA" w:rsidRDefault="00563DA6">
      <w:pPr>
        <w:pStyle w:val="Tekstpodstawowywcity"/>
        <w:rPr>
          <w:b/>
          <w:bCs/>
        </w:rPr>
      </w:pPr>
      <w:r w:rsidRPr="00F537DA">
        <w:rPr>
          <w:b/>
          <w:bCs/>
        </w:rPr>
        <w:t>2. Ofertę należy złożyć w opakowaniu opisanym następująco :</w:t>
      </w:r>
    </w:p>
    <w:p w:rsidR="00563DA6" w:rsidRPr="00F537DA"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51"/>
      </w:tblGrid>
      <w:tr w:rsidR="00563DA6" w:rsidRPr="00F537DA">
        <w:trPr>
          <w:trHeight w:val="1276"/>
          <w:jc w:val="center"/>
        </w:trPr>
        <w:tc>
          <w:tcPr>
            <w:tcW w:w="8451" w:type="dxa"/>
          </w:tcPr>
          <w:p w:rsidR="00563DA6" w:rsidRPr="00F537DA" w:rsidRDefault="00563DA6">
            <w:pPr>
              <w:tabs>
                <w:tab w:val="left" w:pos="709"/>
                <w:tab w:val="left" w:pos="993"/>
              </w:tabs>
              <w:spacing w:line="254" w:lineRule="auto"/>
              <w:ind w:left="360"/>
              <w:rPr>
                <w:b/>
                <w:bCs/>
                <w:lang w:eastAsia="en-US"/>
              </w:rPr>
            </w:pPr>
            <w:r w:rsidRPr="00F537DA">
              <w:rPr>
                <w:b/>
                <w:bCs/>
                <w:lang w:eastAsia="en-US"/>
              </w:rPr>
              <w:t xml:space="preserve">Nazwa i Adres Zamawiającego </w:t>
            </w:r>
          </w:p>
          <w:p w:rsidR="00563DA6" w:rsidRPr="00F537DA" w:rsidRDefault="00563DA6">
            <w:pPr>
              <w:spacing w:line="254" w:lineRule="auto"/>
              <w:jc w:val="center"/>
              <w:rPr>
                <w:b/>
                <w:bCs/>
                <w:lang w:eastAsia="en-US"/>
              </w:rPr>
            </w:pPr>
            <w:r w:rsidRPr="00F537DA">
              <w:rPr>
                <w:b/>
                <w:bCs/>
                <w:lang w:eastAsia="en-US"/>
              </w:rPr>
              <w:t>Oferta – Przetarg nieograniczony na :</w:t>
            </w:r>
          </w:p>
          <w:p w:rsidR="00563DA6" w:rsidRPr="004F6AAB" w:rsidRDefault="00563DA6" w:rsidP="00D31581">
            <w:pPr>
              <w:ind w:left="33" w:right="51"/>
              <w:jc w:val="both"/>
              <w:rPr>
                <w:b/>
                <w:bCs/>
              </w:rPr>
            </w:pPr>
            <w:r w:rsidRPr="00F537DA">
              <w:rPr>
                <w:b/>
                <w:bCs/>
              </w:rPr>
              <w:t>Wykonanie zadania pn.: „</w:t>
            </w:r>
            <w:r w:rsidR="00D31581" w:rsidRPr="00D31581">
              <w:rPr>
                <w:b/>
                <w:bCs/>
              </w:rPr>
              <w:t>Zagospodarowanie terenu zielonego z przeznaczeniem na teren rekreacyjny dl</w:t>
            </w:r>
            <w:r w:rsidR="00D31581">
              <w:rPr>
                <w:b/>
                <w:bCs/>
              </w:rPr>
              <w:t xml:space="preserve">a mieszkańców przy ul. Dobrawy </w:t>
            </w:r>
            <w:r w:rsidR="00D31581" w:rsidRPr="00D31581">
              <w:rPr>
                <w:b/>
                <w:bCs/>
              </w:rPr>
              <w:t>2-8 dz. ewid 583 obręb IX Żarków Miasto Głogów</w:t>
            </w:r>
            <w:r w:rsidR="006975A9">
              <w:rPr>
                <w:b/>
                <w:bCs/>
              </w:rPr>
              <w:t>”</w:t>
            </w:r>
            <w:r w:rsidR="00D31581">
              <w:rPr>
                <w:b/>
                <w:bCs/>
              </w:rPr>
              <w:t xml:space="preserve"> </w:t>
            </w:r>
            <w:r w:rsidRPr="00F537DA">
              <w:rPr>
                <w:b/>
                <w:bCs/>
                <w:lang w:eastAsia="en-US"/>
              </w:rPr>
              <w:t xml:space="preserve">nie otwierać przed dniem </w:t>
            </w:r>
            <w:r w:rsidR="00F55F57">
              <w:rPr>
                <w:b/>
                <w:bCs/>
                <w:lang w:eastAsia="en-US"/>
              </w:rPr>
              <w:t>....................</w:t>
            </w:r>
            <w:r w:rsidR="00F141CD" w:rsidRPr="004F6AAB">
              <w:rPr>
                <w:b/>
                <w:bCs/>
                <w:lang w:eastAsia="en-US"/>
              </w:rPr>
              <w:t>.</w:t>
            </w:r>
            <w:r w:rsidRPr="004F6AAB">
              <w:rPr>
                <w:b/>
                <w:bCs/>
                <w:lang w:eastAsia="en-US"/>
              </w:rPr>
              <w:t xml:space="preserve"> godz. </w:t>
            </w:r>
            <w:r w:rsidR="00C22805">
              <w:rPr>
                <w:b/>
                <w:bCs/>
                <w:lang w:eastAsia="en-US"/>
              </w:rPr>
              <w:t>10.30</w:t>
            </w:r>
          </w:p>
          <w:p w:rsidR="00563DA6" w:rsidRPr="004F6AAB" w:rsidRDefault="00563DA6">
            <w:pPr>
              <w:tabs>
                <w:tab w:val="left" w:pos="709"/>
                <w:tab w:val="left" w:pos="993"/>
              </w:tabs>
              <w:spacing w:line="254" w:lineRule="auto"/>
              <w:jc w:val="both"/>
              <w:rPr>
                <w:lang w:eastAsia="en-US"/>
              </w:rPr>
            </w:pPr>
          </w:p>
          <w:p w:rsidR="00563DA6" w:rsidRPr="00F537DA" w:rsidRDefault="00563DA6">
            <w:pPr>
              <w:pStyle w:val="Nagwek9"/>
              <w:rPr>
                <w:rFonts w:ascii="Times New Roman" w:hAnsi="Times New Roman" w:cs="Times New Roman"/>
                <w:color w:val="auto"/>
              </w:rPr>
            </w:pPr>
            <w:r w:rsidRPr="00F537DA">
              <w:rPr>
                <w:rFonts w:ascii="Times New Roman" w:hAnsi="Times New Roman" w:cs="Times New Roman"/>
                <w:color w:val="auto"/>
              </w:rPr>
              <w:t>Nazwa i Adres składającego ofertę</w:t>
            </w:r>
          </w:p>
        </w:tc>
      </w:tr>
    </w:tbl>
    <w:p w:rsidR="00563DA6" w:rsidRPr="00F537DA" w:rsidRDefault="00563DA6" w:rsidP="008712C1">
      <w:pPr>
        <w:numPr>
          <w:ilvl w:val="0"/>
          <w:numId w:val="37"/>
        </w:numPr>
        <w:ind w:left="540" w:hanging="256"/>
        <w:jc w:val="both"/>
      </w:pPr>
      <w:r w:rsidRPr="00F537DA">
        <w:lastRenderedPageBreak/>
        <w:t>dokumenty oferty powinny być złożone wewnątrz opakowania;</w:t>
      </w:r>
    </w:p>
    <w:p w:rsidR="00563DA6" w:rsidRPr="00F537DA" w:rsidRDefault="00563DA6" w:rsidP="008712C1">
      <w:pPr>
        <w:numPr>
          <w:ilvl w:val="0"/>
          <w:numId w:val="37"/>
        </w:numPr>
        <w:tabs>
          <w:tab w:val="clear" w:pos="1494"/>
          <w:tab w:val="num" w:pos="851"/>
          <w:tab w:val="left" w:pos="4253"/>
        </w:tabs>
        <w:ind w:left="540" w:hanging="256"/>
        <w:jc w:val="both"/>
      </w:pPr>
      <w:r w:rsidRPr="00F537DA">
        <w:t>opakowanie oferty powinno być zamknięte i zabezpieczone przed bezśladowym jej otworzeniem, gwarantujące zachowanie poufności jej treści do czasu otwarcia;</w:t>
      </w:r>
    </w:p>
    <w:p w:rsidR="00563DA6" w:rsidRPr="00F537DA" w:rsidRDefault="00563DA6" w:rsidP="008712C1">
      <w:pPr>
        <w:numPr>
          <w:ilvl w:val="0"/>
          <w:numId w:val="37"/>
        </w:numPr>
        <w:tabs>
          <w:tab w:val="left" w:pos="4253"/>
        </w:tabs>
        <w:ind w:left="567" w:hanging="283"/>
        <w:jc w:val="both"/>
      </w:pPr>
      <w:r w:rsidRPr="00F537DA">
        <w:t xml:space="preserve"> wszelkie poprawki powinny być parafowane przez osobę uprawnioną;</w:t>
      </w:r>
    </w:p>
    <w:p w:rsidR="00563DA6" w:rsidRPr="00F537DA" w:rsidRDefault="00563DA6" w:rsidP="008712C1">
      <w:pPr>
        <w:numPr>
          <w:ilvl w:val="0"/>
          <w:numId w:val="37"/>
        </w:numPr>
        <w:tabs>
          <w:tab w:val="left" w:pos="4253"/>
        </w:tabs>
        <w:ind w:left="567" w:hanging="283"/>
        <w:jc w:val="both"/>
      </w:pPr>
      <w:r w:rsidRPr="00F537DA">
        <w:t>dokumenty sporządzone przez Wykonawcę powinny być podpisane przez osobę uprawnioną;</w:t>
      </w:r>
    </w:p>
    <w:p w:rsidR="00563DA6" w:rsidRPr="00F537DA" w:rsidRDefault="00563DA6" w:rsidP="008712C1">
      <w:pPr>
        <w:numPr>
          <w:ilvl w:val="0"/>
          <w:numId w:val="37"/>
        </w:numPr>
        <w:ind w:left="567" w:hanging="283"/>
        <w:jc w:val="both"/>
      </w:pPr>
      <w:r w:rsidRPr="00F537DA">
        <w:t>oferta winna być napisana w języku polskim, na maszynie do pisania, komputerze lub inną trwałą i czytelną techniką;</w:t>
      </w:r>
    </w:p>
    <w:p w:rsidR="00563DA6" w:rsidRPr="00F537DA" w:rsidRDefault="00563DA6" w:rsidP="008712C1">
      <w:pPr>
        <w:numPr>
          <w:ilvl w:val="0"/>
          <w:numId w:val="37"/>
        </w:numPr>
        <w:ind w:left="567" w:hanging="283"/>
        <w:jc w:val="both"/>
      </w:pPr>
      <w:r w:rsidRPr="00F537DA">
        <w:t>zmiany, w złożonej już ofercie, mogą zostać dokonane przez Wykonawcę wyłącznie przed upływem terminu składania ofert;</w:t>
      </w:r>
    </w:p>
    <w:p w:rsidR="00563DA6" w:rsidRPr="00F537DA" w:rsidRDefault="00563DA6" w:rsidP="008712C1">
      <w:pPr>
        <w:numPr>
          <w:ilvl w:val="0"/>
          <w:numId w:val="37"/>
        </w:numPr>
        <w:ind w:left="567" w:hanging="283"/>
        <w:jc w:val="both"/>
      </w:pPr>
      <w:r w:rsidRPr="00F537DA">
        <w:t>ofertę można wycofać tylko przed upływem terminu składania ofert;</w:t>
      </w:r>
    </w:p>
    <w:p w:rsidR="00563DA6" w:rsidRPr="00F537DA" w:rsidRDefault="00563DA6" w:rsidP="008712C1">
      <w:pPr>
        <w:numPr>
          <w:ilvl w:val="0"/>
          <w:numId w:val="37"/>
        </w:numPr>
        <w:ind w:left="567" w:hanging="283"/>
        <w:jc w:val="both"/>
      </w:pPr>
      <w:r w:rsidRPr="00F537DA">
        <w:t>zmiana oferty lub jej wycofanie następuje na takich samych zasadach, jak jej składanie z dopiskiem na kopercie „ZMIANA” lub „WYCOFANIE”</w:t>
      </w:r>
    </w:p>
    <w:p w:rsidR="00563DA6" w:rsidRPr="00F537DA" w:rsidRDefault="00563DA6">
      <w:pPr>
        <w:ind w:left="709"/>
        <w:jc w:val="both"/>
      </w:pPr>
    </w:p>
    <w:p w:rsidR="00563DA6" w:rsidRPr="00F537DA" w:rsidRDefault="00563DA6">
      <w:pPr>
        <w:tabs>
          <w:tab w:val="left" w:pos="-1560"/>
          <w:tab w:val="left" w:pos="-1276"/>
        </w:tabs>
        <w:jc w:val="both"/>
        <w:rPr>
          <w:b/>
          <w:bCs/>
        </w:rPr>
      </w:pPr>
      <w:r w:rsidRPr="00F537DA">
        <w:rPr>
          <w:rStyle w:val="dane1"/>
          <w:b/>
          <w:bCs/>
        </w:rPr>
        <w:t>3. F</w:t>
      </w:r>
      <w:r w:rsidRPr="00F537DA">
        <w:rPr>
          <w:b/>
          <w:bCs/>
        </w:rPr>
        <w:t>orma dokumentów i oświadczeń:</w:t>
      </w:r>
    </w:p>
    <w:p w:rsidR="00563DA6" w:rsidRPr="00F537DA" w:rsidRDefault="00563DA6" w:rsidP="008712C1">
      <w:pPr>
        <w:numPr>
          <w:ilvl w:val="0"/>
          <w:numId w:val="38"/>
        </w:numPr>
        <w:ind w:left="567" w:hanging="283"/>
        <w:jc w:val="both"/>
      </w:pPr>
      <w:r w:rsidRPr="00F537DA">
        <w:t>dokumenty i oświadczenia składane do oferty należy złożyć w formie oryginałów lub kopii potwierdzonej za zgodność z oryginałem przez osobę uprawnioną,</w:t>
      </w:r>
    </w:p>
    <w:p w:rsidR="00563DA6" w:rsidRPr="00F537DA" w:rsidRDefault="00563DA6" w:rsidP="008712C1">
      <w:pPr>
        <w:numPr>
          <w:ilvl w:val="0"/>
          <w:numId w:val="38"/>
        </w:numPr>
        <w:ind w:left="567" w:hanging="283"/>
        <w:jc w:val="both"/>
      </w:pPr>
      <w:r w:rsidRPr="00F537DA">
        <w:t>pełnomocnictwo załączone do oferty winno być złożone w oryginale lub kopii poświadczonej za zgodność z oryginałem przez notariusza,</w:t>
      </w:r>
    </w:p>
    <w:p w:rsidR="00563DA6" w:rsidRPr="00F537DA" w:rsidRDefault="00563DA6" w:rsidP="008712C1">
      <w:pPr>
        <w:numPr>
          <w:ilvl w:val="0"/>
          <w:numId w:val="38"/>
        </w:numPr>
        <w:ind w:left="567" w:hanging="283"/>
        <w:jc w:val="both"/>
      </w:pPr>
      <w:r w:rsidRPr="00F537DA">
        <w:t>dokumenty sporządzone w języku obcym należy złożyć wraz z tłumaczeniem na język polski,</w:t>
      </w:r>
    </w:p>
    <w:p w:rsidR="00563DA6" w:rsidRPr="00F537DA" w:rsidRDefault="00563DA6" w:rsidP="008712C1">
      <w:pPr>
        <w:numPr>
          <w:ilvl w:val="0"/>
          <w:numId w:val="38"/>
        </w:numPr>
        <w:ind w:left="567" w:hanging="283"/>
        <w:jc w:val="both"/>
      </w:pPr>
      <w:r w:rsidRPr="00F537DA">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F537DA" w:rsidRDefault="00563DA6" w:rsidP="008712C1">
      <w:pPr>
        <w:numPr>
          <w:ilvl w:val="0"/>
          <w:numId w:val="38"/>
        </w:numPr>
        <w:ind w:left="567" w:hanging="283"/>
        <w:jc w:val="both"/>
      </w:pPr>
      <w:r w:rsidRPr="00F537DA">
        <w:t>Zamawiający będzie uprawniony żądać przedstawienia oryginału dokumentu lub notarialnie potwierdzonej kopii, jeżeli złożona kopia dokumentu będzie nieczytelna lub budzić będzie wątpliwości co do jej prawdziwości.</w:t>
      </w:r>
    </w:p>
    <w:p w:rsidR="00563DA6" w:rsidRPr="00F537DA" w:rsidRDefault="00563DA6">
      <w:pPr>
        <w:ind w:left="284"/>
        <w:jc w:val="both"/>
      </w:pPr>
    </w:p>
    <w:p w:rsidR="00563DA6" w:rsidRPr="00F537DA" w:rsidRDefault="00563DA6">
      <w:pPr>
        <w:pStyle w:val="Tekstpodstawowy"/>
        <w:ind w:left="1080" w:right="57" w:hanging="1080"/>
        <w:jc w:val="both"/>
        <w:rPr>
          <w:rFonts w:ascii="Times New Roman" w:hAnsi="Times New Roman" w:cs="Times New Roman"/>
          <w:b/>
          <w:bCs/>
        </w:rPr>
      </w:pPr>
      <w:r w:rsidRPr="00F537DA">
        <w:rPr>
          <w:rFonts w:ascii="Times New Roman" w:hAnsi="Times New Roman" w:cs="Times New Roman"/>
          <w:b/>
          <w:bCs/>
        </w:rPr>
        <w:t>4. Tajemnica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jeżeli według Wykonawcy oferta będzie zawierała informacje objęte tajemnicą jego przedsiębiorstwa w rozumieniu przepisów ustawy z 16 kwietnia 1993 r. o zwalczaniu nieuczciwej konkurencji (Dz.U. z 2003 r. Nr 153, poz. 1503 z późn. zm.), powinny być one oznaczone klauzulą „NIE UDOSTĘPNIAĆ – TAJEMNICA</w:t>
      </w:r>
      <w:r w:rsidR="003950C3">
        <w:rPr>
          <w:rFonts w:ascii="Times New Roman" w:hAnsi="Times New Roman" w:cs="Times New Roman"/>
        </w:rPr>
        <w:t xml:space="preserve"> P</w:t>
      </w:r>
      <w:r w:rsidRPr="00F537DA">
        <w:rPr>
          <w:rFonts w:ascii="Times New Roman" w:hAnsi="Times New Roman" w:cs="Times New Roman"/>
        </w:rPr>
        <w:t>RZEDSIĘBIORSTWA”. Zaleca się umieszczenie takich dokumentów na końcu oferty (ostatnie strony w ofercie lub oddzielnie),</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F537DA">
        <w:rPr>
          <w:rFonts w:ascii="Times New Roman" w:hAnsi="Times New Roman" w:cs="Times New Roman"/>
          <w:b/>
          <w:bCs/>
          <w:u w:val="single"/>
        </w:rPr>
        <w:t>jeżeli wykaże on,</w:t>
      </w:r>
      <w:r w:rsidR="00547DC9">
        <w:rPr>
          <w:rFonts w:ascii="Times New Roman" w:hAnsi="Times New Roman" w:cs="Times New Roman"/>
        </w:rPr>
        <w:t xml:space="preserve"> </w:t>
      </w:r>
      <w:r w:rsidRPr="00F537DA">
        <w:rPr>
          <w:rFonts w:ascii="Times New Roman" w:hAnsi="Times New Roman" w:cs="Times New Roman"/>
        </w:rPr>
        <w:t>iż zastrzeżone informacje stanowią tajemnicę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wykonawca nie może zastrzec informacji dotyczących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nazwy (firmy) oraz adresu wykonawcy,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ceny oferty,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terminu wykonania zamówienia,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okresu gwarancji,</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lastRenderedPageBreak/>
        <w:t>warunków płatności zawartych w ofercie,</w:t>
      </w:r>
    </w:p>
    <w:p w:rsidR="00563DA6" w:rsidRPr="00F537DA" w:rsidRDefault="00563DA6">
      <w:pPr>
        <w:pStyle w:val="Tekstpodstawowy"/>
        <w:numPr>
          <w:ilvl w:val="0"/>
          <w:numId w:val="39"/>
        </w:numPr>
        <w:ind w:right="57"/>
        <w:jc w:val="both"/>
        <w:rPr>
          <w:rFonts w:ascii="Times New Roman" w:hAnsi="Times New Roman" w:cs="Times New Roman"/>
        </w:rPr>
      </w:pPr>
      <w:r w:rsidRPr="00F537DA">
        <w:rPr>
          <w:rFonts w:ascii="Times New Roman" w:hAnsi="Times New Roman" w:cs="Times New Roman"/>
        </w:rPr>
        <w:t xml:space="preserve">zastrzeżenie informacji, danych, dokumentów i oświadczeń nie stanowiących tajemnicy przedsiębiorstwa w rozumieniu przepisów o nieuczciwej konkurencji, </w:t>
      </w:r>
      <w:r w:rsidRPr="00F537DA">
        <w:rPr>
          <w:rFonts w:ascii="Times New Roman" w:hAnsi="Times New Roman" w:cs="Times New Roman"/>
          <w:b/>
          <w:bCs/>
        </w:rPr>
        <w:t>których wykonawca nie wykazał, że stanowią one tajemnicę przedsiębiorstwa,</w:t>
      </w:r>
      <w:r w:rsidRPr="00F537DA">
        <w:rPr>
          <w:rFonts w:ascii="Times New Roman" w:hAnsi="Times New Roman" w:cs="Times New Roman"/>
        </w:rPr>
        <w:t xml:space="preserve"> spowoduje ich odtajnienie przez Zamawiającego.</w:t>
      </w:r>
    </w:p>
    <w:p w:rsidR="00563DA6" w:rsidRPr="00F537DA" w:rsidRDefault="00563DA6">
      <w:pPr>
        <w:pStyle w:val="Tekstpodstawowy"/>
        <w:ind w:left="600" w:right="57"/>
        <w:jc w:val="both"/>
        <w:rPr>
          <w:rFonts w:ascii="Times New Roman" w:hAnsi="Times New Roman" w:cs="Times New Roman"/>
        </w:rPr>
      </w:pPr>
    </w:p>
    <w:p w:rsidR="00563DA6" w:rsidRPr="00F537DA" w:rsidRDefault="00563DA6">
      <w:pPr>
        <w:pStyle w:val="Tekstpodstawowy"/>
        <w:ind w:right="57"/>
        <w:jc w:val="both"/>
        <w:rPr>
          <w:rFonts w:ascii="Times New Roman" w:hAnsi="Times New Roman" w:cs="Times New Roman"/>
          <w:b/>
          <w:bCs/>
        </w:rPr>
      </w:pPr>
      <w:r w:rsidRPr="00F537DA">
        <w:rPr>
          <w:rFonts w:ascii="Times New Roman" w:hAnsi="Times New Roman" w:cs="Times New Roman"/>
          <w:b/>
          <w:bCs/>
        </w:rPr>
        <w:t>5.  Informacje pozostałe:</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ponosi wszelkie koszty związane z przygotowaniem i złożeniem oferty;</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może złożyć tylko jedną ofertę przygotowaną według wymagań określonych w niniejszej SIWZ;</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oferta powinna być złożona pod rygorem nieważności w formie pisemnej.</w:t>
      </w: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F537DA">
        <w:rPr>
          <w:b/>
          <w:bCs/>
        </w:rPr>
        <w:t>XIII. Miejsce oraz termin składania i otwarcia ofert.</w:t>
      </w:r>
    </w:p>
    <w:p w:rsidR="00563DA6" w:rsidRPr="00F537DA" w:rsidRDefault="00563DA6">
      <w:pPr>
        <w:tabs>
          <w:tab w:val="left" w:pos="-1276"/>
          <w:tab w:val="left" w:pos="-851"/>
          <w:tab w:val="left" w:pos="284"/>
        </w:tabs>
        <w:jc w:val="both"/>
      </w:pP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t xml:space="preserve">Oferty należy składać do dnia </w:t>
      </w:r>
      <w:r w:rsidR="00121932" w:rsidRPr="00121932">
        <w:rPr>
          <w:b/>
        </w:rPr>
        <w:t>17.09.2018r.</w:t>
      </w:r>
      <w:r w:rsidR="00121932">
        <w:t xml:space="preserve"> </w:t>
      </w:r>
      <w:r w:rsidR="00F141CD" w:rsidRPr="004F6AAB">
        <w:rPr>
          <w:b/>
          <w:bCs/>
        </w:rPr>
        <w:t>do</w:t>
      </w:r>
      <w:r w:rsidRPr="004F6AAB">
        <w:rPr>
          <w:b/>
          <w:bCs/>
        </w:rPr>
        <w:t xml:space="preserve"> godzin</w:t>
      </w:r>
      <w:r w:rsidR="00F141CD" w:rsidRPr="004F6AAB">
        <w:rPr>
          <w:b/>
          <w:bCs/>
        </w:rPr>
        <w:t>y</w:t>
      </w:r>
      <w:r w:rsidRPr="004F6AAB">
        <w:rPr>
          <w:b/>
          <w:bCs/>
        </w:rPr>
        <w:t xml:space="preserve"> </w:t>
      </w:r>
      <w:r w:rsidR="00C22805">
        <w:rPr>
          <w:b/>
          <w:bCs/>
        </w:rPr>
        <w:t>10:00</w:t>
      </w:r>
      <w:r w:rsidRPr="00F537DA">
        <w:rPr>
          <w:b/>
          <w:bCs/>
        </w:rPr>
        <w:t xml:space="preserve"> </w:t>
      </w:r>
      <w:r w:rsidRPr="00F537DA">
        <w:t>w  sekretariacie Urzędu Miejskiego w Głogowie pok. 125.</w:t>
      </w: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t>Komisyjne otwarcie ofert nastąpi dnia</w:t>
      </w:r>
      <w:r w:rsidR="009F441B">
        <w:t xml:space="preserve"> </w:t>
      </w:r>
      <w:r w:rsidR="00121932" w:rsidRPr="00121932">
        <w:rPr>
          <w:b/>
        </w:rPr>
        <w:t>17.09.2018r.</w:t>
      </w:r>
      <w:r w:rsidRPr="004F6AAB">
        <w:t xml:space="preserve"> </w:t>
      </w:r>
      <w:r w:rsidRPr="004F6AAB">
        <w:rPr>
          <w:b/>
          <w:bCs/>
        </w:rPr>
        <w:t xml:space="preserve">o godzinie </w:t>
      </w:r>
      <w:r w:rsidR="00C22805">
        <w:rPr>
          <w:b/>
          <w:bCs/>
        </w:rPr>
        <w:t>10:30</w:t>
      </w:r>
      <w:r w:rsidRPr="004F6AAB">
        <w:rPr>
          <w:b/>
          <w:bCs/>
        </w:rPr>
        <w:t xml:space="preserve"> </w:t>
      </w:r>
      <w:r w:rsidRPr="00F537DA">
        <w:t>w Urzędzie Miejskim w Głogowie  pok. 122.</w:t>
      </w:r>
    </w:p>
    <w:p w:rsidR="00563DA6" w:rsidRPr="00F537DA" w:rsidRDefault="00563DA6">
      <w:pPr>
        <w:pStyle w:val="Tekstpodstawowywcity3"/>
        <w:tabs>
          <w:tab w:val="left" w:pos="-993"/>
        </w:tabs>
        <w:jc w:val="both"/>
        <w:rPr>
          <w:sz w:val="24"/>
          <w:szCs w:val="24"/>
        </w:rPr>
      </w:pPr>
      <w:r w:rsidRPr="00F537DA">
        <w:rPr>
          <w:sz w:val="24"/>
          <w:szCs w:val="24"/>
        </w:rPr>
        <w:t>3.</w:t>
      </w:r>
      <w:r w:rsidRPr="00F537DA">
        <w:rPr>
          <w:sz w:val="24"/>
          <w:szCs w:val="24"/>
        </w:rPr>
        <w:tab/>
        <w:t>Otwarcie ofert jest jawne.</w:t>
      </w:r>
    </w:p>
    <w:p w:rsidR="00563DA6" w:rsidRPr="00F537DA" w:rsidRDefault="00563DA6">
      <w:pPr>
        <w:ind w:left="357" w:hanging="357"/>
        <w:jc w:val="both"/>
      </w:pPr>
      <w:r w:rsidRPr="00F537DA">
        <w:t>4.</w:t>
      </w:r>
      <w:r w:rsidRPr="00F537DA">
        <w:tab/>
        <w:t>Podczas otwarcia ofert Zamawiający poda nazwy (firmy) oraz adresy wykonawców,                       a także informacje dotyczące ceny, terminu wykonania zamówienia, okresu gwarancji i warunków płatności zawartych w ofertach.</w:t>
      </w:r>
    </w:p>
    <w:p w:rsidR="00563DA6" w:rsidRPr="00F537DA" w:rsidRDefault="00563DA6">
      <w:pPr>
        <w:ind w:left="357" w:hanging="357"/>
      </w:pPr>
      <w:r w:rsidRPr="00F537DA">
        <w:t>5.  Niezwłocznie po otwarciu ofert zamawiający zamieści na stronie internetowej informacje dotyczące:</w:t>
      </w:r>
    </w:p>
    <w:p w:rsidR="00563DA6" w:rsidRPr="00F537DA" w:rsidRDefault="00563DA6">
      <w:pPr>
        <w:numPr>
          <w:ilvl w:val="3"/>
          <w:numId w:val="42"/>
        </w:numPr>
        <w:ind w:left="709" w:hanging="283"/>
      </w:pPr>
      <w:r w:rsidRPr="00F537DA">
        <w:t>kwoty, jaką zamierza przeznaczyć na sfinansowanie zamówienia,</w:t>
      </w:r>
    </w:p>
    <w:p w:rsidR="00563DA6" w:rsidRPr="00F537DA" w:rsidRDefault="00563DA6">
      <w:pPr>
        <w:numPr>
          <w:ilvl w:val="3"/>
          <w:numId w:val="42"/>
        </w:numPr>
        <w:ind w:left="709" w:hanging="283"/>
      </w:pPr>
      <w:r w:rsidRPr="00F537DA">
        <w:t>firm oraz adresów wykonawców, którzy złożyli oferty w terminie,</w:t>
      </w:r>
    </w:p>
    <w:p w:rsidR="00563DA6" w:rsidRPr="00F537DA" w:rsidRDefault="00563DA6">
      <w:pPr>
        <w:numPr>
          <w:ilvl w:val="3"/>
          <w:numId w:val="42"/>
        </w:numPr>
        <w:ind w:left="709" w:hanging="283"/>
      </w:pPr>
      <w:r w:rsidRPr="00F537DA">
        <w:t>ceny, terminu wykonania zamówienia, okresu gwarancji i warunków płatności zawartych w ofertach.</w:t>
      </w:r>
    </w:p>
    <w:p w:rsidR="00563DA6" w:rsidRPr="00F537DA" w:rsidRDefault="00563DA6">
      <w:pPr>
        <w:pStyle w:val="Tekstpodstawowywcity3"/>
        <w:tabs>
          <w:tab w:val="left" w:pos="-993"/>
        </w:tabs>
        <w:jc w:val="both"/>
        <w:rPr>
          <w:sz w:val="24"/>
          <w:szCs w:val="24"/>
        </w:rPr>
      </w:pPr>
      <w:r w:rsidRPr="00F537DA">
        <w:rPr>
          <w:sz w:val="24"/>
          <w:szCs w:val="24"/>
        </w:rPr>
        <w:t>6.</w:t>
      </w:r>
      <w:r w:rsidRPr="00F537DA">
        <w:rPr>
          <w:sz w:val="24"/>
          <w:szCs w:val="24"/>
        </w:rPr>
        <w:tab/>
        <w:t xml:space="preserve"> Ofertę złożoną po upływie terminu składania ofert Zamawiający odrzuci.</w:t>
      </w:r>
    </w:p>
    <w:p w:rsidR="00563DA6" w:rsidRPr="00F537DA" w:rsidRDefault="00563DA6">
      <w:pPr>
        <w:pStyle w:val="Tekstpodstawowywcity3"/>
        <w:tabs>
          <w:tab w:val="left" w:pos="-993"/>
        </w:tabs>
        <w:jc w:val="both"/>
        <w:rPr>
          <w:sz w:val="24"/>
          <w:szCs w:val="24"/>
        </w:rPr>
      </w:pPr>
      <w:r w:rsidRPr="00F537DA">
        <w:rPr>
          <w:sz w:val="24"/>
          <w:szCs w:val="24"/>
        </w:rPr>
        <w:t>7.</w:t>
      </w:r>
      <w:r w:rsidRPr="00F537DA">
        <w:rPr>
          <w:sz w:val="24"/>
          <w:szCs w:val="24"/>
        </w:rPr>
        <w:tab/>
        <w:t>W toku badania i oceny złożonych ofert Zamawiający może żądać od Wykonawców udzielenia wyjaśnień dotyczących treści złożonych przez nich ofert.</w:t>
      </w:r>
    </w:p>
    <w:p w:rsidR="00563DA6" w:rsidRPr="00F537DA" w:rsidRDefault="00563DA6">
      <w:pPr>
        <w:pStyle w:val="Tekstpodstawowywcity3"/>
        <w:tabs>
          <w:tab w:val="left" w:pos="-993"/>
        </w:tabs>
        <w:rPr>
          <w:b/>
          <w:bCs/>
          <w:sz w:val="24"/>
          <w:szCs w:val="24"/>
        </w:rPr>
      </w:pPr>
    </w:p>
    <w:p w:rsidR="00563DA6" w:rsidRPr="00F537DA"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F537DA">
        <w:rPr>
          <w:b/>
          <w:bCs/>
          <w:sz w:val="24"/>
          <w:szCs w:val="24"/>
        </w:rPr>
        <w:t>XIV. Opis sposobu obliczenia ceny.</w:t>
      </w:r>
    </w:p>
    <w:p w:rsidR="00563DA6" w:rsidRPr="00F537DA" w:rsidRDefault="00563DA6">
      <w:pPr>
        <w:tabs>
          <w:tab w:val="left" w:pos="-2268"/>
          <w:tab w:val="num" w:pos="5324"/>
        </w:tabs>
        <w:overflowPunct w:val="0"/>
        <w:autoSpaceDE w:val="0"/>
        <w:autoSpaceDN w:val="0"/>
        <w:adjustRightInd w:val="0"/>
        <w:ind w:left="284"/>
        <w:jc w:val="both"/>
        <w:textAlignment w:val="baseline"/>
      </w:pP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Cenę oferty należy podać w złotych polskich w formularzu ofertowym (załącznik Nr 1 do SIWZ) w kwocie brutto,  z wyodrębnieniem wartości podatku VAT z dokładnością do dwóch miejsc po przecinku.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wymieniona w formularzu ofertowym powinna być obliczona przez wykonawcę na podstawie przedmiarów robót (z uwzględnieniem technologii i standardów wykonania określonych w dokumentacji projektowej) z uwzględnieniem wytycznych określonych w niniejszej SIWZ.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musi obejmować koszty wykonania robót bezpośrednio wynikających                     </w:t>
      </w:r>
      <w:r w:rsidR="00D31581">
        <w:t xml:space="preserve">     z dokumentacji projektowej</w:t>
      </w:r>
      <w:r w:rsidRPr="00F537DA">
        <w:t xml:space="preserve"> i SIWZ oraz inne koszty konieczne do poniesienia celem terminowej i prawidłowej realizacji przedmiotu zamówienia, w tym m.in. :</w:t>
      </w:r>
    </w:p>
    <w:p w:rsidR="00563DA6" w:rsidRPr="00F537DA"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F537DA">
        <w:rPr>
          <w:rFonts w:ascii="Times New Roman" w:hAnsi="Times New Roman" w:cs="Times New Roman"/>
          <w:sz w:val="24"/>
          <w:szCs w:val="24"/>
        </w:rPr>
        <w:t>koszty składowania i utylizacji materiałów pochodzących z robót,</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doprowadzenia terenu do stanu poprzedniego, likwidacji zaplecza budowy,                      a także koszty przeprowadzenia wszelkich pomiarów i badań,</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podłączenia się do mediów i koszty ich zużycia,</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organizację i zagospodarowanie zaplecza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Fonts w:ascii="Times New Roman" w:hAnsi="Times New Roman" w:cs="Times New Roman"/>
          <w:sz w:val="24"/>
          <w:szCs w:val="24"/>
        </w:rPr>
        <w:lastRenderedPageBreak/>
        <w:t>koszty wykonania dokumentacji</w:t>
      </w:r>
      <w:r w:rsidRPr="00F537DA">
        <w:rPr>
          <w:rStyle w:val="dane1"/>
          <w:rFonts w:ascii="Times New Roman" w:hAnsi="Times New Roman" w:cs="Times New Roman"/>
          <w:sz w:val="24"/>
          <w:szCs w:val="24"/>
        </w:rPr>
        <w:t xml:space="preserve"> powykonawczej,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powykonawczej inwentaryzacji geodezyjnej,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sporządzenia operatu kolaudacyjnego,</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opracowania projektu organizacji ruchu drogowego na czas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uregulowanie opłat i kosztów nadzoru budowy i odbioru elementów przedmiotu zamówienia prowadzonego przez służby utrzymania sieci (wodno – kanalizacyjne, telekomunikacyjne, gazowe, drogowe, elektroenergetyczne, sanepidu i ochrony środowiska),</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czasowego zajęcia gruntów nienależących do Zamawiającego oraz koszty, opłaty i odszkodowania z tym związane,</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odszkodowań za szkody wyrządzone podczas prowadzonych robót budowlanych.</w:t>
      </w:r>
    </w:p>
    <w:p w:rsidR="00563DA6" w:rsidRPr="00F537DA" w:rsidRDefault="00563DA6">
      <w:pPr>
        <w:numPr>
          <w:ilvl w:val="0"/>
          <w:numId w:val="44"/>
        </w:numPr>
        <w:jc w:val="both"/>
      </w:pPr>
      <w:r w:rsidRPr="00F537DA">
        <w:t>koszty wszystkich innych następujących po sobie czynności, niezbędnych dla zapewnienia zgodności wykonania tych robót z dokumentacją projektową oraz wymaganiami podanymi we wszelkich innych częściach SIWZ, a także z wiedzą techniczną i sztuką budowlaną. Jeżeli w opisie pozycji  robót nie uwzględniono pewnych czynności czy robót tymczasowych</w:t>
      </w:r>
      <w:r w:rsidR="0076437A">
        <w:t xml:space="preserve"> związanych </w:t>
      </w:r>
      <w:r w:rsidRPr="00F537DA">
        <w:t>z wykonaniem danej roboty budowlanej (np. roboty przygotowaw</w:t>
      </w:r>
      <w:r w:rsidR="0076437A">
        <w:t>cze, porządkowe),</w:t>
      </w:r>
      <w:r w:rsidRPr="00F537DA">
        <w:t xml:space="preserve"> a w szczególności kosztów związanych z oznakowaniem terenu prowadzonych robót, ze zmianami w organizacji ruchu, wykonywania dróg montażowych i objazdowych  i wszelkich innych prac pomocniczych na placu budowy i na stanowiskach roboczych.</w:t>
      </w:r>
    </w:p>
    <w:p w:rsidR="00563DA6" w:rsidRPr="00F537DA" w:rsidRDefault="00563DA6" w:rsidP="008712C1">
      <w:pPr>
        <w:ind w:left="641"/>
        <w:jc w:val="both"/>
      </w:pPr>
    </w:p>
    <w:p w:rsidR="00563DA6" w:rsidRPr="00F537DA" w:rsidRDefault="00563DA6">
      <w:pPr>
        <w:numPr>
          <w:ilvl w:val="6"/>
          <w:numId w:val="43"/>
        </w:numPr>
        <w:ind w:left="284" w:hanging="284"/>
        <w:jc w:val="both"/>
      </w:pPr>
      <w:r w:rsidRPr="00F537DA">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63DA6" w:rsidRPr="00F537DA" w:rsidRDefault="00563DA6">
      <w:pPr>
        <w:tabs>
          <w:tab w:val="left" w:pos="-3261"/>
        </w:tabs>
        <w:suppressAutoHyphens/>
        <w:overflowPunct w:val="0"/>
        <w:autoSpaceDE w:val="0"/>
        <w:ind w:left="426"/>
        <w:textAlignment w:val="baseline"/>
      </w:pPr>
    </w:p>
    <w:p w:rsidR="00563DA6" w:rsidRPr="00F537DA" w:rsidRDefault="00563DA6">
      <w:pPr>
        <w:jc w:val="both"/>
        <w:rPr>
          <w:b/>
          <w:bCs/>
        </w:rPr>
      </w:pPr>
      <w:r w:rsidRPr="00F537DA">
        <w:rPr>
          <w:b/>
          <w:bCs/>
        </w:rPr>
        <w:t>5. Poprawianie błędów w ofercie.</w:t>
      </w:r>
    </w:p>
    <w:p w:rsidR="00563DA6" w:rsidRPr="00F537DA" w:rsidRDefault="00563DA6">
      <w:pPr>
        <w:jc w:val="both"/>
      </w:pPr>
      <w:r w:rsidRPr="00F537DA">
        <w:t>Zamawiający poprawi w ofercie Wykonawcy :</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pisarskie;</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rachunkowe – z uwzględnieniem konsekwencji rachunkowych    dokonanych poprawek,</w:t>
      </w:r>
    </w:p>
    <w:p w:rsidR="00563DA6" w:rsidRPr="00F537DA" w:rsidRDefault="00563DA6" w:rsidP="00B526ED">
      <w:pPr>
        <w:pStyle w:val="lit"/>
        <w:numPr>
          <w:ilvl w:val="0"/>
          <w:numId w:val="45"/>
        </w:numPr>
        <w:tabs>
          <w:tab w:val="clear" w:pos="927"/>
        </w:tabs>
        <w:suppressAutoHyphens/>
        <w:autoSpaceDN/>
        <w:adjustRightInd/>
        <w:spacing w:before="0" w:after="0"/>
        <w:ind w:left="709" w:hanging="294"/>
      </w:pPr>
      <w:r w:rsidRPr="00F537DA">
        <w:t xml:space="preserve">inne omyłki polegające na niezgodności oferty ze specyfikacją istotnych warunków zamówienia, niepowodujące istotnych zmian w treści ofert </w:t>
      </w:r>
    </w:p>
    <w:p w:rsidR="00563DA6" w:rsidRPr="00F537DA" w:rsidRDefault="00563DA6">
      <w:pPr>
        <w:pStyle w:val="lit"/>
        <w:spacing w:before="0" w:after="0"/>
        <w:ind w:left="709" w:hanging="283"/>
      </w:pPr>
      <w:r w:rsidRPr="00F537DA">
        <w:t>- niezwłocznie zawiadamiając o tym Wykonawcę, którego oferta została poprawiona.</w:t>
      </w:r>
    </w:p>
    <w:p w:rsidR="00563DA6" w:rsidRPr="00F537DA" w:rsidRDefault="00563DA6">
      <w:pPr>
        <w:pStyle w:val="lit"/>
        <w:spacing w:before="0" w:after="0"/>
        <w:ind w:left="709" w:hanging="283"/>
      </w:pPr>
    </w:p>
    <w:p w:rsidR="00563DA6" w:rsidRPr="00F537DA" w:rsidRDefault="00563DA6">
      <w:pPr>
        <w:pStyle w:val="lit"/>
        <w:suppressAutoHyphens/>
        <w:autoSpaceDN/>
        <w:adjustRightInd/>
        <w:spacing w:before="0" w:after="0"/>
        <w:ind w:hanging="1281"/>
        <w:rPr>
          <w:b/>
          <w:bCs/>
        </w:rPr>
      </w:pPr>
      <w:r w:rsidRPr="00F537DA">
        <w:rPr>
          <w:b/>
          <w:bCs/>
        </w:rPr>
        <w:t>6. Rażąco niska cena</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F537DA">
        <w:rPr>
          <w:rFonts w:ascii="Times New Roman" w:hAnsi="Times New Roman" w:cs="Times New Roman"/>
          <w:b/>
          <w:bCs/>
          <w:u w:val="single"/>
        </w:rPr>
        <w:t>w tym złożenia dowodów,</w:t>
      </w:r>
      <w:r w:rsidRPr="00F537DA">
        <w:rPr>
          <w:rFonts w:ascii="Times New Roman" w:hAnsi="Times New Roman" w:cs="Times New Roman"/>
        </w:rPr>
        <w:t xml:space="preserve"> dotyczących elementów oferty mających wpływ na wysokość ceny, w szczególności w zakresie:</w:t>
      </w:r>
    </w:p>
    <w:p w:rsidR="00563DA6" w:rsidRPr="00F537DA" w:rsidRDefault="00563DA6">
      <w:pPr>
        <w:pStyle w:val="w4ustart"/>
        <w:numPr>
          <w:ilvl w:val="3"/>
          <w:numId w:val="46"/>
        </w:numPr>
        <w:spacing w:before="0" w:after="0"/>
        <w:ind w:left="993" w:hanging="284"/>
      </w:pPr>
      <w:r w:rsidRPr="00F537DA">
        <w:t xml:space="preserve">oszczędności metody wykonania zamówienia, </w:t>
      </w:r>
    </w:p>
    <w:p w:rsidR="00563DA6" w:rsidRPr="00F537DA" w:rsidRDefault="00563DA6">
      <w:pPr>
        <w:pStyle w:val="w4ustart"/>
        <w:numPr>
          <w:ilvl w:val="3"/>
          <w:numId w:val="46"/>
        </w:numPr>
        <w:spacing w:before="0" w:after="0"/>
        <w:ind w:left="993" w:hanging="284"/>
      </w:pPr>
      <w:r w:rsidRPr="00F537DA">
        <w:t xml:space="preserve">wybranych rozwiązań technicznych, </w:t>
      </w:r>
    </w:p>
    <w:p w:rsidR="00563DA6" w:rsidRPr="00F537DA" w:rsidRDefault="00563DA6">
      <w:pPr>
        <w:pStyle w:val="w4ustart"/>
        <w:numPr>
          <w:ilvl w:val="3"/>
          <w:numId w:val="46"/>
        </w:numPr>
        <w:spacing w:before="0" w:after="0"/>
        <w:ind w:left="993" w:hanging="284"/>
      </w:pPr>
      <w:r w:rsidRPr="00F537DA">
        <w:t>wyjątkowo sprzyjających warunków wykonywania zamówienia dostępnych dla wykonawcy,</w:t>
      </w:r>
    </w:p>
    <w:p w:rsidR="00563DA6" w:rsidRPr="00F537DA" w:rsidRDefault="00563DA6">
      <w:pPr>
        <w:pStyle w:val="w4ustart"/>
        <w:numPr>
          <w:ilvl w:val="3"/>
          <w:numId w:val="46"/>
        </w:numPr>
        <w:spacing w:before="0" w:after="0"/>
        <w:ind w:left="993" w:hanging="284"/>
      </w:pPr>
      <w:r w:rsidRPr="00F537DA">
        <w:lastRenderedPageBreak/>
        <w:t xml:space="preserve">oryginalności projektu wykonawcy, </w:t>
      </w:r>
    </w:p>
    <w:p w:rsidR="00563DA6" w:rsidRPr="00F537DA" w:rsidRDefault="00563DA6">
      <w:pPr>
        <w:pStyle w:val="w4ustart"/>
        <w:numPr>
          <w:ilvl w:val="3"/>
          <w:numId w:val="46"/>
        </w:numPr>
        <w:spacing w:before="0" w:after="0"/>
        <w:ind w:left="993" w:hanging="284"/>
      </w:pPr>
      <w:r w:rsidRPr="00F537DA">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FA587F" w:rsidRPr="00F537DA">
        <w:t>7</w:t>
      </w:r>
      <w:r w:rsidRPr="00F537DA">
        <w:t xml:space="preserve"> r. poz. </w:t>
      </w:r>
      <w:r w:rsidR="00FA587F" w:rsidRPr="00F537DA">
        <w:t>847 ze zm.</w:t>
      </w:r>
      <w:r w:rsidRPr="00F537DA">
        <w:t>)</w:t>
      </w:r>
    </w:p>
    <w:p w:rsidR="00563DA6" w:rsidRPr="00F537DA" w:rsidRDefault="00563DA6">
      <w:pPr>
        <w:pStyle w:val="w4ustart"/>
        <w:numPr>
          <w:ilvl w:val="3"/>
          <w:numId w:val="46"/>
        </w:numPr>
        <w:spacing w:before="0" w:after="0"/>
        <w:ind w:left="993" w:hanging="284"/>
      </w:pPr>
      <w:r w:rsidRPr="00F537DA">
        <w:t>pomocy publicznej udzielonej na podstawie odrębnych przepisów.</w:t>
      </w:r>
    </w:p>
    <w:p w:rsidR="00563DA6" w:rsidRPr="00F537DA" w:rsidRDefault="00563DA6">
      <w:pPr>
        <w:pStyle w:val="litera"/>
        <w:numPr>
          <w:ilvl w:val="0"/>
          <w:numId w:val="46"/>
        </w:numPr>
        <w:spacing w:line="240" w:lineRule="auto"/>
        <w:rPr>
          <w:rFonts w:ascii="Times New Roman" w:hAnsi="Times New Roman" w:cs="Times New Roman"/>
          <w:b/>
          <w:bCs/>
        </w:rPr>
      </w:pPr>
      <w:r w:rsidRPr="00F537DA">
        <w:rPr>
          <w:rFonts w:ascii="Times New Roman" w:hAnsi="Times New Roman" w:cs="Times New Roman"/>
          <w:b/>
          <w:bCs/>
        </w:rPr>
        <w:t>Obowiązek wykazania, że oferta nie zawiera rażąco niskiej ceny, spoczywa na wykonawcy.</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oceniając wyjaśnienia, weźmie pod uwagę obiektywne czynniki,                                              a w szczególności wymienione w pkt. 1).</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F537DA" w:rsidRDefault="00563DA6"/>
    <w:p w:rsidR="00563DA6" w:rsidRPr="00F537DA"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F537DA">
        <w:rPr>
          <w:b/>
          <w:bCs/>
        </w:rPr>
        <w:t>XV. Opis kryteriów, którymi Zamawiający będzie się kierował przy wyborze oferty, wraz z podaniem znaczenia tych kryteriów i sposobu oceny ofert</w:t>
      </w:r>
    </w:p>
    <w:p w:rsidR="00563DA6" w:rsidRPr="00F537DA" w:rsidRDefault="00563DA6">
      <w:pPr>
        <w:ind w:left="1080" w:hanging="1080"/>
        <w:rPr>
          <w:b/>
          <w:bCs/>
        </w:rPr>
      </w:pPr>
      <w:r w:rsidRPr="00F537DA">
        <w:rPr>
          <w:b/>
          <w:bCs/>
        </w:rPr>
        <w:t>1. Ocena ofert :</w:t>
      </w:r>
    </w:p>
    <w:p w:rsidR="00563DA6" w:rsidRPr="00F537DA" w:rsidRDefault="00563DA6">
      <w:pPr>
        <w:ind w:firstLine="284"/>
      </w:pPr>
      <w:r w:rsidRPr="00F537DA">
        <w:t>Złożone oferty będą oceniane przez Zamawiającego przy zastosowaniu następujących kryteriów :</w:t>
      </w:r>
    </w:p>
    <w:p w:rsidR="00563DA6" w:rsidRPr="00F537DA" w:rsidRDefault="00563DA6">
      <w:pPr>
        <w:numPr>
          <w:ilvl w:val="0"/>
          <w:numId w:val="47"/>
        </w:numPr>
        <w:ind w:left="709" w:hanging="425"/>
        <w:jc w:val="both"/>
        <w:rPr>
          <w:b/>
          <w:bCs/>
        </w:rPr>
      </w:pPr>
      <w:r w:rsidRPr="00F537DA">
        <w:rPr>
          <w:b/>
          <w:bCs/>
        </w:rPr>
        <w:t>CENA wykonania zamówienia  - 60%</w:t>
      </w:r>
    </w:p>
    <w:p w:rsidR="00563DA6" w:rsidRPr="00F537DA" w:rsidRDefault="00563DA6">
      <w:pPr>
        <w:ind w:left="709" w:hanging="425"/>
        <w:jc w:val="center"/>
        <w:rPr>
          <w:lang w:val="en-US"/>
        </w:rPr>
      </w:pPr>
      <w:r w:rsidRPr="00F537DA">
        <w:rPr>
          <w:lang w:val="en-US"/>
        </w:rPr>
        <w:t xml:space="preserve">C = [C </w:t>
      </w:r>
      <w:r w:rsidRPr="00F537DA">
        <w:rPr>
          <w:vertAlign w:val="subscript"/>
          <w:lang w:val="en-US"/>
        </w:rPr>
        <w:t xml:space="preserve">min </w:t>
      </w:r>
      <w:r w:rsidRPr="00F537DA">
        <w:rPr>
          <w:lang w:val="en-US"/>
        </w:rPr>
        <w:t xml:space="preserve">/ C </w:t>
      </w:r>
      <w:r w:rsidRPr="00F537DA">
        <w:rPr>
          <w:vertAlign w:val="subscript"/>
          <w:lang w:val="en-US"/>
        </w:rPr>
        <w:t>bad</w:t>
      </w:r>
      <w:r w:rsidRPr="00F537DA">
        <w:rPr>
          <w:lang w:val="en-US"/>
        </w:rPr>
        <w:t>] x 60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 xml:space="preserve">C - liczba punktów za cenę </w:t>
      </w:r>
    </w:p>
    <w:p w:rsidR="00563DA6" w:rsidRPr="00F537DA" w:rsidRDefault="00563DA6">
      <w:pPr>
        <w:ind w:left="709" w:hanging="425"/>
        <w:jc w:val="both"/>
      </w:pPr>
      <w:r w:rsidRPr="00F537DA">
        <w:t xml:space="preserve">C </w:t>
      </w:r>
      <w:r w:rsidRPr="00F537DA">
        <w:rPr>
          <w:vertAlign w:val="subscript"/>
        </w:rPr>
        <w:t>min</w:t>
      </w:r>
      <w:r w:rsidRPr="00F537DA">
        <w:t xml:space="preserve"> - najniższa cena ofertowa</w:t>
      </w:r>
    </w:p>
    <w:p w:rsidR="00563DA6" w:rsidRPr="00F537DA" w:rsidRDefault="00563DA6">
      <w:pPr>
        <w:ind w:left="709" w:hanging="425"/>
        <w:jc w:val="both"/>
      </w:pPr>
      <w:r w:rsidRPr="00F537DA">
        <w:t xml:space="preserve">C </w:t>
      </w:r>
      <w:r w:rsidRPr="00F537DA">
        <w:rPr>
          <w:vertAlign w:val="subscript"/>
        </w:rPr>
        <w:t>bad</w:t>
      </w:r>
      <w:r w:rsidRPr="00F537DA">
        <w:t xml:space="preserve"> - cena oferty badanej</w:t>
      </w:r>
    </w:p>
    <w:p w:rsidR="00563DA6" w:rsidRPr="00F537DA" w:rsidRDefault="00563DA6">
      <w:pPr>
        <w:ind w:left="709" w:hanging="425"/>
        <w:jc w:val="both"/>
      </w:pPr>
    </w:p>
    <w:p w:rsidR="00563DA6" w:rsidRPr="00F537DA" w:rsidRDefault="00563DA6">
      <w:pPr>
        <w:numPr>
          <w:ilvl w:val="0"/>
          <w:numId w:val="47"/>
        </w:numPr>
        <w:ind w:left="709" w:hanging="425"/>
        <w:jc w:val="both"/>
        <w:rPr>
          <w:b/>
          <w:bCs/>
        </w:rPr>
      </w:pPr>
      <w:r w:rsidRPr="00F537DA">
        <w:rPr>
          <w:b/>
          <w:bCs/>
        </w:rPr>
        <w:t>Okres gwarancji i rękojmi na wykonane roboty i zamontowane urządzenia – 30%</w:t>
      </w:r>
    </w:p>
    <w:p w:rsidR="00563DA6" w:rsidRPr="00F537DA" w:rsidRDefault="00563DA6">
      <w:pPr>
        <w:ind w:left="709" w:hanging="425"/>
        <w:jc w:val="center"/>
        <w:rPr>
          <w:lang w:val="en-US"/>
        </w:rPr>
      </w:pPr>
      <w:r w:rsidRPr="00F537DA">
        <w:rPr>
          <w:lang w:val="en-US"/>
        </w:rPr>
        <w:t xml:space="preserve">G = [G </w:t>
      </w:r>
      <w:r w:rsidRPr="00F537DA">
        <w:rPr>
          <w:vertAlign w:val="subscript"/>
          <w:lang w:val="en-US"/>
        </w:rPr>
        <w:t xml:space="preserve">bad </w:t>
      </w:r>
      <w:r w:rsidRPr="00F537DA">
        <w:rPr>
          <w:lang w:val="en-US"/>
        </w:rPr>
        <w:t>/ G</w:t>
      </w:r>
      <w:r w:rsidRPr="00F537DA">
        <w:rPr>
          <w:vertAlign w:val="subscript"/>
          <w:lang w:val="en-US"/>
        </w:rPr>
        <w:t xml:space="preserve"> max</w:t>
      </w:r>
      <w:r w:rsidRPr="00F537DA">
        <w:rPr>
          <w:lang w:val="en-US"/>
        </w:rPr>
        <w:t>] x 30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G - liczba punktów za okres gwarancji i rękojmi</w:t>
      </w:r>
    </w:p>
    <w:p w:rsidR="00563DA6" w:rsidRPr="00F537DA" w:rsidRDefault="00563DA6">
      <w:pPr>
        <w:ind w:left="709" w:hanging="425"/>
        <w:jc w:val="both"/>
      </w:pPr>
      <w:r w:rsidRPr="00F537DA">
        <w:t xml:space="preserve">G </w:t>
      </w:r>
      <w:r w:rsidRPr="00F537DA">
        <w:rPr>
          <w:vertAlign w:val="subscript"/>
        </w:rPr>
        <w:t>max</w:t>
      </w:r>
      <w:r w:rsidRPr="00F537DA">
        <w:t xml:space="preserve"> - najdłuższy okres gwarancji i rękojmi</w:t>
      </w:r>
    </w:p>
    <w:p w:rsidR="00563DA6" w:rsidRPr="00F537DA" w:rsidRDefault="00563DA6">
      <w:pPr>
        <w:ind w:left="709" w:hanging="425"/>
        <w:jc w:val="both"/>
      </w:pPr>
      <w:r w:rsidRPr="00F537DA">
        <w:t xml:space="preserve">G </w:t>
      </w:r>
      <w:r w:rsidRPr="00F537DA">
        <w:rPr>
          <w:vertAlign w:val="subscript"/>
        </w:rPr>
        <w:t>bad</w:t>
      </w:r>
      <w:r w:rsidRPr="00F537DA">
        <w:t xml:space="preserve"> - okres gwarancji i rękojmi oferty badanej</w:t>
      </w:r>
    </w:p>
    <w:p w:rsidR="00563DA6" w:rsidRPr="00F537DA" w:rsidRDefault="00563DA6">
      <w:pPr>
        <w:ind w:left="284"/>
        <w:jc w:val="both"/>
      </w:pPr>
      <w:r w:rsidRPr="00F537DA">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563DA6" w:rsidRPr="00F537DA" w:rsidRDefault="00563DA6">
      <w:pPr>
        <w:ind w:left="284"/>
        <w:jc w:val="both"/>
      </w:pPr>
      <w:r w:rsidRPr="00F537DA">
        <w:t>W przypadku, kiedy Wykonawca w formularzu ofertowym wpisze okres gwarancji i rękojmi na wykonany przedmiot zamówienia i wbudowane materiały krótszy niż 36 miesięcy, Zamawiający odrzuci ofertę Wykonawcy jako niezgodną z treścią SIWZ.</w:t>
      </w:r>
    </w:p>
    <w:p w:rsidR="00563DA6" w:rsidRPr="00F537DA" w:rsidRDefault="00563DA6">
      <w:pPr>
        <w:ind w:left="284"/>
        <w:jc w:val="both"/>
      </w:pPr>
    </w:p>
    <w:p w:rsidR="00563DA6" w:rsidRPr="00F537DA" w:rsidRDefault="00563DA6" w:rsidP="005436E1">
      <w:pPr>
        <w:pStyle w:val="Akapitzlist4"/>
        <w:numPr>
          <w:ilvl w:val="0"/>
          <w:numId w:val="47"/>
        </w:numPr>
        <w:ind w:left="709" w:hanging="425"/>
        <w:jc w:val="both"/>
        <w:rPr>
          <w:b/>
          <w:bCs/>
          <w:sz w:val="24"/>
          <w:szCs w:val="24"/>
        </w:rPr>
      </w:pPr>
      <w:r w:rsidRPr="00F537DA">
        <w:rPr>
          <w:b/>
          <w:bCs/>
          <w:sz w:val="24"/>
          <w:szCs w:val="24"/>
        </w:rPr>
        <w:t>D - doświadczenie osób wyznaczonych do realizacji zamówienia tj. kierownika budowy – 10%</w:t>
      </w:r>
    </w:p>
    <w:p w:rsidR="00563DA6" w:rsidRPr="00F537DA" w:rsidRDefault="00563DA6" w:rsidP="005436E1">
      <w:pPr>
        <w:ind w:left="284"/>
        <w:jc w:val="both"/>
      </w:pPr>
      <w:r w:rsidRPr="00F537DA">
        <w:t xml:space="preserve">Oferta za to kryterium będzie oceniana na podstawie informacji zawartych </w:t>
      </w:r>
      <w:r w:rsidRPr="00F537DA">
        <w:br/>
        <w:t>w załączniku Nr 2 Oświadczenie o spełnianiu warunków udziału w postępowaniu.</w:t>
      </w:r>
    </w:p>
    <w:p w:rsidR="00563DA6" w:rsidRPr="00F537DA" w:rsidRDefault="00563DA6" w:rsidP="005436E1">
      <w:pPr>
        <w:pStyle w:val="Tekstpodstawowywcity"/>
        <w:ind w:left="284"/>
      </w:pPr>
      <w:r w:rsidRPr="00F537DA">
        <w:t xml:space="preserve">Ocena  będzie dokonywana na podstawie ilości zakończonych  w okresie ostatnich 3 lat przed upływem terminu wyznaczonego na składanie ofert, pełnionych funkcji kierownika robót drogowych o wartości co najmniej  </w:t>
      </w:r>
      <w:r w:rsidR="009F441B">
        <w:t>1</w:t>
      </w:r>
      <w:r w:rsidRPr="00F537DA">
        <w:t>00.000,00 zł brutto każda tj</w:t>
      </w:r>
      <w:r w:rsidR="00A20184" w:rsidRPr="00F537DA">
        <w:t>.</w:t>
      </w:r>
      <w:r w:rsidRPr="00F537DA">
        <w:t>:</w:t>
      </w:r>
    </w:p>
    <w:p w:rsidR="00EF5A8C" w:rsidRPr="00F537DA" w:rsidRDefault="00EF5A8C" w:rsidP="00EF5A8C">
      <w:pPr>
        <w:ind w:left="720"/>
      </w:pPr>
      <w:r w:rsidRPr="00F537DA">
        <w:lastRenderedPageBreak/>
        <w:t>- brak w/w robót - 0 punktów</w:t>
      </w:r>
    </w:p>
    <w:p w:rsidR="00EF5A8C" w:rsidRPr="00F537DA" w:rsidRDefault="00EF5A8C" w:rsidP="00EF5A8C">
      <w:pPr>
        <w:ind w:left="720"/>
      </w:pPr>
      <w:r w:rsidRPr="00F537DA">
        <w:t>- wykazane roboty w ilości 1-2 - 5 punktów</w:t>
      </w:r>
    </w:p>
    <w:p w:rsidR="00EF5A8C" w:rsidRPr="00F537DA" w:rsidRDefault="00EF5A8C" w:rsidP="00EF5A8C">
      <w:pPr>
        <w:ind w:left="720"/>
      </w:pPr>
      <w:r w:rsidRPr="00F537DA">
        <w:t>- wykazane roboty w ilości 3 i powyżej -10 punktów</w:t>
      </w:r>
    </w:p>
    <w:p w:rsidR="00563DA6" w:rsidRPr="00F537DA" w:rsidRDefault="00563DA6">
      <w:pPr>
        <w:ind w:left="284"/>
        <w:jc w:val="both"/>
        <w:rPr>
          <w:b/>
          <w:bCs/>
        </w:rPr>
      </w:pPr>
      <w:r w:rsidRPr="00F537DA">
        <w:rPr>
          <w:b/>
          <w:bCs/>
        </w:rPr>
        <w:t>d)</w:t>
      </w:r>
      <w:r w:rsidR="005436E1">
        <w:rPr>
          <w:b/>
          <w:bCs/>
        </w:rPr>
        <w:t xml:space="preserve"> </w:t>
      </w:r>
      <w:r w:rsidRPr="00F537DA">
        <w:rPr>
          <w:b/>
          <w:bCs/>
        </w:rPr>
        <w:t xml:space="preserve"> Oceną oferty będzie suma punktów uzyskana za wszystkie kryteria :</w:t>
      </w:r>
    </w:p>
    <w:p w:rsidR="00563DA6" w:rsidRDefault="00563DA6">
      <w:pPr>
        <w:ind w:left="720"/>
        <w:jc w:val="center"/>
        <w:rPr>
          <w:b/>
          <w:bCs/>
        </w:rPr>
      </w:pPr>
      <w:r w:rsidRPr="009C2DAD">
        <w:rPr>
          <w:b/>
          <w:bCs/>
        </w:rPr>
        <w:t>P = C + G + D</w:t>
      </w:r>
    </w:p>
    <w:p w:rsidR="005436E1" w:rsidRPr="009C2DAD" w:rsidRDefault="005436E1">
      <w:pPr>
        <w:ind w:left="720"/>
        <w:jc w:val="center"/>
        <w:rPr>
          <w:b/>
          <w:bCs/>
        </w:rPr>
      </w:pPr>
    </w:p>
    <w:p w:rsidR="00563DA6" w:rsidRPr="00F537DA" w:rsidRDefault="00563DA6" w:rsidP="005436E1">
      <w:pPr>
        <w:ind w:left="284"/>
      </w:pPr>
      <w:r w:rsidRPr="00F537DA">
        <w:t>Uzyskana z wyliczenia ilość punktów zostanie ostatecznie ustalona z dokładnością do drugiego  miejsca po przecinku z zachowaniem zasady zaokrągleń matematycznych.</w:t>
      </w:r>
    </w:p>
    <w:p w:rsidR="00563DA6" w:rsidRPr="00F537DA" w:rsidRDefault="00563DA6">
      <w:pPr>
        <w:ind w:left="720"/>
      </w:pPr>
    </w:p>
    <w:p w:rsidR="00563DA6" w:rsidRPr="00F537DA" w:rsidRDefault="00563DA6">
      <w:pPr>
        <w:ind w:left="1080" w:hanging="1080"/>
        <w:rPr>
          <w:b/>
          <w:bCs/>
        </w:rPr>
      </w:pPr>
    </w:p>
    <w:p w:rsidR="00563DA6" w:rsidRPr="00F537DA" w:rsidRDefault="00563DA6">
      <w:pPr>
        <w:jc w:val="both"/>
        <w:rPr>
          <w:b/>
          <w:bCs/>
        </w:rPr>
      </w:pPr>
      <w:r w:rsidRPr="00F537DA">
        <w:rPr>
          <w:b/>
          <w:bCs/>
        </w:rPr>
        <w:t>UWAGA:</w:t>
      </w:r>
    </w:p>
    <w:p w:rsidR="00563DA6" w:rsidRPr="00F537DA" w:rsidRDefault="00563DA6">
      <w:pPr>
        <w:jc w:val="both"/>
      </w:pPr>
      <w:r w:rsidRPr="00F537DA">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w:t>
      </w:r>
    </w:p>
    <w:p w:rsidR="00563DA6" w:rsidRPr="00F537DA" w:rsidRDefault="00563DA6">
      <w:pPr>
        <w:ind w:left="284"/>
        <w:jc w:val="both"/>
        <w:rPr>
          <w:b/>
          <w:bCs/>
        </w:rPr>
      </w:pPr>
    </w:p>
    <w:p w:rsidR="00563DA6" w:rsidRPr="00F537DA" w:rsidRDefault="00563DA6">
      <w:pPr>
        <w:ind w:left="284" w:hanging="284"/>
        <w:rPr>
          <w:b/>
          <w:bCs/>
        </w:rPr>
      </w:pPr>
      <w:r w:rsidRPr="00F537DA">
        <w:rPr>
          <w:b/>
          <w:bCs/>
        </w:rPr>
        <w:t>2. Zawiadomienia przekazywane wykonawcom.</w:t>
      </w:r>
    </w:p>
    <w:p w:rsidR="00563DA6" w:rsidRPr="00F537DA" w:rsidRDefault="00563DA6">
      <w:pPr>
        <w:widowControl w:val="0"/>
        <w:numPr>
          <w:ilvl w:val="0"/>
          <w:numId w:val="48"/>
        </w:numPr>
        <w:autoSpaceDE w:val="0"/>
        <w:autoSpaceDN w:val="0"/>
        <w:adjustRightInd w:val="0"/>
        <w:jc w:val="both"/>
        <w:rPr>
          <w:color w:val="000000"/>
        </w:rPr>
      </w:pPr>
      <w:r w:rsidRPr="00F537DA">
        <w:rPr>
          <w:color w:val="000000"/>
        </w:rPr>
        <w:t>Z</w:t>
      </w:r>
      <w:r w:rsidR="00A20184" w:rsidRPr="00F537DA">
        <w:rPr>
          <w:color w:val="000000"/>
        </w:rPr>
        <w:t xml:space="preserve">amawiający </w:t>
      </w:r>
      <w:r w:rsidRPr="00F537DA">
        <w:rPr>
          <w:color w:val="000000"/>
        </w:rPr>
        <w:t>zawiad</w:t>
      </w:r>
      <w:r w:rsidR="00A20184" w:rsidRPr="00F537DA">
        <w:rPr>
          <w:color w:val="000000"/>
        </w:rPr>
        <w:t xml:space="preserve">omi Wykonawców </w:t>
      </w:r>
      <w:r w:rsidRPr="00F537DA">
        <w:rPr>
          <w:color w:val="000000"/>
        </w:rPr>
        <w:t xml:space="preserve">o wyborze </w:t>
      </w:r>
      <w:r w:rsidR="00A20184" w:rsidRPr="00F537DA">
        <w:rPr>
          <w:color w:val="000000"/>
        </w:rPr>
        <w:t>oferty najkorzystniejszej</w:t>
      </w:r>
      <w:r w:rsidRPr="00F537DA">
        <w:rPr>
          <w:color w:val="000000"/>
        </w:rPr>
        <w:t xml:space="preserve"> </w:t>
      </w:r>
      <w:r w:rsidRPr="00F537DA">
        <w:t>pocztą elektroniczną</w:t>
      </w:r>
      <w:r w:rsidR="00A20184" w:rsidRPr="00F537DA">
        <w:rPr>
          <w:color w:val="000000"/>
        </w:rPr>
        <w:t xml:space="preserve"> podając  </w:t>
      </w:r>
      <w:r w:rsidRPr="00F537DA">
        <w:rPr>
          <w:color w:val="000000"/>
        </w:rPr>
        <w:t xml:space="preserve"> w szczególności:</w:t>
      </w:r>
    </w:p>
    <w:p w:rsidR="00563DA6" w:rsidRPr="00F537DA" w:rsidRDefault="00563DA6" w:rsidP="0065491B">
      <w:pPr>
        <w:widowControl w:val="0"/>
        <w:numPr>
          <w:ilvl w:val="1"/>
          <w:numId w:val="67"/>
        </w:numPr>
        <w:tabs>
          <w:tab w:val="clear" w:pos="1440"/>
          <w:tab w:val="num" w:pos="993"/>
        </w:tabs>
        <w:autoSpaceDE w:val="0"/>
        <w:autoSpaceDN w:val="0"/>
        <w:adjustRightInd w:val="0"/>
        <w:ind w:left="993" w:hanging="284"/>
        <w:jc w:val="both"/>
        <w:rPr>
          <w:color w:val="000000"/>
        </w:rPr>
      </w:pPr>
      <w:r w:rsidRPr="00F537DA">
        <w:rPr>
          <w:color w:val="000000"/>
        </w:rPr>
        <w:t>nazwę (firmę) i adres Wykonawcy, którego ofertę wybrano oraz uzasadnienie jej wyboru, a także nazwy (firmy), siedziby i adresy Wykonawców, którzy złożyli oferty wraz z punktacją za każde kryterium i łączną punktację ofert;</w:t>
      </w:r>
    </w:p>
    <w:p w:rsidR="00563DA6" w:rsidRPr="00F537DA" w:rsidRDefault="00563DA6" w:rsidP="0065491B">
      <w:pPr>
        <w:widowControl w:val="0"/>
        <w:tabs>
          <w:tab w:val="num" w:pos="900"/>
          <w:tab w:val="num" w:pos="1440"/>
          <w:tab w:val="num" w:pos="1500"/>
        </w:tabs>
        <w:autoSpaceDE w:val="0"/>
        <w:autoSpaceDN w:val="0"/>
        <w:adjustRightInd w:val="0"/>
        <w:ind w:left="709" w:hanging="283"/>
        <w:jc w:val="both"/>
        <w:rPr>
          <w:color w:val="000000"/>
        </w:rPr>
      </w:pPr>
      <w:r w:rsidRPr="00F537DA">
        <w:rPr>
          <w:color w:val="000000"/>
        </w:rPr>
        <w:t>2)  uzasadnienie faktyczne i prawne o wykluczeniu Wykonaw</w:t>
      </w:r>
      <w:r w:rsidR="0065491B">
        <w:rPr>
          <w:color w:val="000000"/>
        </w:rPr>
        <w:t>ców z postępowania, jeżeli takie</w:t>
      </w:r>
      <w:r w:rsidRPr="00F537DA">
        <w:rPr>
          <w:color w:val="000000"/>
        </w:rPr>
        <w:t xml:space="preserve"> działanie miało miejsce; </w:t>
      </w:r>
    </w:p>
    <w:p w:rsidR="00563DA6" w:rsidRPr="00F537DA" w:rsidRDefault="0065491B" w:rsidP="0065491B">
      <w:pPr>
        <w:widowControl w:val="0"/>
        <w:tabs>
          <w:tab w:val="num" w:pos="900"/>
          <w:tab w:val="num" w:pos="1440"/>
          <w:tab w:val="num" w:pos="1500"/>
        </w:tabs>
        <w:autoSpaceDE w:val="0"/>
        <w:autoSpaceDN w:val="0"/>
        <w:adjustRightInd w:val="0"/>
        <w:ind w:left="709" w:hanging="349"/>
        <w:jc w:val="both"/>
      </w:pPr>
      <w:r>
        <w:rPr>
          <w:color w:val="000000"/>
        </w:rPr>
        <w:t xml:space="preserve"> </w:t>
      </w:r>
      <w:r w:rsidR="00563DA6" w:rsidRPr="00F537DA">
        <w:rPr>
          <w:color w:val="000000"/>
        </w:rPr>
        <w:t xml:space="preserve">3)  uzasadnienie faktyczne i prawne odrzucenia ofert, jeżeli takie działanie miało miejsce. </w:t>
      </w:r>
      <w:r w:rsidR="00563DA6" w:rsidRPr="00F537DA">
        <w:t>Przekazanie zawiadomienia o wyborze oferty najkorzystniejszej uznane będzie za skuteczne po przekazaniu pocztą elektroniczną na wskazany adres w ofercie, co zostanie potwierdzone poprzez wydrukowanie elementu wysłanego.</w:t>
      </w:r>
    </w:p>
    <w:p w:rsidR="00563DA6" w:rsidRPr="00F537DA" w:rsidRDefault="00563DA6" w:rsidP="0065491B">
      <w:pPr>
        <w:widowControl w:val="0"/>
        <w:tabs>
          <w:tab w:val="num" w:pos="900"/>
          <w:tab w:val="num" w:pos="1440"/>
          <w:tab w:val="num" w:pos="1500"/>
        </w:tabs>
        <w:autoSpaceDE w:val="0"/>
        <w:autoSpaceDN w:val="0"/>
        <w:adjustRightInd w:val="0"/>
        <w:ind w:left="709" w:hanging="283"/>
        <w:jc w:val="both"/>
      </w:pPr>
      <w:r w:rsidRPr="00F537DA">
        <w:t>4) W przypadkach, o których mowa w art. 24 ust. 8 ustawy Pzp, Zamawiający poda informację, zawierającą wyjaśnienie powodów, dla których dowody przedstawione przez wykonawcę, Zamawiający uznał za niewystarczające.</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t xml:space="preserve">5) </w:t>
      </w:r>
      <w:r w:rsidRPr="00F537DA">
        <w:rPr>
          <w:color w:val="000000"/>
        </w:rPr>
        <w:t xml:space="preserve">Zawiadomienie o wyborze najkorzystniejszej oferty zostanie zamieszczone na stronie  </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rPr>
          <w:color w:val="000000"/>
        </w:rPr>
        <w:t xml:space="preserve">     internetowej Zamawiającego.</w:t>
      </w:r>
    </w:p>
    <w:p w:rsidR="00563DA6" w:rsidRPr="00F537DA" w:rsidRDefault="0065491B" w:rsidP="0065491B">
      <w:pPr>
        <w:widowControl w:val="0"/>
        <w:tabs>
          <w:tab w:val="num" w:pos="900"/>
          <w:tab w:val="num" w:pos="1440"/>
          <w:tab w:val="num" w:pos="1500"/>
        </w:tabs>
        <w:autoSpaceDE w:val="0"/>
        <w:autoSpaceDN w:val="0"/>
        <w:adjustRightInd w:val="0"/>
        <w:ind w:left="709" w:hanging="425"/>
        <w:jc w:val="both"/>
      </w:pPr>
      <w:r>
        <w:rPr>
          <w:color w:val="000000"/>
        </w:rPr>
        <w:t xml:space="preserve"> </w:t>
      </w:r>
      <w:r w:rsidR="00563DA6" w:rsidRPr="00F537DA">
        <w:rPr>
          <w:color w:val="000000"/>
        </w:rPr>
        <w:t xml:space="preserve">6) </w:t>
      </w:r>
      <w:r w:rsidR="00563DA6" w:rsidRPr="00F537DA">
        <w:t>Umowa w sprawie zamówienia publicznego może być zawarta w terminie nie krótszym niż 5 dni od dnia przesłania zawiadomienia o wyborze najkorzystniejszej oferty.</w:t>
      </w:r>
    </w:p>
    <w:p w:rsidR="00563DA6" w:rsidRPr="00F537DA" w:rsidRDefault="0065491B" w:rsidP="0065491B">
      <w:pPr>
        <w:widowControl w:val="0"/>
        <w:tabs>
          <w:tab w:val="num" w:pos="900"/>
          <w:tab w:val="num" w:pos="1440"/>
          <w:tab w:val="num" w:pos="1500"/>
        </w:tabs>
        <w:autoSpaceDE w:val="0"/>
        <w:autoSpaceDN w:val="0"/>
        <w:adjustRightInd w:val="0"/>
        <w:ind w:left="567" w:hanging="283"/>
        <w:jc w:val="both"/>
      </w:pPr>
      <w:r>
        <w:t xml:space="preserve"> </w:t>
      </w:r>
      <w:r w:rsidR="00563DA6" w:rsidRPr="00F537DA">
        <w:t xml:space="preserve">7) </w:t>
      </w:r>
      <w:r w:rsidR="00563DA6" w:rsidRPr="00F537DA">
        <w:rPr>
          <w:color w:val="000000"/>
        </w:rPr>
        <w:t xml:space="preserve">Umowa w sprawie zamówienia publicznego może być zawarta przed upływem </w:t>
      </w:r>
      <w:r w:rsidR="00563DA6" w:rsidRPr="00F537DA">
        <w:t xml:space="preserve">terminu,   o którym mowa w pkt. 4), jeżeli złożono tylko jedną ofertę lub upłynął termin do wniesienia odwołania na czynności Zamawiającego wymienione w art. 180 ust. 2 lub </w:t>
      </w:r>
      <w:r>
        <w:t xml:space="preserve">                    </w:t>
      </w:r>
      <w:r w:rsidR="00563DA6" w:rsidRPr="00F537DA">
        <w:t>w następstwie jego wniesienia Izba ogłosiła wyrok lub postanowienie kończące postępowanie odwoławcze.</w:t>
      </w:r>
    </w:p>
    <w:p w:rsidR="00563DA6" w:rsidRPr="00F537DA" w:rsidRDefault="00563DA6" w:rsidP="0065491B">
      <w:pPr>
        <w:widowControl w:val="0"/>
        <w:tabs>
          <w:tab w:val="num" w:pos="900"/>
          <w:tab w:val="num" w:pos="1440"/>
          <w:tab w:val="num" w:pos="1500"/>
        </w:tabs>
        <w:autoSpaceDE w:val="0"/>
        <w:autoSpaceDN w:val="0"/>
        <w:adjustRightInd w:val="0"/>
        <w:ind w:left="567" w:hanging="207"/>
        <w:jc w:val="both"/>
      </w:pPr>
      <w:r w:rsidRPr="00F537DA">
        <w:t>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563DA6" w:rsidRPr="00F537DA" w:rsidRDefault="00563DA6">
      <w:pPr>
        <w:pStyle w:val="pkt1art"/>
        <w:spacing w:before="0" w:after="0"/>
        <w:ind w:left="360" w:firstLine="0"/>
        <w:jc w:val="both"/>
      </w:pPr>
    </w:p>
    <w:p w:rsidR="00563DA6" w:rsidRPr="00F537DA"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F537DA">
        <w:rPr>
          <w:b/>
          <w:bCs/>
          <w:sz w:val="24"/>
          <w:szCs w:val="24"/>
        </w:rPr>
        <w:lastRenderedPageBreak/>
        <w:t xml:space="preserve">XVI. Informacje o formalnościach, jakie powinny być dopełnione po wyborze oferty </w:t>
      </w:r>
      <w:r w:rsidR="00B75A79">
        <w:rPr>
          <w:b/>
          <w:bCs/>
          <w:sz w:val="24"/>
          <w:szCs w:val="24"/>
        </w:rPr>
        <w:t xml:space="preserve">                </w:t>
      </w:r>
      <w:r w:rsidRPr="00F537DA">
        <w:rPr>
          <w:b/>
          <w:bCs/>
          <w:sz w:val="24"/>
          <w:szCs w:val="24"/>
        </w:rPr>
        <w:t>w celu zawarcia umowy w sprawie zamówienia publicznego</w:t>
      </w:r>
    </w:p>
    <w:p w:rsidR="00563DA6" w:rsidRPr="00F537DA" w:rsidRDefault="00563DA6">
      <w:pPr>
        <w:pStyle w:val="Tekstpodstawowywcity3"/>
        <w:rPr>
          <w:b/>
          <w:bCs/>
          <w:sz w:val="24"/>
          <w:szCs w:val="24"/>
        </w:rPr>
      </w:pPr>
    </w:p>
    <w:p w:rsidR="00563DA6" w:rsidRPr="00F537DA" w:rsidRDefault="00563DA6">
      <w:pPr>
        <w:pStyle w:val="Normal1"/>
        <w:numPr>
          <w:ilvl w:val="2"/>
          <w:numId w:val="49"/>
        </w:numPr>
        <w:tabs>
          <w:tab w:val="clear" w:pos="2160"/>
          <w:tab w:val="left" w:pos="-851"/>
        </w:tabs>
        <w:ind w:left="284" w:hanging="284"/>
        <w:jc w:val="both"/>
        <w:rPr>
          <w:rStyle w:val="dane1"/>
          <w:sz w:val="24"/>
          <w:szCs w:val="24"/>
        </w:rPr>
      </w:pPr>
      <w:r w:rsidRPr="00F537DA">
        <w:rPr>
          <w:rStyle w:val="dane1"/>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w:t>
      </w:r>
      <w:r w:rsidR="006F09C8">
        <w:rPr>
          <w:rStyle w:val="dane1"/>
          <w:sz w:val="24"/>
          <w:szCs w:val="24"/>
        </w:rPr>
        <w:t xml:space="preserve">                   </w:t>
      </w:r>
      <w:r w:rsidRPr="00F537DA">
        <w:rPr>
          <w:rStyle w:val="dane1"/>
          <w:sz w:val="24"/>
          <w:szCs w:val="24"/>
        </w:rPr>
        <w:t>o której mowa w zdaniu poprzednim nie jest wymagana, Wykonawca złoży w tym zakresie wyraźne oświadczenie.</w:t>
      </w:r>
    </w:p>
    <w:p w:rsidR="00563DA6" w:rsidRPr="00F537DA" w:rsidRDefault="00563DA6">
      <w:pPr>
        <w:pStyle w:val="Normal1"/>
        <w:numPr>
          <w:ilvl w:val="2"/>
          <w:numId w:val="49"/>
        </w:numPr>
        <w:tabs>
          <w:tab w:val="clear" w:pos="2160"/>
          <w:tab w:val="left" w:pos="-851"/>
        </w:tabs>
        <w:ind w:left="284" w:hanging="284"/>
        <w:jc w:val="both"/>
        <w:rPr>
          <w:sz w:val="24"/>
          <w:szCs w:val="24"/>
        </w:rPr>
      </w:pPr>
      <w:r w:rsidRPr="00F537DA">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F537DA" w:rsidRDefault="00563DA6">
      <w:pPr>
        <w:pStyle w:val="Normal1"/>
        <w:numPr>
          <w:ilvl w:val="2"/>
          <w:numId w:val="49"/>
        </w:numPr>
        <w:tabs>
          <w:tab w:val="left" w:pos="-851"/>
          <w:tab w:val="num" w:pos="360"/>
        </w:tabs>
        <w:ind w:left="284" w:hanging="284"/>
        <w:jc w:val="both"/>
        <w:rPr>
          <w:sz w:val="24"/>
          <w:szCs w:val="24"/>
        </w:rPr>
      </w:pPr>
      <w:r w:rsidRPr="00F537DA">
        <w:rPr>
          <w:sz w:val="24"/>
          <w:szCs w:val="24"/>
        </w:rPr>
        <w:t xml:space="preserve">Jeżeli zostanie wybrana oferta Wykonawców wspólnie ubiegających się o udzielenie zamówienia, Zamawiający żąda przedłożenia umowy regulującej współpracę tych Wykonawców. </w:t>
      </w:r>
    </w:p>
    <w:p w:rsidR="00563DA6" w:rsidRPr="00F537DA" w:rsidRDefault="00563DA6">
      <w:pPr>
        <w:pStyle w:val="Tekstpodstawowy"/>
        <w:widowControl w:val="0"/>
        <w:tabs>
          <w:tab w:val="left" w:pos="-3686"/>
          <w:tab w:val="num" w:pos="1980"/>
        </w:tabs>
        <w:ind w:left="284"/>
        <w:jc w:val="both"/>
        <w:rPr>
          <w:rFonts w:ascii="Times New Roman" w:hAnsi="Times New Roman" w:cs="Times New Roman"/>
        </w:rPr>
      </w:pPr>
      <w:r w:rsidRPr="00F537DA">
        <w:rPr>
          <w:rFonts w:ascii="Times New Roman" w:hAnsi="Times New Roman" w:cs="Times New Roman"/>
        </w:rPr>
        <w:t>Zamawiający wymaga, aby umowa konsorcjum:</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stwierdzała o odpowiedzialności solidarnej partnerów konsorcjum, za całość podjętych zobowiązań w ramach realizacji przedmiotu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oznaczała czas trwania konsorcjum obejmujący okres realizacji przedmiotu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określała cel gospodarczy obejmujący swoim zakresem przedmiot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wykluczała możliwość wypowiedzenia umowy konsorcjum przez któregokolwiek                    z jego członków do czasu wykonania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określała sposób współdziałania podmiotów z określeniem podziału zadań w trakcie realizacji zamówienia,</w:t>
      </w:r>
    </w:p>
    <w:p w:rsidR="00563DA6" w:rsidRPr="00F537DA" w:rsidRDefault="00563DA6" w:rsidP="006F09C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F537DA">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w:t>
      </w:r>
      <w:r w:rsidRPr="00F537DA">
        <w:rPr>
          <w:rFonts w:ascii="Times New Roman" w:hAnsi="Times New Roman" w:cs="Times New Roman"/>
          <w:sz w:val="24"/>
          <w:szCs w:val="24"/>
        </w:rPr>
        <w:lastRenderedPageBreak/>
        <w:t>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w:t>
      </w:r>
      <w:r w:rsidR="00587DFD" w:rsidRPr="00F537DA">
        <w:rPr>
          <w:rFonts w:ascii="Times New Roman" w:hAnsi="Times New Roman" w:cs="Times New Roman"/>
          <w:sz w:val="24"/>
          <w:szCs w:val="24"/>
        </w:rPr>
        <w:t>7</w:t>
      </w:r>
      <w:r w:rsidRPr="00F537DA">
        <w:rPr>
          <w:rFonts w:ascii="Times New Roman" w:hAnsi="Times New Roman" w:cs="Times New Roman"/>
          <w:sz w:val="24"/>
          <w:szCs w:val="24"/>
        </w:rPr>
        <w:t>r., poz.</w:t>
      </w:r>
      <w:r w:rsidR="00587DFD" w:rsidRPr="00F537DA">
        <w:rPr>
          <w:rFonts w:ascii="Times New Roman" w:hAnsi="Times New Roman" w:cs="Times New Roman"/>
          <w:sz w:val="24"/>
          <w:szCs w:val="24"/>
        </w:rPr>
        <w:t>1332 ze zm.)</w:t>
      </w:r>
      <w:r w:rsidRPr="00F537DA">
        <w:rPr>
          <w:rFonts w:ascii="Times New Roman" w:hAnsi="Times New Roman" w:cs="Times New Roman"/>
          <w:sz w:val="24"/>
          <w:szCs w:val="24"/>
        </w:rPr>
        <w:t xml:space="preserve"> oraz ustawy o zasadach uznawania kwalifikacji zawodowych nabytych w państwach członkowskich Unii Europejskiej (Dz. U. z 20</w:t>
      </w:r>
      <w:r w:rsidR="00587DFD" w:rsidRPr="00F537DA">
        <w:rPr>
          <w:rFonts w:ascii="Times New Roman" w:hAnsi="Times New Roman" w:cs="Times New Roman"/>
          <w:sz w:val="24"/>
          <w:szCs w:val="24"/>
        </w:rPr>
        <w:t>16</w:t>
      </w:r>
      <w:r w:rsidRPr="00F537DA">
        <w:rPr>
          <w:rFonts w:ascii="Times New Roman" w:hAnsi="Times New Roman" w:cs="Times New Roman"/>
          <w:sz w:val="24"/>
          <w:szCs w:val="24"/>
        </w:rPr>
        <w:t xml:space="preserve"> r., </w:t>
      </w:r>
      <w:r w:rsidR="00587DFD" w:rsidRPr="00F537DA">
        <w:rPr>
          <w:rFonts w:ascii="Times New Roman" w:hAnsi="Times New Roman" w:cs="Times New Roman"/>
          <w:sz w:val="24"/>
          <w:szCs w:val="24"/>
        </w:rPr>
        <w:t xml:space="preserve"> poz. 65</w:t>
      </w:r>
      <w:r w:rsidRPr="00F537DA">
        <w:rPr>
          <w:rFonts w:ascii="Times New Roman" w:hAnsi="Times New Roman" w:cs="Times New Roman"/>
          <w:sz w:val="24"/>
          <w:szCs w:val="24"/>
        </w:rPr>
        <w:t xml:space="preserve">). </w:t>
      </w:r>
    </w:p>
    <w:p w:rsidR="00563DA6" w:rsidRPr="00F537DA" w:rsidRDefault="00563DA6">
      <w:pPr>
        <w:numPr>
          <w:ilvl w:val="2"/>
          <w:numId w:val="49"/>
        </w:numPr>
        <w:tabs>
          <w:tab w:val="num" w:pos="360"/>
        </w:tabs>
        <w:autoSpaceDE w:val="0"/>
        <w:autoSpaceDN w:val="0"/>
        <w:adjustRightInd w:val="0"/>
        <w:ind w:left="284" w:hanging="284"/>
        <w:jc w:val="both"/>
      </w:pPr>
      <w:r w:rsidRPr="00F537DA">
        <w:t>Wykonawca, którego oferta zostanie najwyżej oceniona  dostarczy do Zamawiającego:</w:t>
      </w:r>
    </w:p>
    <w:p w:rsidR="00563DA6" w:rsidRPr="00F537DA" w:rsidRDefault="00563DA6">
      <w:pPr>
        <w:autoSpaceDE w:val="0"/>
        <w:autoSpaceDN w:val="0"/>
        <w:adjustRightInd w:val="0"/>
        <w:ind w:left="709" w:hanging="283"/>
        <w:jc w:val="both"/>
      </w:pPr>
      <w:r w:rsidRPr="00F537DA">
        <w:t>1) kosztorysy ofertowe wykonane metodą szczegółową. Do kosztorysów ofertowych należy załączyć zestawienie założeń wyjściowych do kosztorysowania tj. cen jednostkowych materiałów, czynników produkcji tj. stawka rbh, kosztów pośrednich, kosztów zaopatrzenia i zysku oraz stawki jednostkowej pracy podstawowego sprzętu        i urządzeń, które wykonawca będzie używał do wykonania przedmiotu zamówienia.</w:t>
      </w:r>
    </w:p>
    <w:p w:rsidR="00563DA6" w:rsidRPr="00F537DA" w:rsidRDefault="00563DA6">
      <w:pPr>
        <w:autoSpaceDE w:val="0"/>
        <w:autoSpaceDN w:val="0"/>
        <w:adjustRightInd w:val="0"/>
        <w:ind w:left="709"/>
        <w:jc w:val="both"/>
      </w:pPr>
      <w:r w:rsidRPr="00F537DA">
        <w:t>Kosztorysy ofertowe będą służyły Zamawiającemu m.in. do:</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rozliczenia się z Wykonawcą w sytuacji, jeżeli wystąpią okoliczności wykonania nieprzewidzianych robót zamiennych lub wystąpi nieprzewidziana konieczność zaniechania części robót,</w:t>
      </w:r>
    </w:p>
    <w:p w:rsidR="0076437A" w:rsidRPr="00F537DA" w:rsidRDefault="00563DA6" w:rsidP="0076437A">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kontroli wynagrodzenia dla podwykonawców.</w:t>
      </w:r>
    </w:p>
    <w:p w:rsidR="00563DA6" w:rsidRPr="00F537DA" w:rsidRDefault="00563DA6">
      <w:pPr>
        <w:pStyle w:val="Normal1"/>
        <w:ind w:left="851" w:hanging="738"/>
        <w:jc w:val="both"/>
        <w:rPr>
          <w:sz w:val="24"/>
          <w:szCs w:val="24"/>
        </w:rPr>
      </w:pPr>
      <w:r w:rsidRPr="00F537DA">
        <w:rPr>
          <w:sz w:val="24"/>
          <w:szCs w:val="24"/>
        </w:rPr>
        <w:t xml:space="preserve">. </w:t>
      </w:r>
    </w:p>
    <w:p w:rsidR="00563DA6" w:rsidRPr="00F537DA" w:rsidRDefault="0076437A">
      <w:pPr>
        <w:pStyle w:val="Normal1"/>
        <w:ind w:left="500" w:hanging="387"/>
        <w:jc w:val="both"/>
        <w:rPr>
          <w:b/>
          <w:bCs/>
          <w:sz w:val="24"/>
          <w:szCs w:val="24"/>
        </w:rPr>
      </w:pPr>
      <w:r>
        <w:rPr>
          <w:b/>
          <w:bCs/>
          <w:sz w:val="24"/>
          <w:szCs w:val="24"/>
        </w:rPr>
        <w:t>7</w:t>
      </w:r>
      <w:r w:rsidR="00563DA6" w:rsidRPr="00F537DA">
        <w:rPr>
          <w:b/>
          <w:bCs/>
          <w:sz w:val="24"/>
          <w:szCs w:val="24"/>
        </w:rPr>
        <w:t>. Wykonawca przedkłada dokumenty wymienione w Rozdziale VIII ust. 1 i 2 SIWZ.</w:t>
      </w:r>
    </w:p>
    <w:p w:rsidR="00563DA6" w:rsidRPr="00B526ED" w:rsidRDefault="00563DA6" w:rsidP="00B526ED">
      <w:pPr>
        <w:pStyle w:val="Akapitzlist11"/>
        <w:tabs>
          <w:tab w:val="center" w:pos="5180"/>
          <w:tab w:val="right" w:pos="9716"/>
        </w:tabs>
        <w:spacing w:before="20" w:after="20" w:line="240" w:lineRule="auto"/>
        <w:ind w:left="426" w:hanging="426"/>
        <w:jc w:val="both"/>
        <w:rPr>
          <w:rFonts w:ascii="Times New Roman" w:hAnsi="Times New Roman" w:cs="Times New Roman"/>
          <w:b/>
          <w:sz w:val="24"/>
          <w:szCs w:val="24"/>
        </w:rPr>
      </w:pPr>
      <w:r w:rsidRPr="00F537DA">
        <w:rPr>
          <w:rFonts w:ascii="Times New Roman" w:hAnsi="Times New Roman" w:cs="Times New Roman"/>
          <w:sz w:val="24"/>
          <w:szCs w:val="24"/>
        </w:rPr>
        <w:t xml:space="preserve">  </w:t>
      </w:r>
      <w:r w:rsidR="0076437A">
        <w:rPr>
          <w:rFonts w:ascii="Times New Roman" w:hAnsi="Times New Roman" w:cs="Times New Roman"/>
          <w:b/>
          <w:sz w:val="24"/>
          <w:szCs w:val="24"/>
        </w:rPr>
        <w:t>8</w:t>
      </w:r>
      <w:r w:rsidRPr="00B526ED">
        <w:rPr>
          <w:rFonts w:ascii="Times New Roman" w:hAnsi="Times New Roman" w:cs="Times New Roman"/>
          <w:b/>
          <w:sz w:val="24"/>
          <w:szCs w:val="24"/>
        </w:rPr>
        <w:t xml:space="preserve">. Wykaz Pracowników przeznaczonych do realizacji zamówienia zatrudnionych na umowę o pracę ze wskazaniem czynności </w:t>
      </w:r>
      <w:r w:rsidR="00E46D9E" w:rsidRPr="00B526ED">
        <w:rPr>
          <w:rFonts w:ascii="Times New Roman" w:hAnsi="Times New Roman" w:cs="Times New Roman"/>
          <w:b/>
          <w:sz w:val="24"/>
          <w:szCs w:val="24"/>
        </w:rPr>
        <w:t>jaki</w:t>
      </w:r>
      <w:r w:rsidR="008B02B3" w:rsidRPr="00B526ED">
        <w:rPr>
          <w:rFonts w:ascii="Times New Roman" w:hAnsi="Times New Roman" w:cs="Times New Roman"/>
          <w:b/>
          <w:sz w:val="24"/>
          <w:szCs w:val="24"/>
        </w:rPr>
        <w:t>e będą pracownicy wykonywać wraz z</w:t>
      </w:r>
      <w:r w:rsidR="00E46D9E" w:rsidRPr="00B526ED">
        <w:rPr>
          <w:rFonts w:ascii="Times New Roman" w:hAnsi="Times New Roman" w:cs="Times New Roman"/>
          <w:b/>
          <w:sz w:val="24"/>
          <w:szCs w:val="24"/>
        </w:rPr>
        <w:t xml:space="preserve"> oświadczenie</w:t>
      </w:r>
      <w:r w:rsidR="008B02B3" w:rsidRPr="00B526ED">
        <w:rPr>
          <w:rFonts w:ascii="Times New Roman" w:hAnsi="Times New Roman" w:cs="Times New Roman"/>
          <w:b/>
          <w:sz w:val="24"/>
          <w:szCs w:val="24"/>
        </w:rPr>
        <w:t>m</w:t>
      </w:r>
      <w:r w:rsidR="00E46D9E" w:rsidRPr="00B526ED">
        <w:rPr>
          <w:rFonts w:ascii="Times New Roman" w:hAnsi="Times New Roman" w:cs="Times New Roman"/>
          <w:b/>
          <w:sz w:val="24"/>
          <w:szCs w:val="24"/>
        </w:rPr>
        <w:t xml:space="preserve"> w/w pracowników w formie pisemnej,</w:t>
      </w:r>
      <w:r w:rsidR="006B09FE" w:rsidRPr="00B526ED">
        <w:rPr>
          <w:rFonts w:ascii="Times New Roman" w:hAnsi="Times New Roman" w:cs="Times New Roman"/>
          <w:b/>
          <w:sz w:val="24"/>
          <w:szCs w:val="24"/>
        </w:rPr>
        <w:t xml:space="preserve"> </w:t>
      </w:r>
      <w:r w:rsidR="00E46D9E" w:rsidRPr="00B526ED">
        <w:rPr>
          <w:rFonts w:ascii="Times New Roman" w:hAnsi="Times New Roman" w:cs="Times New Roman"/>
          <w:b/>
          <w:sz w:val="24"/>
          <w:szCs w:val="24"/>
        </w:rPr>
        <w:t xml:space="preserve">że Zamawiający będzie przetwarzał dane osobowe w związku </w:t>
      </w:r>
      <w:r w:rsidR="008B02B3" w:rsidRPr="00B526ED">
        <w:rPr>
          <w:rFonts w:ascii="Times New Roman" w:hAnsi="Times New Roman" w:cs="Times New Roman"/>
          <w:b/>
          <w:sz w:val="24"/>
          <w:szCs w:val="24"/>
        </w:rPr>
        <w:t>z realizacją</w:t>
      </w:r>
      <w:r w:rsidR="00E46D9E" w:rsidRPr="00B526ED">
        <w:rPr>
          <w:rFonts w:ascii="Times New Roman" w:hAnsi="Times New Roman" w:cs="Times New Roman"/>
          <w:b/>
          <w:sz w:val="24"/>
          <w:szCs w:val="24"/>
        </w:rPr>
        <w:t xml:space="preserve"> umowy – załącznik Nr </w:t>
      </w:r>
      <w:r w:rsidR="00CB3DE5" w:rsidRPr="00B526ED">
        <w:rPr>
          <w:rFonts w:ascii="Times New Roman" w:hAnsi="Times New Roman" w:cs="Times New Roman"/>
          <w:b/>
          <w:sz w:val="24"/>
          <w:szCs w:val="24"/>
        </w:rPr>
        <w:t>8</w:t>
      </w:r>
      <w:r w:rsidR="00E46D9E" w:rsidRPr="00B526ED">
        <w:rPr>
          <w:rFonts w:ascii="Times New Roman" w:hAnsi="Times New Roman" w:cs="Times New Roman"/>
          <w:b/>
          <w:sz w:val="24"/>
          <w:szCs w:val="24"/>
        </w:rPr>
        <w:t xml:space="preserve"> do SIWZ.</w:t>
      </w:r>
    </w:p>
    <w:p w:rsidR="002351EA" w:rsidRPr="00B526ED" w:rsidRDefault="002351EA" w:rsidP="002351EA">
      <w:pPr>
        <w:pStyle w:val="Akapitzlist11"/>
        <w:tabs>
          <w:tab w:val="center" w:pos="5180"/>
          <w:tab w:val="right" w:pos="9716"/>
        </w:tabs>
        <w:spacing w:before="20" w:after="20" w:line="240" w:lineRule="auto"/>
        <w:ind w:left="0"/>
        <w:jc w:val="both"/>
        <w:rPr>
          <w:b/>
          <w:bCs/>
          <w:sz w:val="24"/>
          <w:szCs w:val="24"/>
        </w:rPr>
      </w:pPr>
      <w:r w:rsidRPr="00B526ED">
        <w:rPr>
          <w:b/>
          <w:sz w:val="24"/>
          <w:szCs w:val="24"/>
        </w:rPr>
        <w:t xml:space="preserve">  </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F537DA">
        <w:rPr>
          <w:rFonts w:ascii="Times New Roman" w:hAnsi="Times New Roman" w:cs="Times New Roman"/>
          <w:b/>
          <w:bCs/>
          <w:sz w:val="24"/>
          <w:szCs w:val="24"/>
        </w:rPr>
        <w:t>UWAGA:</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F537DA">
        <w:rPr>
          <w:rFonts w:ascii="Times New Roman" w:hAnsi="Times New Roman" w:cs="Times New Roman"/>
          <w:sz w:val="24"/>
          <w:szCs w:val="24"/>
        </w:rPr>
        <w:t xml:space="preserve">Zamawiający zawiadomi wykonawcę </w:t>
      </w:r>
      <w:r w:rsidRPr="00B526ED">
        <w:rPr>
          <w:rFonts w:ascii="Times New Roman" w:hAnsi="Times New Roman" w:cs="Times New Roman"/>
          <w:b/>
          <w:sz w:val="24"/>
          <w:szCs w:val="24"/>
        </w:rPr>
        <w:t>o wyborze oferty najkorzystniejszej</w:t>
      </w:r>
      <w:r w:rsidRPr="00F537DA">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Pr="00F537DA" w:rsidRDefault="00563DA6">
      <w:pPr>
        <w:tabs>
          <w:tab w:val="right" w:pos="-2835"/>
          <w:tab w:val="center" w:pos="-1560"/>
        </w:tabs>
        <w:overflowPunct w:val="0"/>
        <w:autoSpaceDE w:val="0"/>
        <w:autoSpaceDN w:val="0"/>
        <w:adjustRightInd w:val="0"/>
        <w:ind w:left="851"/>
        <w:jc w:val="both"/>
        <w:textAlignment w:val="baseline"/>
      </w:pPr>
    </w:p>
    <w:p w:rsidR="00563DA6" w:rsidRPr="00F537DA" w:rsidRDefault="00563DA6">
      <w:pPr>
        <w:pStyle w:val="Nagwek2"/>
        <w:pBdr>
          <w:top w:val="single" w:sz="4" w:space="1" w:color="auto"/>
          <w:left w:val="single" w:sz="4" w:space="4" w:color="auto"/>
          <w:bottom w:val="single" w:sz="4" w:space="2" w:color="auto"/>
          <w:right w:val="single" w:sz="4" w:space="4" w:color="auto"/>
        </w:pBdr>
        <w:ind w:left="709" w:hanging="709"/>
        <w:jc w:val="center"/>
        <w:rPr>
          <w:i/>
          <w:iCs/>
        </w:rPr>
      </w:pPr>
      <w:r w:rsidRPr="00F537DA">
        <w:rPr>
          <w:i/>
          <w:iCs/>
        </w:rPr>
        <w:t>XVII. Wymagania dotyczące zabezpieczenia należytego wykonania umowy.</w:t>
      </w:r>
    </w:p>
    <w:p w:rsidR="00563DA6" w:rsidRPr="00F537DA" w:rsidRDefault="00563DA6"/>
    <w:p w:rsidR="00563DA6" w:rsidRPr="00F537DA" w:rsidRDefault="00563DA6">
      <w:pPr>
        <w:numPr>
          <w:ilvl w:val="0"/>
          <w:numId w:val="52"/>
        </w:numPr>
        <w:tabs>
          <w:tab w:val="left" w:pos="-2410"/>
          <w:tab w:val="left" w:pos="284"/>
        </w:tabs>
        <w:suppressAutoHyphens/>
        <w:ind w:left="284" w:hanging="284"/>
        <w:jc w:val="both"/>
      </w:pPr>
      <w:r w:rsidRPr="00F537DA">
        <w:t xml:space="preserve">Zamawiający ustala zabezpieczenie należytego wykonania umowy w wysokości </w:t>
      </w:r>
      <w:r w:rsidRPr="00F537DA">
        <w:rPr>
          <w:b/>
          <w:bCs/>
        </w:rPr>
        <w:t>10% ceny brutto.</w:t>
      </w:r>
      <w:r w:rsidRPr="00F537DA">
        <w:t xml:space="preserve"> Należną kwotę zabezpieczenia Wykonawca zobowiązany będzie wnieść w całości przed zawarciem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Zabezpieczenie służy pokryciu roszczeń z tytułu niewykonania lub nienależytego wykonania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 xml:space="preserve">Zabezpieczenie może być wnoszone według wyboru Wykonawcy w jednej lub w kilku następujących formach: </w:t>
      </w:r>
    </w:p>
    <w:p w:rsidR="00563DA6" w:rsidRPr="00F537DA" w:rsidRDefault="00563DA6">
      <w:pPr>
        <w:pStyle w:val="pkt"/>
        <w:numPr>
          <w:ilvl w:val="0"/>
          <w:numId w:val="53"/>
        </w:numPr>
        <w:tabs>
          <w:tab w:val="num" w:pos="540"/>
        </w:tabs>
        <w:suppressAutoHyphens/>
        <w:spacing w:before="0" w:after="0"/>
        <w:ind w:left="540" w:hanging="180"/>
      </w:pPr>
      <w:r w:rsidRPr="00F537DA">
        <w:t>pieniądzu;</w:t>
      </w:r>
    </w:p>
    <w:p w:rsidR="00563DA6" w:rsidRPr="00F537DA" w:rsidRDefault="00563DA6">
      <w:pPr>
        <w:pStyle w:val="pkt"/>
        <w:numPr>
          <w:ilvl w:val="0"/>
          <w:numId w:val="53"/>
        </w:numPr>
        <w:tabs>
          <w:tab w:val="num" w:pos="540"/>
        </w:tabs>
        <w:suppressAutoHyphens/>
        <w:spacing w:before="0" w:after="0"/>
        <w:ind w:left="540" w:hanging="180"/>
      </w:pPr>
      <w:r w:rsidRPr="00F537DA">
        <w:t>poręczeniach bankowych lub poręczeniach SKOK, z tym, że zobowiązanie kasy jest zawsze zobowiązaniem pieniężnym,</w:t>
      </w:r>
    </w:p>
    <w:p w:rsidR="00563DA6" w:rsidRPr="00F537DA" w:rsidRDefault="00563DA6">
      <w:pPr>
        <w:pStyle w:val="pkt"/>
        <w:numPr>
          <w:ilvl w:val="0"/>
          <w:numId w:val="53"/>
        </w:numPr>
        <w:tabs>
          <w:tab w:val="num" w:pos="540"/>
        </w:tabs>
        <w:suppressAutoHyphens/>
        <w:spacing w:before="0" w:after="0"/>
        <w:ind w:left="540" w:hanging="180"/>
      </w:pPr>
      <w:r w:rsidRPr="00F537DA">
        <w:t>gwarancjach bankowych;</w:t>
      </w:r>
    </w:p>
    <w:p w:rsidR="00563DA6" w:rsidRPr="00F537DA" w:rsidRDefault="00563DA6">
      <w:pPr>
        <w:pStyle w:val="pkt"/>
        <w:numPr>
          <w:ilvl w:val="0"/>
          <w:numId w:val="53"/>
        </w:numPr>
        <w:tabs>
          <w:tab w:val="num" w:pos="540"/>
        </w:tabs>
        <w:suppressAutoHyphens/>
        <w:spacing w:before="0" w:after="0"/>
        <w:ind w:left="540" w:hanging="180"/>
      </w:pPr>
      <w:r w:rsidRPr="00F537DA">
        <w:t>gwarancjach ubezpieczeniowych;</w:t>
      </w:r>
    </w:p>
    <w:p w:rsidR="00563DA6" w:rsidRPr="00F537DA" w:rsidRDefault="00563DA6">
      <w:pPr>
        <w:pStyle w:val="pkt"/>
        <w:numPr>
          <w:ilvl w:val="0"/>
          <w:numId w:val="53"/>
        </w:numPr>
        <w:tabs>
          <w:tab w:val="num" w:pos="540"/>
        </w:tabs>
        <w:suppressAutoHyphens/>
        <w:spacing w:before="0" w:after="0"/>
        <w:ind w:left="540" w:hanging="180"/>
      </w:pPr>
      <w:r w:rsidRPr="00F537DA">
        <w:t>poręczeniach udzielanych przez podmioty, o których mowa w art. 6b ust. 5 pkt 2 ustawy z dnia 9 listopada 2000 r. o utworzeniu Polskiej Agencji Rozwoju Przed</w:t>
      </w:r>
      <w:r w:rsidRPr="00F537DA">
        <w:softHyphen/>
        <w:t>siębiorczości.</w:t>
      </w:r>
    </w:p>
    <w:p w:rsidR="00563DA6" w:rsidRPr="00F537DA" w:rsidRDefault="00563DA6">
      <w:pPr>
        <w:pStyle w:val="pkt"/>
        <w:numPr>
          <w:ilvl w:val="0"/>
          <w:numId w:val="52"/>
        </w:numPr>
        <w:tabs>
          <w:tab w:val="left" w:pos="-1134"/>
        </w:tabs>
        <w:suppressAutoHyphens/>
        <w:spacing w:before="0" w:after="0"/>
        <w:ind w:left="284" w:hanging="284"/>
      </w:pPr>
      <w:r w:rsidRPr="00F537DA">
        <w:lastRenderedPageBreak/>
        <w:t xml:space="preserve">W przypadku wniesienia zabezpieczenia należytego wykonania umowy w formie gwarancji, jeżeli oferta została złożona przez Wykonawcę lub wspólnie przez kilku Wykonawców, gwarancja </w:t>
      </w:r>
      <w:r w:rsidRPr="00F537DA">
        <w:rPr>
          <w:b/>
          <w:bCs/>
        </w:rPr>
        <w:t>musi być złożona w oryginale</w:t>
      </w:r>
      <w:r w:rsidRPr="00F537DA">
        <w:t xml:space="preserve"> oraz zawierać następujące informacje :</w:t>
      </w:r>
    </w:p>
    <w:p w:rsidR="00563DA6" w:rsidRPr="00F537DA" w:rsidRDefault="00563DA6">
      <w:pPr>
        <w:numPr>
          <w:ilvl w:val="0"/>
          <w:numId w:val="54"/>
        </w:numPr>
        <w:tabs>
          <w:tab w:val="left" w:pos="-2410"/>
        </w:tabs>
        <w:suppressAutoHyphens/>
        <w:ind w:left="709" w:hanging="425"/>
        <w:jc w:val="both"/>
      </w:pPr>
      <w:r w:rsidRPr="00F537DA">
        <w:t>nazwę i adres Zamawiającego (Beneficjenta),</w:t>
      </w:r>
    </w:p>
    <w:p w:rsidR="00563DA6" w:rsidRPr="00F537DA" w:rsidRDefault="00563DA6">
      <w:pPr>
        <w:numPr>
          <w:ilvl w:val="0"/>
          <w:numId w:val="54"/>
        </w:numPr>
        <w:tabs>
          <w:tab w:val="left" w:pos="-2410"/>
        </w:tabs>
        <w:suppressAutoHyphens/>
        <w:ind w:left="709" w:hanging="425"/>
        <w:jc w:val="both"/>
      </w:pPr>
      <w:r w:rsidRPr="00F537DA">
        <w:t>nazwę zadania objętego zabezpieczeniem z tytułu niewykonania lub należytego wykonania umowy,</w:t>
      </w:r>
    </w:p>
    <w:p w:rsidR="00563DA6" w:rsidRPr="00F537DA" w:rsidRDefault="00563DA6">
      <w:pPr>
        <w:numPr>
          <w:ilvl w:val="0"/>
          <w:numId w:val="54"/>
        </w:numPr>
        <w:tabs>
          <w:tab w:val="left" w:pos="-2410"/>
        </w:tabs>
        <w:suppressAutoHyphens/>
        <w:ind w:left="709" w:hanging="425"/>
        <w:jc w:val="both"/>
      </w:pPr>
      <w:r w:rsidRPr="00F537DA">
        <w:t>nazwę i adres Wykonawcy, a w przypadku złożenia oferty wspólnej wykaz wszystkich Wykonawców wspólnie składających ofertę;</w:t>
      </w:r>
    </w:p>
    <w:p w:rsidR="00563DA6" w:rsidRPr="00F537DA" w:rsidRDefault="00563DA6">
      <w:pPr>
        <w:numPr>
          <w:ilvl w:val="0"/>
          <w:numId w:val="54"/>
        </w:numPr>
        <w:tabs>
          <w:tab w:val="left" w:pos="-2410"/>
        </w:tabs>
        <w:suppressAutoHyphens/>
        <w:ind w:left="709" w:hanging="425"/>
        <w:jc w:val="both"/>
      </w:pPr>
      <w:r w:rsidRPr="00F537DA">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F537DA" w:rsidRDefault="00563DA6">
      <w:pPr>
        <w:pStyle w:val="Tekstpodstawowy"/>
        <w:numPr>
          <w:ilvl w:val="0"/>
          <w:numId w:val="54"/>
        </w:numPr>
        <w:tabs>
          <w:tab w:val="left" w:pos="1701"/>
        </w:tabs>
        <w:suppressAutoHyphens/>
        <w:jc w:val="both"/>
        <w:outlineLvl w:val="0"/>
        <w:rPr>
          <w:rStyle w:val="FontStyle37"/>
          <w:rFonts w:ascii="Times New Roman" w:hAnsi="Times New Roman" w:cs="Times New Roman"/>
          <w:i w:val="0"/>
          <w:iCs w:val="0"/>
          <w:sz w:val="24"/>
          <w:szCs w:val="24"/>
        </w:rPr>
      </w:pPr>
      <w:r w:rsidRPr="00F537DA">
        <w:rPr>
          <w:rFonts w:ascii="Times New Roman" w:hAnsi="Times New Roman" w:cs="Times New Roman"/>
        </w:rPr>
        <w:t xml:space="preserve">dokonanie zapłaty w terminie 14 dni roboczych,  od otrzymania pierwszego pisemnego żądania zapłaty, właściwie podpisanego pisemnego oświadczenia, że </w:t>
      </w:r>
      <w:r w:rsidRPr="00F537DA">
        <w:rPr>
          <w:rFonts w:ascii="Times New Roman" w:hAnsi="Times New Roman" w:cs="Times New Roman"/>
          <w:i/>
          <w:iCs/>
        </w:rPr>
        <w:t xml:space="preserve">Wykonawca nie </w:t>
      </w:r>
      <w:r w:rsidRPr="00F537DA">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F537DA" w:rsidRDefault="00563DA6">
      <w:pPr>
        <w:numPr>
          <w:ilvl w:val="0"/>
          <w:numId w:val="54"/>
        </w:numPr>
        <w:tabs>
          <w:tab w:val="left" w:pos="-2410"/>
        </w:tabs>
        <w:suppressAutoHyphens/>
        <w:ind w:left="709" w:hanging="425"/>
        <w:jc w:val="both"/>
      </w:pPr>
      <w:r w:rsidRPr="00F537DA">
        <w:t>terminy ważności gwarancji i kwoty, jak to wynika z treści pkt. 10 i 11 niniejszego rozdziału na okres odpowiedzialności za wykonanie zamówienia oraz na okres odpowiedzialności z tytułu rękojmi,</w:t>
      </w:r>
    </w:p>
    <w:p w:rsidR="00563DA6" w:rsidRPr="00F537DA" w:rsidRDefault="00563DA6">
      <w:pPr>
        <w:numPr>
          <w:ilvl w:val="0"/>
          <w:numId w:val="54"/>
        </w:numPr>
        <w:suppressAutoHyphens/>
        <w:jc w:val="both"/>
      </w:pPr>
      <w:r w:rsidRPr="00F537DA">
        <w:t>spory mogące wyniknąć przy wykonywaniu postanowień gwarancji rozstrzygane będą przez sąd właściwy dla siedziby Zamawiającego,</w:t>
      </w:r>
    </w:p>
    <w:p w:rsidR="00563DA6" w:rsidRPr="00F537DA" w:rsidRDefault="00563DA6">
      <w:pPr>
        <w:numPr>
          <w:ilvl w:val="0"/>
          <w:numId w:val="54"/>
        </w:numPr>
        <w:suppressAutoHyphens/>
        <w:jc w:val="both"/>
      </w:pPr>
      <w:r w:rsidRPr="00F537DA">
        <w:t>Gwarancja jest nieprzenośna.</w:t>
      </w:r>
    </w:p>
    <w:p w:rsidR="00563DA6" w:rsidRPr="00F537DA" w:rsidRDefault="00563DA6">
      <w:pPr>
        <w:numPr>
          <w:ilvl w:val="0"/>
          <w:numId w:val="52"/>
        </w:numPr>
        <w:ind w:left="284" w:hanging="284"/>
        <w:jc w:val="both"/>
      </w:pPr>
      <w:r w:rsidRPr="00F537DA">
        <w:t>Niedopuszczalnym jest w gwarancji żądanie pisemnego potwierdzenia przez Zobowiązanego (Wykonawcę) bezsporności roszczeń oraz oświadczenia, że zapłacenie żądanej kwoty stało się wymagalne.</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Zabezpieczenie wnoszone w pieniądzu Wykonawca wpłaci przelewem na rachunek bankowy wskazany przez Zamawiającego.</w:t>
      </w:r>
    </w:p>
    <w:p w:rsidR="00563DA6" w:rsidRPr="00F537DA" w:rsidRDefault="00563DA6">
      <w:pPr>
        <w:pStyle w:val="ust"/>
        <w:numPr>
          <w:ilvl w:val="0"/>
          <w:numId w:val="52"/>
        </w:numPr>
        <w:tabs>
          <w:tab w:val="left" w:pos="-2127"/>
        </w:tabs>
        <w:suppressAutoHyphens/>
        <w:spacing w:before="0" w:after="0"/>
        <w:ind w:left="284" w:hanging="284"/>
      </w:pPr>
      <w:r w:rsidRPr="00F537DA">
        <w:t xml:space="preserve">W przypadku wniesienia wadium w pieniądzu Wykonawca może wyrazić zgodę na zaliczenie kwoty wadium na poczet zabezpieczenia. </w:t>
      </w:r>
    </w:p>
    <w:p w:rsidR="00563DA6" w:rsidRPr="00F537DA" w:rsidRDefault="00563DA6">
      <w:pPr>
        <w:pStyle w:val="ust"/>
        <w:numPr>
          <w:ilvl w:val="0"/>
          <w:numId w:val="52"/>
        </w:numPr>
        <w:tabs>
          <w:tab w:val="left" w:pos="-2127"/>
        </w:tabs>
        <w:suppressAutoHyphens/>
        <w:spacing w:before="0" w:after="0"/>
        <w:ind w:left="284" w:hanging="284"/>
      </w:pPr>
      <w:r w:rsidRPr="00F537DA">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W trakcie realizacji umowy Wykonawca może dokonać zmiany formy zabezpieczenia na jedną lub kilka form, o których mowa w ust. 3.</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Zamawiający zwróci 70% wniesionego zabezpieczenie w terminie 30 dni od dnia wykonania zamówienia i uznania przez Zamawiającego wszystkich robót za należycie wykonane.</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 xml:space="preserve">Kwota pozostawiona na zabezpieczenie roszczeń z tytułu rękojmi wynosić będzie 30% wysokości zabezpieczenia. </w:t>
      </w:r>
    </w:p>
    <w:p w:rsidR="00563DA6" w:rsidRPr="00F537DA" w:rsidRDefault="00563DA6">
      <w:pPr>
        <w:pStyle w:val="ust"/>
        <w:numPr>
          <w:ilvl w:val="0"/>
          <w:numId w:val="52"/>
        </w:numPr>
        <w:tabs>
          <w:tab w:val="left" w:pos="-2127"/>
          <w:tab w:val="num" w:pos="180"/>
        </w:tabs>
        <w:suppressAutoHyphens/>
        <w:spacing w:before="0" w:after="0"/>
        <w:ind w:left="284" w:hanging="426"/>
      </w:pPr>
      <w:r w:rsidRPr="00F537DA">
        <w:t xml:space="preserve"> Jeżeli zabezpieczenie zostanie wniesione w formie niepieniężnej, wymaganym jest aby Wykonawca ustanowił zabezpieczenie w jednym dokumencie gwarancyjnym następująco (zabezpieczenie redukowalne) :</w:t>
      </w:r>
    </w:p>
    <w:p w:rsidR="00563DA6" w:rsidRPr="00F537DA" w:rsidRDefault="00563DA6">
      <w:pPr>
        <w:pStyle w:val="ust"/>
        <w:numPr>
          <w:ilvl w:val="1"/>
          <w:numId w:val="55"/>
        </w:numPr>
        <w:tabs>
          <w:tab w:val="num" w:pos="720"/>
        </w:tabs>
        <w:suppressAutoHyphens/>
        <w:spacing w:before="0" w:after="0"/>
        <w:ind w:left="709" w:hanging="425"/>
      </w:pPr>
      <w:r w:rsidRPr="00F537DA">
        <w:t>kwota zabezpieczenia ma być podzielona na dwie części:</w:t>
      </w:r>
    </w:p>
    <w:p w:rsidR="00563DA6" w:rsidRPr="00F537DA" w:rsidRDefault="00563DA6">
      <w:pPr>
        <w:pStyle w:val="ust"/>
        <w:numPr>
          <w:ilvl w:val="2"/>
          <w:numId w:val="55"/>
        </w:numPr>
        <w:suppressAutoHyphens/>
        <w:spacing w:before="0" w:after="0"/>
        <w:ind w:left="851" w:hanging="142"/>
      </w:pPr>
      <w:r w:rsidRPr="00F537DA">
        <w:t>pierwsza część w wysokości 70 % kwoty wymienionej w pkt. 1 na okres od dnia zawarcia umowy do zakończenia robót, protokolarnego odbioru robót,</w:t>
      </w:r>
    </w:p>
    <w:p w:rsidR="00563DA6" w:rsidRPr="00F537DA" w:rsidRDefault="00563DA6">
      <w:pPr>
        <w:pStyle w:val="ust"/>
        <w:numPr>
          <w:ilvl w:val="2"/>
          <w:numId w:val="55"/>
        </w:numPr>
        <w:tabs>
          <w:tab w:val="left" w:pos="-3402"/>
        </w:tabs>
        <w:suppressAutoHyphens/>
        <w:spacing w:before="0" w:after="0"/>
        <w:ind w:left="851" w:hanging="142"/>
      </w:pPr>
      <w:r w:rsidRPr="00F537DA">
        <w:lastRenderedPageBreak/>
        <w:t>druga część w wysokości 30 %  kwoty wymienionej w pkt. 1 na okres od dnia zawarcia umowy do końca okresu odpowiedzialności Wykonawcy z tytułu rękojmi za wady wykonanych robót tj. odbioru ostatecznego,</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t xml:space="preserve">w przypadku dokonania zmiany terminu wykonania zamówienia, Wykonawca będzie zobowiązany do przedłużenia ważności odpowiednich części zabezpieczenia o okres, </w:t>
      </w:r>
      <w:r w:rsidR="006B09FE">
        <w:t xml:space="preserve">             </w:t>
      </w:r>
      <w:r w:rsidRPr="00F537DA">
        <w:t>o jaki przedłużono termin wykonania zamówienia,</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t>w przypadku nie wykonania czynności przewidzianych w ppkt. 2) Zamawiający będzie uprawniony do zatrzymania należnego Wykonawcy wynagrodzenia do czasu wykonania uzupełnienia ważności jak w ppkt. 2).</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Wypłata, o której mowa w pkt. 14, następuje nie później niż w ostatnim dniu ważności dotychczasowego zabezpieczenia.</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F537DA" w:rsidRDefault="00563DA6">
      <w:pPr>
        <w:pStyle w:val="ust"/>
        <w:tabs>
          <w:tab w:val="left" w:pos="-851"/>
        </w:tabs>
        <w:suppressAutoHyphens/>
        <w:spacing w:before="0" w:after="0"/>
        <w:ind w:left="720" w:firstLine="0"/>
      </w:pPr>
    </w:p>
    <w:p w:rsidR="00563DA6" w:rsidRPr="00F537DA" w:rsidRDefault="00563DA6">
      <w:pPr>
        <w:pStyle w:val="Nagwek2"/>
        <w:pBdr>
          <w:top w:val="single" w:sz="4" w:space="1" w:color="auto"/>
          <w:left w:val="single" w:sz="4" w:space="4" w:color="auto"/>
          <w:bottom w:val="single" w:sz="4" w:space="1" w:color="auto"/>
          <w:right w:val="single" w:sz="4" w:space="4" w:color="auto"/>
        </w:pBdr>
        <w:jc w:val="center"/>
        <w:rPr>
          <w:i/>
          <w:iCs/>
        </w:rPr>
      </w:pPr>
      <w:r w:rsidRPr="00F537DA">
        <w:rPr>
          <w:i/>
          <w:iCs/>
        </w:rPr>
        <w:t>XVIII. Istotne dla stron postanowienia, które zostaną wprowadzone do treści zawieranej umowy</w:t>
      </w:r>
    </w:p>
    <w:p w:rsidR="00563DA6" w:rsidRPr="00F537DA" w:rsidRDefault="00563DA6">
      <w:pPr>
        <w:pStyle w:val="Nagwek2"/>
        <w:keepNext w:val="0"/>
        <w:numPr>
          <w:ilvl w:val="0"/>
          <w:numId w:val="56"/>
        </w:numPr>
        <w:ind w:left="0" w:firstLine="0"/>
        <w:rPr>
          <w:b w:val="0"/>
          <w:bCs w:val="0"/>
          <w:i/>
          <w:iCs/>
        </w:rPr>
      </w:pPr>
      <w:r w:rsidRPr="00F537DA">
        <w:rPr>
          <w:b w:val="0"/>
          <w:bCs w:val="0"/>
          <w:i/>
          <w:iCs/>
        </w:rPr>
        <w:t>Umowa zostanie zawarta według wzoru stanowiącego załącznik nr 6 do SIWZ.</w:t>
      </w:r>
    </w:p>
    <w:p w:rsidR="00563DA6" w:rsidRPr="00F537DA" w:rsidRDefault="00563DA6">
      <w:pPr>
        <w:numPr>
          <w:ilvl w:val="0"/>
          <w:numId w:val="56"/>
        </w:numPr>
        <w:jc w:val="both"/>
      </w:pPr>
      <w:r w:rsidRPr="00F537DA">
        <w:t>Zamawiający załącza do niniejszej SIWZ wzór umowy wraz z załącznikami, której uzupełnieniu podlegały będą jedynie dane ustalone w wyniku przeprowadzonego postępowania o udzielenie zamówienia publicznego.</w:t>
      </w:r>
    </w:p>
    <w:p w:rsidR="00563DA6" w:rsidRPr="00F537DA" w:rsidRDefault="00563DA6">
      <w:pPr>
        <w:ind w:left="360"/>
        <w:jc w:val="both"/>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t>XIX. Pouczenie o środkach ochrony prawnej przysługującej Wykonawcy w toku postępowania o udzielenie zamówienia.</w:t>
      </w:r>
    </w:p>
    <w:p w:rsidR="00563DA6" w:rsidRPr="00F537DA" w:rsidRDefault="00563DA6">
      <w:pPr>
        <w:pStyle w:val="zmart2"/>
        <w:rPr>
          <w:noProof w:val="0"/>
        </w:rPr>
      </w:pPr>
    </w:p>
    <w:p w:rsidR="00563DA6" w:rsidRPr="00F537DA" w:rsidRDefault="00563DA6">
      <w:pPr>
        <w:autoSpaceDE w:val="0"/>
        <w:autoSpaceDN w:val="0"/>
        <w:adjustRightInd w:val="0"/>
        <w:jc w:val="both"/>
        <w:rPr>
          <w:rFonts w:eastAsia="TimesNewRoman,Bold"/>
        </w:rPr>
      </w:pPr>
      <w:r w:rsidRPr="00F537DA">
        <w:t xml:space="preserve">Wykonawcy oraz innemu </w:t>
      </w:r>
      <w:r w:rsidRPr="00F537DA">
        <w:rPr>
          <w:rFonts w:eastAsia="TimesNewRoman,Bold"/>
        </w:rPr>
        <w:t>podmiotowi, jeżeli ma lub miał interes w uzyskaniu niniejszego zamówienia oraz poniósł lub może ponieść szkodę w wyniku naruszenia przez Zamawiającego przepisów ustawy Pzp</w:t>
      </w:r>
      <w:r w:rsidRPr="00F537DA">
        <w:t xml:space="preserve"> oraz </w:t>
      </w:r>
      <w:r w:rsidRPr="00F537DA">
        <w:rPr>
          <w:rFonts w:eastAsia="TimesNewRoman,Bold"/>
        </w:rPr>
        <w:t>organizacjom wpisanym na listę, o której mowa w art. 154 pkt 5 ustawy Pzp, przysługują środki ochrony prawnej określone w dziale VI ustawy Pzp.</w:t>
      </w:r>
    </w:p>
    <w:p w:rsidR="00563DA6" w:rsidRPr="00F537DA" w:rsidRDefault="00563DA6">
      <w:pPr>
        <w:tabs>
          <w:tab w:val="left" w:pos="709"/>
          <w:tab w:val="left" w:pos="993"/>
        </w:tabs>
        <w:ind w:firstLine="567"/>
      </w:pPr>
    </w:p>
    <w:p w:rsidR="00563DA6" w:rsidRPr="00F537DA" w:rsidRDefault="00563DA6">
      <w:pPr>
        <w:pBdr>
          <w:top w:val="single" w:sz="4" w:space="1" w:color="auto"/>
          <w:left w:val="single" w:sz="4" w:space="4" w:color="auto"/>
          <w:bottom w:val="single" w:sz="4" w:space="1" w:color="auto"/>
          <w:right w:val="single" w:sz="4" w:space="4" w:color="auto"/>
        </w:pBdr>
        <w:tabs>
          <w:tab w:val="left" w:pos="0"/>
        </w:tabs>
        <w:jc w:val="center"/>
      </w:pPr>
      <w:r w:rsidRPr="00F537DA">
        <w:rPr>
          <w:b/>
          <w:bCs/>
        </w:rPr>
        <w:t>XX. Załączniki do specyfikacji</w:t>
      </w:r>
    </w:p>
    <w:p w:rsidR="00563DA6" w:rsidRPr="00F537DA" w:rsidRDefault="00563DA6">
      <w:pPr>
        <w:tabs>
          <w:tab w:val="left" w:pos="284"/>
        </w:tabs>
        <w:ind w:firstLine="284"/>
        <w:rPr>
          <w:b/>
          <w:bCs/>
        </w:rPr>
      </w:pPr>
      <w:r w:rsidRPr="00F537DA">
        <w:t>Załącznik nr 1 – wzór formularza ofertowego</w:t>
      </w:r>
    </w:p>
    <w:p w:rsidR="00563DA6" w:rsidRPr="00F537DA" w:rsidRDefault="00563DA6">
      <w:pPr>
        <w:tabs>
          <w:tab w:val="left" w:pos="284"/>
        </w:tabs>
        <w:ind w:firstLine="284"/>
      </w:pPr>
      <w:r w:rsidRPr="00F537DA">
        <w:t>Załącznik nr 2 – wzór oświadczenia o spełnianiu warunków udziału w postępowaniu,</w:t>
      </w:r>
    </w:p>
    <w:p w:rsidR="00563DA6" w:rsidRPr="00F537DA" w:rsidRDefault="00563DA6">
      <w:pPr>
        <w:tabs>
          <w:tab w:val="left" w:pos="284"/>
        </w:tabs>
        <w:ind w:firstLine="284"/>
      </w:pPr>
      <w:r w:rsidRPr="00F537DA">
        <w:t>Załącznik nr 3 – wzór oświadczenia o braku podstaw do wykluczenia z postępowania,</w:t>
      </w:r>
    </w:p>
    <w:p w:rsidR="00563DA6" w:rsidRPr="00F537DA" w:rsidRDefault="00563DA6">
      <w:pPr>
        <w:tabs>
          <w:tab w:val="left" w:pos="284"/>
        </w:tabs>
        <w:ind w:firstLine="284"/>
      </w:pPr>
      <w:r w:rsidRPr="00F537DA">
        <w:t>Załącznik Nr 3a – wzór oświadczenia dotyczącego podmiotów 3 i podwykonawców</w:t>
      </w:r>
    </w:p>
    <w:p w:rsidR="00563DA6" w:rsidRPr="00F537DA" w:rsidRDefault="00563DA6">
      <w:pPr>
        <w:tabs>
          <w:tab w:val="left" w:pos="284"/>
        </w:tabs>
        <w:ind w:firstLine="284"/>
      </w:pPr>
      <w:r w:rsidRPr="00F537DA">
        <w:t xml:space="preserve">Załącznik nr 4 – wzór zobowiązania podmiotu udostępniającego swoje zasoby dla  </w:t>
      </w:r>
    </w:p>
    <w:p w:rsidR="00563DA6" w:rsidRPr="00F537DA" w:rsidRDefault="00563DA6">
      <w:pPr>
        <w:tabs>
          <w:tab w:val="left" w:pos="284"/>
        </w:tabs>
        <w:ind w:firstLine="284"/>
      </w:pPr>
      <w:r w:rsidRPr="00F537DA">
        <w:t xml:space="preserve">                            wykonawcy</w:t>
      </w:r>
    </w:p>
    <w:p w:rsidR="00563DA6" w:rsidRPr="00F537DA" w:rsidRDefault="00563DA6">
      <w:pPr>
        <w:tabs>
          <w:tab w:val="left" w:pos="284"/>
        </w:tabs>
        <w:ind w:firstLine="284"/>
      </w:pPr>
      <w:r w:rsidRPr="00F537DA">
        <w:lastRenderedPageBreak/>
        <w:t>Załącznik nr 5 – wzór oświadczenia o przynależności do grupy kapitałowej</w:t>
      </w:r>
    </w:p>
    <w:p w:rsidR="00563DA6" w:rsidRPr="00F537DA" w:rsidRDefault="00563DA6">
      <w:pPr>
        <w:tabs>
          <w:tab w:val="left" w:pos="284"/>
        </w:tabs>
        <w:ind w:firstLine="284"/>
      </w:pPr>
      <w:r w:rsidRPr="00F537DA">
        <w:t xml:space="preserve">Załącznik nr 6 – wzór umowy </w:t>
      </w:r>
    </w:p>
    <w:p w:rsidR="00563DA6" w:rsidRPr="004F6AAB" w:rsidRDefault="00563DA6">
      <w:pPr>
        <w:tabs>
          <w:tab w:val="left" w:pos="-1985"/>
        </w:tabs>
        <w:ind w:left="1843" w:hanging="1559"/>
        <w:jc w:val="both"/>
      </w:pPr>
      <w:r w:rsidRPr="004F6AAB">
        <w:t>Załącznik nr 7 –  dokumentacja projektowa</w:t>
      </w:r>
    </w:p>
    <w:p w:rsidR="00532C48" w:rsidRDefault="00563DA6" w:rsidP="00532C48">
      <w:r w:rsidRPr="00F537DA">
        <w:t xml:space="preserve">     </w:t>
      </w:r>
      <w:r w:rsidR="008B02B3" w:rsidRPr="00F537DA">
        <w:t xml:space="preserve">Załącznik Nr </w:t>
      </w:r>
      <w:r w:rsidR="00B75A79">
        <w:t>8</w:t>
      </w:r>
      <w:r w:rsidR="008B02B3" w:rsidRPr="00F537DA">
        <w:t xml:space="preserve"> – klauzula informacyjna o przetwarzaniu danych osobowych</w:t>
      </w:r>
    </w:p>
    <w:p w:rsidR="00563DA6" w:rsidRPr="00F537DA" w:rsidRDefault="00532C48" w:rsidP="00532C48">
      <w:pPr>
        <w:rPr>
          <w:b/>
          <w:bCs/>
        </w:rPr>
      </w:pPr>
      <w:r>
        <w:t xml:space="preserve">     </w:t>
      </w:r>
      <w:r w:rsidRPr="00F537DA">
        <w:t xml:space="preserve">Załącznik Nr </w:t>
      </w:r>
      <w:r>
        <w:t>9</w:t>
      </w:r>
      <w:r w:rsidRPr="00F537DA">
        <w:t xml:space="preserve"> – </w:t>
      </w:r>
      <w:r>
        <w:t>przedmiar</w:t>
      </w:r>
      <w:bookmarkStart w:id="0" w:name="_GoBack"/>
      <w:bookmarkEnd w:id="0"/>
    </w:p>
    <w:p w:rsidR="00563DA6" w:rsidRDefault="00563DA6">
      <w:pPr>
        <w:pStyle w:val="Podtytu"/>
        <w:rPr>
          <w:sz w:val="24"/>
          <w:szCs w:val="24"/>
        </w:rPr>
      </w:pPr>
    </w:p>
    <w:p w:rsidR="00563DA6" w:rsidRDefault="00563DA6">
      <w:pPr>
        <w:pStyle w:val="Tytu"/>
        <w:jc w:val="left"/>
        <w:rPr>
          <w:rFonts w:ascii="Calibri" w:hAnsi="Calibri" w:cs="Calibri"/>
          <w:sz w:val="24"/>
          <w:szCs w:val="24"/>
        </w:rPr>
      </w:pPr>
    </w:p>
    <w:p w:rsidR="00563DA6" w:rsidRDefault="00563DA6"/>
    <w:p w:rsidR="00563DA6" w:rsidRDefault="00563DA6">
      <w:pPr>
        <w:autoSpaceDE w:val="0"/>
        <w:autoSpaceDN w:val="0"/>
        <w:adjustRightInd w:val="0"/>
        <w:ind w:left="360"/>
        <w:rPr>
          <w:rStyle w:val="dane1"/>
          <w:b/>
          <w:bCs/>
        </w:rPr>
      </w:pPr>
    </w:p>
    <w:sectPr w:rsidR="00563DA6" w:rsidSect="00563D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68" w:rsidRDefault="00C43E68">
      <w:r>
        <w:separator/>
      </w:r>
    </w:p>
  </w:endnote>
  <w:endnote w:type="continuationSeparator" w:id="0">
    <w:p w:rsidR="00C43E68" w:rsidRDefault="00C4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E4" w:rsidRDefault="00FE68E4">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32C48">
      <w:rPr>
        <w:rStyle w:val="Numerstrony"/>
        <w:noProof/>
      </w:rPr>
      <w:t>31</w:t>
    </w:r>
    <w:r>
      <w:rPr>
        <w:rStyle w:val="Numerstrony"/>
      </w:rPr>
      <w:fldChar w:fldCharType="end"/>
    </w:r>
  </w:p>
  <w:p w:rsidR="00FE68E4" w:rsidRDefault="00FE68E4">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68" w:rsidRDefault="00C43E68">
      <w:r>
        <w:separator/>
      </w:r>
    </w:p>
  </w:footnote>
  <w:footnote w:type="continuationSeparator" w:id="0">
    <w:p w:rsidR="00C43E68" w:rsidRDefault="00C43E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1356DF2"/>
    <w:multiLevelType w:val="hybridMultilevel"/>
    <w:tmpl w:val="FF400538"/>
    <w:lvl w:ilvl="0" w:tplc="24B6B8B2">
      <w:start w:val="1"/>
      <w:numFmt w:val="lowerLetter"/>
      <w:lvlText w:val="%1)"/>
      <w:lvlJc w:val="left"/>
      <w:pPr>
        <w:ind w:left="1069" w:hanging="360"/>
      </w:pPr>
      <w:rPr>
        <w:rFonts w:ascii="Times New Roman" w:hAnsi="Times New Roman" w:cs="Times New Roman"/>
        <w:b w:val="0"/>
        <w:bCs w:val="0"/>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9" w15:restartNumberingAfterBreak="0">
    <w:nsid w:val="040E4CBF"/>
    <w:multiLevelType w:val="hybridMultilevel"/>
    <w:tmpl w:val="EC6C8D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6547418"/>
    <w:multiLevelType w:val="hybridMultilevel"/>
    <w:tmpl w:val="134458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5" w15:restartNumberingAfterBreak="0">
    <w:nsid w:val="07340A35"/>
    <w:multiLevelType w:val="hybridMultilevel"/>
    <w:tmpl w:val="9E6896CE"/>
    <w:lvl w:ilvl="0" w:tplc="F990B426">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0AB85B4F"/>
    <w:multiLevelType w:val="hybridMultilevel"/>
    <w:tmpl w:val="762C15D8"/>
    <w:lvl w:ilvl="0" w:tplc="F544E532">
      <w:start w:val="1"/>
      <w:numFmt w:val="lowerLetter"/>
      <w:lvlText w:val="%1)"/>
      <w:lvlJc w:val="left"/>
      <w:pPr>
        <w:ind w:left="1211" w:hanging="360"/>
      </w:pPr>
      <w:rPr>
        <w:rFonts w:ascii="Times New Roman" w:hAnsi="Times New Roman" w:cs="Times New Roman"/>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7"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8" w15:restartNumberingAfterBreak="0">
    <w:nsid w:val="0F7F25A8"/>
    <w:multiLevelType w:val="hybridMultilevel"/>
    <w:tmpl w:val="A3D6D9CC"/>
    <w:lvl w:ilvl="0" w:tplc="A02C525A">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3"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5"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6"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23622B3E"/>
    <w:multiLevelType w:val="hybridMultilevel"/>
    <w:tmpl w:val="9C9ECDBE"/>
    <w:lvl w:ilvl="0" w:tplc="7AAA3B80">
      <w:start w:val="2"/>
      <w:numFmt w:val="decimal"/>
      <w:lvlText w:val="%1."/>
      <w:lvlJc w:val="left"/>
      <w:pPr>
        <w:tabs>
          <w:tab w:val="num" w:pos="644"/>
        </w:tabs>
        <w:ind w:left="644" w:hanging="360"/>
      </w:pPr>
      <w:rPr>
        <w:rFonts w:ascii="Arial" w:hAnsi="Arial" w:cs="Arial"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31" w15:restartNumberingAfterBreak="0">
    <w:nsid w:val="25D76636"/>
    <w:multiLevelType w:val="hybridMultilevel"/>
    <w:tmpl w:val="930483DC"/>
    <w:lvl w:ilvl="0" w:tplc="EDB0168E">
      <w:start w:val="1"/>
      <w:numFmt w:val="decimal"/>
      <w:lvlText w:val="%1)"/>
      <w:lvlJc w:val="left"/>
      <w:pPr>
        <w:tabs>
          <w:tab w:val="num" w:pos="927"/>
        </w:tabs>
        <w:ind w:left="927"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2"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5"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2D990F84"/>
    <w:multiLevelType w:val="hybridMultilevel"/>
    <w:tmpl w:val="F6F01E8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9"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2" w15:restartNumberingAfterBreak="0">
    <w:nsid w:val="37020672"/>
    <w:multiLevelType w:val="hybridMultilevel"/>
    <w:tmpl w:val="D066511C"/>
    <w:lvl w:ilvl="0" w:tplc="7B563432">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43"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44"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5"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6"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50" w15:restartNumberingAfterBreak="0">
    <w:nsid w:val="49016E1F"/>
    <w:multiLevelType w:val="hybridMultilevel"/>
    <w:tmpl w:val="F1D417E0"/>
    <w:lvl w:ilvl="0" w:tplc="04150017">
      <w:start w:val="1"/>
      <w:numFmt w:val="lowerLetter"/>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1"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53E30515"/>
    <w:multiLevelType w:val="hybridMultilevel"/>
    <w:tmpl w:val="26223400"/>
    <w:lvl w:ilvl="0" w:tplc="6D3E6200">
      <w:start w:val="1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7"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8"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0"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1"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63" w15:restartNumberingAfterBreak="0">
    <w:nsid w:val="64ED2C12"/>
    <w:multiLevelType w:val="hybridMultilevel"/>
    <w:tmpl w:val="73168604"/>
    <w:lvl w:ilvl="0" w:tplc="6E9CCA9C">
      <w:start w:val="1"/>
      <w:numFmt w:val="decimal"/>
      <w:lvlText w:val="%1)"/>
      <w:lvlJc w:val="left"/>
      <w:pPr>
        <w:tabs>
          <w:tab w:val="num" w:pos="644"/>
        </w:tabs>
        <w:ind w:left="644"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69B049BE"/>
    <w:multiLevelType w:val="hybridMultilevel"/>
    <w:tmpl w:val="9D0C65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6" w15:restartNumberingAfterBreak="0">
    <w:nsid w:val="6AF344EE"/>
    <w:multiLevelType w:val="hybridMultilevel"/>
    <w:tmpl w:val="F11EB474"/>
    <w:lvl w:ilvl="0" w:tplc="03A400D2">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7" w15:restartNumberingAfterBreak="0">
    <w:nsid w:val="6C8335DE"/>
    <w:multiLevelType w:val="hybridMultilevel"/>
    <w:tmpl w:val="6BE6D23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8" w15:restartNumberingAfterBreak="0">
    <w:nsid w:val="6FA61337"/>
    <w:multiLevelType w:val="hybridMultilevel"/>
    <w:tmpl w:val="92C40AB2"/>
    <w:lvl w:ilvl="0" w:tplc="766ED20C">
      <w:start w:val="1"/>
      <w:numFmt w:val="upperRoman"/>
      <w:lvlText w:val="%1."/>
      <w:lvlJc w:val="left"/>
      <w:pPr>
        <w:ind w:left="1430" w:hanging="720"/>
      </w:pPr>
      <w:rPr>
        <w:rFonts w:ascii="Times New Roman" w:hAnsi="Times New Roman" w:cs="Times New Roman" w:hint="default"/>
        <w:i w:val="0"/>
        <w:iCs w:val="0"/>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69"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0"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71"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72"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4"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4"/>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23"/>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64"/>
  </w:num>
  <w:num w:numId="70">
    <w:abstractNumId w:val="11"/>
  </w:num>
  <w:num w:numId="71">
    <w:abstractNumId w:val="52"/>
  </w:num>
  <w:num w:numId="72">
    <w:abstractNumId w:val="32"/>
  </w:num>
  <w:num w:numId="73">
    <w:abstractNumId w:val="21"/>
  </w:num>
  <w:num w:numId="74">
    <w:abstractNumId w:val="40"/>
  </w:num>
  <w:num w:numId="75">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A6"/>
    <w:rsid w:val="00010CB8"/>
    <w:rsid w:val="00013F1F"/>
    <w:rsid w:val="00024F72"/>
    <w:rsid w:val="000362D2"/>
    <w:rsid w:val="00055F64"/>
    <w:rsid w:val="00064861"/>
    <w:rsid w:val="000826C4"/>
    <w:rsid w:val="0008279B"/>
    <w:rsid w:val="000B2464"/>
    <w:rsid w:val="000E45C4"/>
    <w:rsid w:val="000E7584"/>
    <w:rsid w:val="0011038D"/>
    <w:rsid w:val="0011766D"/>
    <w:rsid w:val="00121932"/>
    <w:rsid w:val="00123A95"/>
    <w:rsid w:val="001772D6"/>
    <w:rsid w:val="00180BC7"/>
    <w:rsid w:val="00182CE2"/>
    <w:rsid w:val="001907C4"/>
    <w:rsid w:val="00194E27"/>
    <w:rsid w:val="001F3066"/>
    <w:rsid w:val="001F67C9"/>
    <w:rsid w:val="00205413"/>
    <w:rsid w:val="0022428C"/>
    <w:rsid w:val="00227FCF"/>
    <w:rsid w:val="002343B9"/>
    <w:rsid w:val="002351EA"/>
    <w:rsid w:val="00241A59"/>
    <w:rsid w:val="002908FC"/>
    <w:rsid w:val="002A2CF3"/>
    <w:rsid w:val="002B0A9C"/>
    <w:rsid w:val="002C75D3"/>
    <w:rsid w:val="002E6088"/>
    <w:rsid w:val="002F204A"/>
    <w:rsid w:val="0030493C"/>
    <w:rsid w:val="00342299"/>
    <w:rsid w:val="00353862"/>
    <w:rsid w:val="00355423"/>
    <w:rsid w:val="00363370"/>
    <w:rsid w:val="0038052E"/>
    <w:rsid w:val="00386052"/>
    <w:rsid w:val="003950C3"/>
    <w:rsid w:val="00401C4C"/>
    <w:rsid w:val="00402BC7"/>
    <w:rsid w:val="004152C5"/>
    <w:rsid w:val="00434095"/>
    <w:rsid w:val="004833AB"/>
    <w:rsid w:val="00486E8B"/>
    <w:rsid w:val="004A70A0"/>
    <w:rsid w:val="004D26A1"/>
    <w:rsid w:val="004E5867"/>
    <w:rsid w:val="004F44DB"/>
    <w:rsid w:val="004F6AAB"/>
    <w:rsid w:val="00506A83"/>
    <w:rsid w:val="0050760E"/>
    <w:rsid w:val="00511E22"/>
    <w:rsid w:val="00523D12"/>
    <w:rsid w:val="0052694E"/>
    <w:rsid w:val="00532C48"/>
    <w:rsid w:val="005436E1"/>
    <w:rsid w:val="005456B2"/>
    <w:rsid w:val="00547DC9"/>
    <w:rsid w:val="00555335"/>
    <w:rsid w:val="005572F1"/>
    <w:rsid w:val="00563DA6"/>
    <w:rsid w:val="005654BE"/>
    <w:rsid w:val="00587DFD"/>
    <w:rsid w:val="005939C6"/>
    <w:rsid w:val="00596872"/>
    <w:rsid w:val="005B47F2"/>
    <w:rsid w:val="005C2AC8"/>
    <w:rsid w:val="005C31EA"/>
    <w:rsid w:val="005D77EF"/>
    <w:rsid w:val="005E4F28"/>
    <w:rsid w:val="00626E7E"/>
    <w:rsid w:val="00645C43"/>
    <w:rsid w:val="0065324C"/>
    <w:rsid w:val="0065491B"/>
    <w:rsid w:val="00656DC5"/>
    <w:rsid w:val="00683F28"/>
    <w:rsid w:val="006975A9"/>
    <w:rsid w:val="006A1CCD"/>
    <w:rsid w:val="006A1CD8"/>
    <w:rsid w:val="006B09FE"/>
    <w:rsid w:val="006D620E"/>
    <w:rsid w:val="006F09C8"/>
    <w:rsid w:val="00710426"/>
    <w:rsid w:val="00720115"/>
    <w:rsid w:val="00737ACA"/>
    <w:rsid w:val="00755A87"/>
    <w:rsid w:val="0076437A"/>
    <w:rsid w:val="00775987"/>
    <w:rsid w:val="007A1FE9"/>
    <w:rsid w:val="007A3E00"/>
    <w:rsid w:val="007C2BAB"/>
    <w:rsid w:val="007C60FA"/>
    <w:rsid w:val="007C7F35"/>
    <w:rsid w:val="007E2153"/>
    <w:rsid w:val="007E6CC5"/>
    <w:rsid w:val="007E76FC"/>
    <w:rsid w:val="007F58A7"/>
    <w:rsid w:val="0082151D"/>
    <w:rsid w:val="008261EF"/>
    <w:rsid w:val="00833B2E"/>
    <w:rsid w:val="00835EC9"/>
    <w:rsid w:val="00866102"/>
    <w:rsid w:val="008712C1"/>
    <w:rsid w:val="008804AC"/>
    <w:rsid w:val="008A17B7"/>
    <w:rsid w:val="008B02B3"/>
    <w:rsid w:val="008C1C56"/>
    <w:rsid w:val="008F062D"/>
    <w:rsid w:val="008F36F2"/>
    <w:rsid w:val="009215CB"/>
    <w:rsid w:val="00956BA9"/>
    <w:rsid w:val="00974095"/>
    <w:rsid w:val="009A01D1"/>
    <w:rsid w:val="009C2DAD"/>
    <w:rsid w:val="009D080E"/>
    <w:rsid w:val="009F441B"/>
    <w:rsid w:val="00A20184"/>
    <w:rsid w:val="00A26E48"/>
    <w:rsid w:val="00A36574"/>
    <w:rsid w:val="00A83130"/>
    <w:rsid w:val="00A8316F"/>
    <w:rsid w:val="00A8679F"/>
    <w:rsid w:val="00AA7444"/>
    <w:rsid w:val="00AD0357"/>
    <w:rsid w:val="00AD3B09"/>
    <w:rsid w:val="00AD589E"/>
    <w:rsid w:val="00AD60FF"/>
    <w:rsid w:val="00AE23AF"/>
    <w:rsid w:val="00AE76F7"/>
    <w:rsid w:val="00B14EA4"/>
    <w:rsid w:val="00B1612A"/>
    <w:rsid w:val="00B17313"/>
    <w:rsid w:val="00B25BA8"/>
    <w:rsid w:val="00B35FE3"/>
    <w:rsid w:val="00B526ED"/>
    <w:rsid w:val="00B5726B"/>
    <w:rsid w:val="00B62820"/>
    <w:rsid w:val="00B75A79"/>
    <w:rsid w:val="00B81676"/>
    <w:rsid w:val="00B87A1B"/>
    <w:rsid w:val="00BA2630"/>
    <w:rsid w:val="00BA64D5"/>
    <w:rsid w:val="00BB2687"/>
    <w:rsid w:val="00BD2B9E"/>
    <w:rsid w:val="00BE6D01"/>
    <w:rsid w:val="00C1542C"/>
    <w:rsid w:val="00C225D5"/>
    <w:rsid w:val="00C22805"/>
    <w:rsid w:val="00C43E68"/>
    <w:rsid w:val="00C62B67"/>
    <w:rsid w:val="00C84179"/>
    <w:rsid w:val="00CB3DE5"/>
    <w:rsid w:val="00CB6733"/>
    <w:rsid w:val="00CD53B0"/>
    <w:rsid w:val="00D210C5"/>
    <w:rsid w:val="00D31581"/>
    <w:rsid w:val="00D32D39"/>
    <w:rsid w:val="00D53E13"/>
    <w:rsid w:val="00D55E2E"/>
    <w:rsid w:val="00D70FE0"/>
    <w:rsid w:val="00D76CED"/>
    <w:rsid w:val="00D80D8C"/>
    <w:rsid w:val="00DC03AE"/>
    <w:rsid w:val="00E2586B"/>
    <w:rsid w:val="00E4462E"/>
    <w:rsid w:val="00E46D9E"/>
    <w:rsid w:val="00E60A35"/>
    <w:rsid w:val="00E853C4"/>
    <w:rsid w:val="00EA3B97"/>
    <w:rsid w:val="00EB24AB"/>
    <w:rsid w:val="00EC5F7C"/>
    <w:rsid w:val="00EF5A8C"/>
    <w:rsid w:val="00EF6489"/>
    <w:rsid w:val="00F04A12"/>
    <w:rsid w:val="00F141CD"/>
    <w:rsid w:val="00F17F7F"/>
    <w:rsid w:val="00F25597"/>
    <w:rsid w:val="00F26CFA"/>
    <w:rsid w:val="00F43D3F"/>
    <w:rsid w:val="00F537DA"/>
    <w:rsid w:val="00F55F57"/>
    <w:rsid w:val="00F70023"/>
    <w:rsid w:val="00F831B3"/>
    <w:rsid w:val="00F83953"/>
    <w:rsid w:val="00F97518"/>
    <w:rsid w:val="00FA587F"/>
    <w:rsid w:val="00FB724C"/>
    <w:rsid w:val="00FC59B5"/>
    <w:rsid w:val="00FC71E1"/>
    <w:rsid w:val="00FD0492"/>
    <w:rsid w:val="00FD0CF0"/>
    <w:rsid w:val="00FE2155"/>
    <w:rsid w:val="00FE491A"/>
    <w:rsid w:val="00FE6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FCFEBC"/>
  <w15:docId w15:val="{4B7AA9A0-B10E-470E-B1CB-ADE82A6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uiPriority w:val="99"/>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99"/>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976493208">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CD65-47B6-4888-A7F3-BA6DAABD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13074</Words>
  <Characters>78449</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 JW. Wrzesińska</dc:creator>
  <cp:lastModifiedBy>Hanna HR. Różewicz</cp:lastModifiedBy>
  <cp:revision>11</cp:revision>
  <cp:lastPrinted>2018-08-08T08:01:00Z</cp:lastPrinted>
  <dcterms:created xsi:type="dcterms:W3CDTF">2018-08-30T07:50:00Z</dcterms:created>
  <dcterms:modified xsi:type="dcterms:W3CDTF">2018-08-31T11:32:00Z</dcterms:modified>
</cp:coreProperties>
</file>