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EF" w:rsidRPr="007A371D" w:rsidRDefault="00165FEF" w:rsidP="00165FEF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Protokół Nr XII</w:t>
      </w:r>
      <w:r w:rsidRPr="007A371D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9</w:t>
      </w:r>
    </w:p>
    <w:p w:rsidR="00165FEF" w:rsidRPr="007A371D" w:rsidRDefault="00165FEF" w:rsidP="00165FEF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3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sesji Rady  Miejskiej  w  Głogowie w  dniu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21 sierpnia 2019 </w:t>
      </w:r>
      <w:r w:rsidRPr="007A3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165FEF" w:rsidRPr="007A371D" w:rsidRDefault="00165FEF" w:rsidP="00165FEF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A371D">
        <w:rPr>
          <w:rFonts w:ascii="Times New Roman" w:eastAsia="Times New Roman" w:hAnsi="Times New Roman" w:cs="Times New Roman"/>
          <w:sz w:val="24"/>
          <w:szCs w:val="28"/>
          <w:lang w:eastAsia="pl-PL"/>
        </w:rPr>
        <w:t>Sesja odbyła się w Ratuszu</w:t>
      </w:r>
    </w:p>
    <w:p w:rsidR="00165FEF" w:rsidRDefault="00165FEF" w:rsidP="00165FEF"/>
    <w:p w:rsidR="00165FEF" w:rsidRDefault="00165FEF" w:rsidP="0016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97">
        <w:rPr>
          <w:rFonts w:ascii="Times New Roman" w:eastAsia="Calibri" w:hAnsi="Times New Roman" w:cs="Times New Roman"/>
          <w:sz w:val="24"/>
          <w:szCs w:val="24"/>
        </w:rPr>
        <w:t xml:space="preserve">Przewodniczący Rady Miejskiej </w:t>
      </w:r>
      <w:r>
        <w:rPr>
          <w:rFonts w:ascii="Times New Roman" w:eastAsia="Calibri" w:hAnsi="Times New Roman" w:cs="Times New Roman"/>
          <w:sz w:val="24"/>
          <w:szCs w:val="24"/>
        </w:rPr>
        <w:t>Leszek Drankiewicz</w:t>
      </w:r>
      <w:r w:rsidRPr="00F23197">
        <w:rPr>
          <w:rFonts w:ascii="Times New Roman" w:eastAsia="Calibri" w:hAnsi="Times New Roman" w:cs="Times New Roman"/>
          <w:sz w:val="24"/>
          <w:szCs w:val="24"/>
        </w:rPr>
        <w:t xml:space="preserve"> otworzył sesję i po wysłuchaniu hejnału przywitał wszystkich radnych, Prezydenta Miasta Głogowa Ra</w:t>
      </w:r>
      <w:r>
        <w:rPr>
          <w:rFonts w:ascii="Times New Roman" w:eastAsia="Calibri" w:hAnsi="Times New Roman" w:cs="Times New Roman"/>
          <w:sz w:val="24"/>
          <w:szCs w:val="24"/>
        </w:rPr>
        <w:t>faela Rokaszewicza oraz</w:t>
      </w:r>
      <w:r w:rsidR="00A75824">
        <w:rPr>
          <w:rFonts w:ascii="Times New Roman" w:eastAsia="Calibri" w:hAnsi="Times New Roman" w:cs="Times New Roman"/>
          <w:sz w:val="24"/>
          <w:szCs w:val="24"/>
        </w:rPr>
        <w:t xml:space="preserve"> Zastępcę Prezydenta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Wojciecha Boreckiego</w:t>
      </w:r>
      <w:r w:rsidRPr="00F23197">
        <w:rPr>
          <w:rFonts w:ascii="Times New Roman" w:eastAsia="Calibri" w:hAnsi="Times New Roman" w:cs="Times New Roman"/>
          <w:sz w:val="24"/>
          <w:szCs w:val="24"/>
        </w:rPr>
        <w:t>,</w:t>
      </w:r>
      <w:r w:rsidRPr="00F231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Sekretarza Gminy Miejskiej Katarzynę Brasse – Juźwiak, </w:t>
      </w:r>
      <w:r w:rsidRPr="00F23197">
        <w:rPr>
          <w:rFonts w:ascii="Times New Roman" w:eastAsia="Calibri" w:hAnsi="Times New Roman" w:cs="Times New Roman"/>
          <w:sz w:val="24"/>
          <w:szCs w:val="24"/>
        </w:rPr>
        <w:t xml:space="preserve">Radcę </w:t>
      </w:r>
      <w:r w:rsidR="00DC709B" w:rsidRPr="00F23197">
        <w:rPr>
          <w:rFonts w:ascii="Times New Roman" w:eastAsia="Calibri" w:hAnsi="Times New Roman" w:cs="Times New Roman"/>
          <w:sz w:val="24"/>
          <w:szCs w:val="24"/>
        </w:rPr>
        <w:t>Prawn</w:t>
      </w:r>
      <w:r w:rsidR="00DC709B">
        <w:rPr>
          <w:rFonts w:ascii="Times New Roman" w:eastAsia="Calibri" w:hAnsi="Times New Roman" w:cs="Times New Roman"/>
          <w:sz w:val="24"/>
          <w:szCs w:val="24"/>
        </w:rPr>
        <w:t>ego</w:t>
      </w:r>
      <w:r w:rsidR="00515B05">
        <w:rPr>
          <w:rFonts w:ascii="Times New Roman" w:eastAsia="Calibri" w:hAnsi="Times New Roman" w:cs="Times New Roman"/>
          <w:sz w:val="24"/>
          <w:szCs w:val="24"/>
        </w:rPr>
        <w:t xml:space="preserve"> Zbigniewa</w:t>
      </w:r>
      <w:r w:rsidR="00DC709B">
        <w:rPr>
          <w:rFonts w:ascii="Times New Roman" w:eastAsia="Calibri" w:hAnsi="Times New Roman" w:cs="Times New Roman"/>
          <w:sz w:val="24"/>
          <w:szCs w:val="24"/>
        </w:rPr>
        <w:t xml:space="preserve"> Zi</w:t>
      </w:r>
      <w:r w:rsidR="00001228">
        <w:rPr>
          <w:rFonts w:ascii="Times New Roman" w:eastAsia="Calibri" w:hAnsi="Times New Roman" w:cs="Times New Roman"/>
          <w:sz w:val="24"/>
          <w:szCs w:val="24"/>
        </w:rPr>
        <w:t>ę</w:t>
      </w:r>
      <w:r w:rsidR="00DC709B">
        <w:rPr>
          <w:rFonts w:ascii="Times New Roman" w:eastAsia="Calibri" w:hAnsi="Times New Roman" w:cs="Times New Roman"/>
          <w:sz w:val="24"/>
          <w:szCs w:val="24"/>
        </w:rPr>
        <w:t>bę</w:t>
      </w:r>
      <w:r w:rsidRPr="00F2319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przedstawicieli mediów oraz wszystkich przybyłych na dzisiejszą sesję.</w:t>
      </w:r>
    </w:p>
    <w:p w:rsidR="00165FEF" w:rsidRDefault="00165FEF" w:rsidP="0016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FEF" w:rsidRDefault="00165FEF" w:rsidP="00165FE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listy obecności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Leszek Drankiewicz</w:t>
      </w:r>
      <w:r w:rsidRPr="0000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stwierdził, że w dzisiejszej sesji na ustawowy stan 23 radnych uczestniczy </w:t>
      </w:r>
      <w:r w:rsidR="00001228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00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stanowi quorum do podejmowania prawomocnych decyzji.</w:t>
      </w:r>
    </w:p>
    <w:p w:rsidR="00165FEF" w:rsidRPr="00165FEF" w:rsidRDefault="00165FEF" w:rsidP="003947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7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Leszek Drankiewicz poinformował, </w:t>
      </w:r>
      <w:r w:rsidR="00675BBA" w:rsidRPr="00A75824">
        <w:rPr>
          <w:rFonts w:ascii="Times New Roman" w:eastAsia="Times New Roman" w:hAnsi="Times New Roman" w:cs="Times New Roman"/>
          <w:sz w:val="24"/>
          <w:szCs w:val="24"/>
          <w:lang w:eastAsia="pl-PL"/>
        </w:rPr>
        <w:t>że w</w:t>
      </w:r>
      <w:r w:rsidR="00675BBA" w:rsidRPr="00A75824">
        <w:rPr>
          <w:rFonts w:ascii="Times New Roman" w:hAnsi="Times New Roman" w:cs="Times New Roman"/>
          <w:sz w:val="24"/>
          <w:szCs w:val="24"/>
        </w:rPr>
        <w:t xml:space="preserve"> dniu 19 sierpnia 2019 r. członkowie Komisji Skarg, Wniosków i Petycji oraz Przewodniczący Rady na podstawie art. 20 ust. 3 ustawy z dnia 8 marca 1990 r. o samorządzie gminnym (Dz. U. z 2019 r., poz. 506 ) złożyli wniosek o zwołanie sesji Rady Miejskiej w Głogowie. </w:t>
      </w:r>
    </w:p>
    <w:p w:rsidR="00165FEF" w:rsidRPr="00165FEF" w:rsidRDefault="00165FEF" w:rsidP="00165FEF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5FEF" w:rsidRDefault="00165FEF" w:rsidP="00165FEF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7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</w:t>
      </w: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zwołanie sesji pr</w:t>
      </w:r>
      <w:r w:rsidR="00A75824"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zedstawił</w:t>
      </w: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A7582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 Wnuk. Radny Michał Wnuk poinformował, że </w:t>
      </w: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zwołanie sesji spowodowane było głównie termin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skargi do Wojewódzkiego Sądu Administracyjnego we Wrocławiu do jakich 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jest</w:t>
      </w: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wpłynięciem skargi mieszkańca na uchwały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Głogowie dotyczącej gospodarki odpadami.</w:t>
      </w:r>
    </w:p>
    <w:p w:rsidR="00A75824" w:rsidRDefault="00A75824" w:rsidP="00165FEF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FEF" w:rsidRPr="00165FEF" w:rsidRDefault="00165FEF" w:rsidP="0016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65FE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165FEF">
        <w:rPr>
          <w:rFonts w:ascii="Times New Roman" w:eastAsia="Times New Roman" w:hAnsi="Times New Roman" w:cs="Times New Roman"/>
          <w:sz w:val="24"/>
          <w:lang w:eastAsia="pl-PL"/>
        </w:rPr>
        <w:t>Przewodniczący Rady Leszek Drankiewicz przystąpił do realizacji porządku obrad, który  przedstawiał się następująco:</w:t>
      </w:r>
    </w:p>
    <w:p w:rsidR="00165FEF" w:rsidRPr="00165FEF" w:rsidRDefault="00165FEF" w:rsidP="00165FEF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:rsidR="00165FEF" w:rsidRPr="00165FEF" w:rsidRDefault="00165FEF" w:rsidP="00165FEF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Podjęcie uchwały w sprawie </w:t>
      </w:r>
      <w:r w:rsidRPr="00165FEF">
        <w:rPr>
          <w:rFonts w:ascii="Times New Roman" w:hAnsi="Times New Roman" w:cs="Times New Roman"/>
          <w:bCs/>
          <w:sz w:val="24"/>
          <w:szCs w:val="24"/>
        </w:rPr>
        <w:t>przekazania skargi do Wojewódzkiego Sądu Administracyjnego we Wrocławi</w:t>
      </w:r>
      <w:bookmarkStart w:id="0" w:name="_Hlk14683979"/>
      <w:r w:rsidRPr="00165FEF">
        <w:rPr>
          <w:rFonts w:ascii="Times New Roman" w:hAnsi="Times New Roman" w:cs="Times New Roman"/>
          <w:bCs/>
          <w:sz w:val="24"/>
          <w:szCs w:val="24"/>
        </w:rPr>
        <w:t>u.</w:t>
      </w:r>
      <w:bookmarkEnd w:id="0"/>
    </w:p>
    <w:p w:rsidR="00165FEF" w:rsidRDefault="00165FEF" w:rsidP="00165FEF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EF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394726" w:rsidRDefault="00394726" w:rsidP="00394726">
      <w:pPr>
        <w:spacing w:after="0" w:line="360" w:lineRule="auto"/>
        <w:ind w:left="72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259" w:rsidRPr="00165FEF" w:rsidRDefault="001F2259" w:rsidP="001F2259">
      <w:pPr>
        <w:spacing w:after="0" w:line="360" w:lineRule="auto"/>
        <w:ind w:left="72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259" w:rsidRPr="001F2259" w:rsidRDefault="001F2259" w:rsidP="001F22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2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Ad.2</w:t>
      </w:r>
    </w:p>
    <w:p w:rsidR="001F2259" w:rsidRPr="001F2259" w:rsidRDefault="001F2259" w:rsidP="001F2259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w sprawie</w:t>
      </w:r>
      <w:r w:rsidRPr="00165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5FEF">
        <w:rPr>
          <w:rFonts w:ascii="Times New Roman" w:hAnsi="Times New Roman" w:cs="Times New Roman"/>
          <w:bCs/>
          <w:sz w:val="24"/>
          <w:szCs w:val="24"/>
        </w:rPr>
        <w:t>przekazania skargi do Wojewódzkiego Sądu Administracyjnego we Wrocławiu</w:t>
      </w: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Michał Wnuk.</w:t>
      </w:r>
    </w:p>
    <w:p w:rsidR="001F2259" w:rsidRDefault="001F2259" w:rsidP="001F2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824" w:rsidRDefault="00A75824" w:rsidP="003947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Krzysztof Sarzyński uważa, że podwyżki cen wody są za duże i cieszy się, że obywatele miasta uważ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samo</w:t>
      </w:r>
      <w:r w:rsidR="000607CB">
        <w:rPr>
          <w:rFonts w:ascii="Times New Roman" w:eastAsia="Times New Roman" w:hAnsi="Times New Roman" w:cs="Times New Roman"/>
          <w:sz w:val="24"/>
          <w:szCs w:val="24"/>
          <w:lang w:eastAsia="pl-PL"/>
        </w:rPr>
        <w:t>, w/w skarga jest tego przejawem.</w:t>
      </w:r>
    </w:p>
    <w:p w:rsidR="00460BE3" w:rsidRDefault="00460BE3" w:rsidP="001F2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824" w:rsidRDefault="00A75824" w:rsidP="003947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Elżbieta Rybak  </w:t>
      </w:r>
      <w:r w:rsidR="006C099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zwróciła uwagę, że na poprzedniej sesji radni nie otrzymali całej skargi w związku z tym powinien być usunięty zapis, który znajduje się w załączniku do</w:t>
      </w:r>
      <w:r w:rsidR="0046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6C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o brzmieniu </w:t>
      </w:r>
      <w:r w:rsidR="006C0998" w:rsidRPr="006C099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C0998" w:rsidRPr="006C0998">
        <w:rPr>
          <w:rFonts w:ascii="Times New Roman" w:hAnsi="Times New Roman" w:cs="Times New Roman"/>
          <w:sz w:val="24"/>
          <w:szCs w:val="24"/>
        </w:rPr>
        <w:t>W uzasadnieniu do przedmiotowej uchwały oraz załączonej odpowiedzi na skargę, które zostały przekazane radnym łącznie</w:t>
      </w:r>
      <w:r w:rsidR="00394726">
        <w:rPr>
          <w:rFonts w:ascii="Times New Roman" w:hAnsi="Times New Roman" w:cs="Times New Roman"/>
          <w:sz w:val="24"/>
          <w:szCs w:val="24"/>
        </w:rPr>
        <w:t xml:space="preserve"> </w:t>
      </w:r>
      <w:r w:rsidR="006C0998" w:rsidRPr="006C0998">
        <w:rPr>
          <w:rFonts w:ascii="Times New Roman" w:hAnsi="Times New Roman" w:cs="Times New Roman"/>
          <w:sz w:val="24"/>
          <w:szCs w:val="24"/>
        </w:rPr>
        <w:t>z wnioskiem</w:t>
      </w:r>
      <w:r w:rsidR="00460BE3">
        <w:rPr>
          <w:rFonts w:ascii="Times New Roman" w:hAnsi="Times New Roman" w:cs="Times New Roman"/>
          <w:sz w:val="24"/>
          <w:szCs w:val="24"/>
        </w:rPr>
        <w:t xml:space="preserve"> </w:t>
      </w:r>
      <w:r w:rsidR="006C0998" w:rsidRPr="006C0998">
        <w:rPr>
          <w:rFonts w:ascii="Times New Roman" w:hAnsi="Times New Roman" w:cs="Times New Roman"/>
          <w:sz w:val="24"/>
          <w:szCs w:val="24"/>
        </w:rPr>
        <w:t>o zwołanie sesji, została przytoczona pełna treść skargi.</w:t>
      </w:r>
      <w:r w:rsidR="006C0998" w:rsidRPr="006C0998">
        <w:rPr>
          <w:rFonts w:ascii="Times New Roman" w:hAnsi="Times New Roman" w:cs="Times New Roman"/>
          <w:sz w:val="24"/>
          <w:szCs w:val="24"/>
        </w:rPr>
        <w:t>”</w:t>
      </w:r>
    </w:p>
    <w:p w:rsidR="006C0998" w:rsidRDefault="006C0998" w:rsidP="001F2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998" w:rsidRDefault="006C0998" w:rsidP="003947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Leszek Drankiewicz przypomniał, że radni nigdy nie otrzymywali</w:t>
      </w:r>
      <w:r w:rsidR="0046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typu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ponadto z treścią skargi zapoznała się Komisja ds. Budżetu 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 Miasta</w:t>
      </w:r>
      <w:r w:rsidR="0046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Radna Rybak uczestniczyła.  </w:t>
      </w:r>
      <w:r w:rsidR="0046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otrzymali materiały i nikt nie zgłosił przed sesją, wniosku o przekazanie skargi. Dzisiejszy projekt uchwały ma na celu 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i wyłącznie </w:t>
      </w:r>
      <w:r w:rsidR="00460B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skargi do Sądu, to Sąd zdecyduje co zrobić ze skargą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>, radni nie mają takiego prawa.</w:t>
      </w:r>
      <w:r w:rsidR="0046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zdanie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chce wykreślić Radna Rybak nie ma wpływu na obecny projekt uchwały.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B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poprosił o zajęcie stanowiska przez Radcę Prawnego.</w:t>
      </w:r>
    </w:p>
    <w:p w:rsidR="00394726" w:rsidRDefault="00394726" w:rsidP="003947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BE3" w:rsidRDefault="00460BE3" w:rsidP="003947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Radca Prawny Zbigniew Zięba poparł stanowisko Przewodniczącego Rady Leszka Drankiewicza. </w:t>
      </w:r>
    </w:p>
    <w:p w:rsidR="00394726" w:rsidRPr="006C0998" w:rsidRDefault="00394726" w:rsidP="003947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259" w:rsidRDefault="001F2259" w:rsidP="003947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939869"/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przyjęła przedstawiony projekt uchwały większością głosów /  1</w:t>
      </w:r>
      <w:r w:rsidR="00A7582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 </w:t>
      </w:r>
      <w:r w:rsid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wstrzymujący / podejmując  u c h w a ł ę  Nr </w:t>
      </w:r>
      <w:r w:rsidRPr="001F2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F2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1F2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/19</w:t>
      </w: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przedkłada się w załączeniu do protokołu.</w:t>
      </w:r>
    </w:p>
    <w:p w:rsidR="00394726" w:rsidRDefault="00394726" w:rsidP="003947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726" w:rsidRDefault="00394726" w:rsidP="003947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726" w:rsidRDefault="00394726" w:rsidP="003947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726" w:rsidRDefault="00394726" w:rsidP="003947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726" w:rsidRDefault="00394726" w:rsidP="003947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726" w:rsidRDefault="00394726" w:rsidP="003947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726" w:rsidRDefault="00394726" w:rsidP="003947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1F2259" w:rsidRPr="001F2259" w:rsidRDefault="001F2259" w:rsidP="001F22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F225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   Ad.3</w:t>
      </w:r>
      <w:bookmarkStart w:id="2" w:name="_GoBack"/>
      <w:bookmarkEnd w:id="2"/>
    </w:p>
    <w:p w:rsidR="001F2259" w:rsidRPr="001F2259" w:rsidRDefault="001F2259" w:rsidP="001F22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 zrealizowaniu porządku obrad oraz braku dalszych głosów w dyskusji, </w:t>
      </w:r>
      <w:r w:rsidRPr="003947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 Leszek Drankiewicz</w:t>
      </w: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zamknięcie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sesji Rady Miejskiej w Głogowie. </w:t>
      </w:r>
    </w:p>
    <w:p w:rsidR="001F2259" w:rsidRPr="001F2259" w:rsidRDefault="001F2259" w:rsidP="001F225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2259" w:rsidRPr="001F2259" w:rsidRDefault="001F2259" w:rsidP="001F225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2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</w:t>
      </w:r>
      <w:r w:rsidRPr="001F22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</w:t>
      </w:r>
    </w:p>
    <w:p w:rsidR="001F2259" w:rsidRPr="001F2259" w:rsidRDefault="001F2259" w:rsidP="001F225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2259" w:rsidRPr="001F2259" w:rsidRDefault="001F2259" w:rsidP="001F225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F22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</w:t>
      </w:r>
      <w:r w:rsidRPr="001F22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Leszek Drankiewicz</w:t>
      </w:r>
    </w:p>
    <w:p w:rsidR="001F2259" w:rsidRPr="001F2259" w:rsidRDefault="001F2259" w:rsidP="001F2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22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Protokolant: </w:t>
      </w:r>
    </w:p>
    <w:p w:rsidR="00165FEF" w:rsidRPr="00165FEF" w:rsidRDefault="00165FEF" w:rsidP="001F2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C5" w:rsidRPr="001F2259" w:rsidRDefault="001F2259">
      <w:pPr>
        <w:rPr>
          <w:rFonts w:ascii="Times New Roman" w:hAnsi="Times New Roman" w:cs="Times New Roman"/>
          <w:sz w:val="24"/>
          <w:szCs w:val="24"/>
        </w:rPr>
      </w:pPr>
      <w:r w:rsidRPr="001F2259">
        <w:rPr>
          <w:rFonts w:ascii="Times New Roman" w:hAnsi="Times New Roman" w:cs="Times New Roman"/>
          <w:sz w:val="24"/>
          <w:szCs w:val="24"/>
        </w:rPr>
        <w:t xml:space="preserve">Anna Dajnowicz </w:t>
      </w:r>
    </w:p>
    <w:sectPr w:rsidR="00B73CC5" w:rsidRPr="001F2259" w:rsidSect="005A2AC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CD" w:rsidRDefault="005A2ACD" w:rsidP="005A2ACD">
      <w:pPr>
        <w:spacing w:after="0" w:line="240" w:lineRule="auto"/>
      </w:pPr>
      <w:r>
        <w:separator/>
      </w:r>
    </w:p>
  </w:endnote>
  <w:endnote w:type="continuationSeparator" w:id="0">
    <w:p w:rsidR="005A2ACD" w:rsidRDefault="005A2ACD" w:rsidP="005A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255447"/>
      <w:docPartObj>
        <w:docPartGallery w:val="Page Numbers (Bottom of Page)"/>
        <w:docPartUnique/>
      </w:docPartObj>
    </w:sdtPr>
    <w:sdtContent>
      <w:p w:rsidR="005A2ACD" w:rsidRDefault="005A2A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2ACD" w:rsidRDefault="005A2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CD" w:rsidRDefault="005A2ACD" w:rsidP="005A2ACD">
      <w:pPr>
        <w:spacing w:after="0" w:line="240" w:lineRule="auto"/>
      </w:pPr>
      <w:r>
        <w:separator/>
      </w:r>
    </w:p>
  </w:footnote>
  <w:footnote w:type="continuationSeparator" w:id="0">
    <w:p w:rsidR="005A2ACD" w:rsidRDefault="005A2ACD" w:rsidP="005A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EF"/>
    <w:rsid w:val="00001228"/>
    <w:rsid w:val="000607CB"/>
    <w:rsid w:val="00165FEF"/>
    <w:rsid w:val="001F2259"/>
    <w:rsid w:val="00394726"/>
    <w:rsid w:val="00460BE3"/>
    <w:rsid w:val="00515B05"/>
    <w:rsid w:val="005A2ACD"/>
    <w:rsid w:val="005C49A2"/>
    <w:rsid w:val="00675BBA"/>
    <w:rsid w:val="006C0998"/>
    <w:rsid w:val="007D3530"/>
    <w:rsid w:val="00893E24"/>
    <w:rsid w:val="00A75824"/>
    <w:rsid w:val="00B73CC5"/>
    <w:rsid w:val="00D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6FA6"/>
  <w15:chartTrackingRefBased/>
  <w15:docId w15:val="{FDC52B86-BF0A-4195-B198-60A4C26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CD"/>
  </w:style>
  <w:style w:type="paragraph" w:styleId="Stopka">
    <w:name w:val="footer"/>
    <w:basedOn w:val="Normalny"/>
    <w:link w:val="StopkaZnak"/>
    <w:uiPriority w:val="99"/>
    <w:unhideWhenUsed/>
    <w:rsid w:val="005A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AD. Dajnowicz</dc:creator>
  <cp:keywords/>
  <dc:description/>
  <cp:lastModifiedBy>Anna AD. Dajnowicz</cp:lastModifiedBy>
  <cp:revision>7</cp:revision>
  <dcterms:created xsi:type="dcterms:W3CDTF">2019-08-19T10:56:00Z</dcterms:created>
  <dcterms:modified xsi:type="dcterms:W3CDTF">2019-08-22T10:27:00Z</dcterms:modified>
</cp:coreProperties>
</file>