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F7" w:rsidRDefault="004123F7" w:rsidP="004123F7"/>
    <w:p w:rsidR="004B3587" w:rsidRDefault="004B3587" w:rsidP="002E32BD">
      <w:pPr>
        <w:pStyle w:val="Tytu"/>
        <w:rPr>
          <w:rFonts w:ascii="Times New Roman" w:hAnsi="Times New Roman" w:cs="Times New Roman"/>
          <w:sz w:val="28"/>
          <w:szCs w:val="28"/>
        </w:rPr>
      </w:pPr>
    </w:p>
    <w:p w:rsidR="006672FE" w:rsidRPr="00D07B8B" w:rsidRDefault="006672FE" w:rsidP="006672FE">
      <w:pPr>
        <w:pStyle w:val="Tytu"/>
        <w:rPr>
          <w:rFonts w:ascii="Calibri" w:hAnsi="Calibri" w:cs="Calibri"/>
        </w:rPr>
      </w:pPr>
    </w:p>
    <w:p w:rsidR="006672FE" w:rsidRPr="00D07B8B" w:rsidRDefault="006672FE" w:rsidP="006672FE">
      <w:pPr>
        <w:pStyle w:val="Tytu"/>
        <w:rPr>
          <w:rFonts w:ascii="Calibri" w:hAnsi="Calibri" w:cs="Calibri"/>
        </w:rPr>
      </w:pPr>
    </w:p>
    <w:p w:rsidR="006672FE" w:rsidRPr="00D07B8B" w:rsidRDefault="006672FE" w:rsidP="006672FE">
      <w:pPr>
        <w:pStyle w:val="Tytu"/>
        <w:rPr>
          <w:rFonts w:ascii="Calibri" w:hAnsi="Calibri" w:cs="Calibri"/>
        </w:rPr>
      </w:pPr>
    </w:p>
    <w:p w:rsidR="006672FE" w:rsidRPr="00D07B8B" w:rsidRDefault="006672FE" w:rsidP="006672FE">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6672FE" w:rsidRPr="00D07B8B" w:rsidRDefault="006672FE" w:rsidP="006672FE">
      <w:pPr>
        <w:jc w:val="center"/>
        <w:rPr>
          <w:b/>
          <w:bCs/>
          <w:i/>
          <w:iCs/>
          <w:sz w:val="28"/>
          <w:szCs w:val="28"/>
        </w:rPr>
      </w:pPr>
    </w:p>
    <w:p w:rsidR="006672FE" w:rsidRPr="00D07B8B" w:rsidRDefault="006672FE" w:rsidP="006672FE">
      <w:pPr>
        <w:jc w:val="center"/>
        <w:rPr>
          <w:b/>
          <w:bCs/>
          <w:sz w:val="28"/>
          <w:szCs w:val="28"/>
        </w:rPr>
      </w:pPr>
    </w:p>
    <w:p w:rsidR="006672FE" w:rsidRPr="00D07B8B" w:rsidRDefault="006672FE" w:rsidP="006672FE">
      <w:pPr>
        <w:rPr>
          <w:b/>
          <w:bCs/>
          <w:sz w:val="28"/>
          <w:szCs w:val="28"/>
        </w:rPr>
      </w:pPr>
    </w:p>
    <w:p w:rsidR="006672FE" w:rsidRPr="00D07B8B" w:rsidRDefault="006672FE" w:rsidP="006672FE">
      <w:pPr>
        <w:rPr>
          <w:b/>
          <w:bCs/>
          <w:sz w:val="28"/>
          <w:szCs w:val="28"/>
        </w:rPr>
      </w:pPr>
    </w:p>
    <w:p w:rsidR="006672FE" w:rsidRPr="00D07B8B" w:rsidRDefault="006672FE" w:rsidP="006672FE">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6672FE" w:rsidRPr="00D07B8B" w:rsidRDefault="006672FE" w:rsidP="006672FE">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6672FE" w:rsidRPr="00D07B8B" w:rsidRDefault="006672FE" w:rsidP="006672FE">
      <w:pPr>
        <w:jc w:val="center"/>
        <w:rPr>
          <w:b/>
          <w:bCs/>
          <w:sz w:val="28"/>
          <w:szCs w:val="28"/>
        </w:rPr>
      </w:pPr>
    </w:p>
    <w:p w:rsidR="006672FE" w:rsidRPr="00D07B8B" w:rsidRDefault="006672FE" w:rsidP="006672FE">
      <w:pPr>
        <w:jc w:val="center"/>
        <w:rPr>
          <w:sz w:val="28"/>
          <w:szCs w:val="28"/>
        </w:rPr>
      </w:pPr>
    </w:p>
    <w:p w:rsidR="006672FE" w:rsidRPr="00D07B8B" w:rsidRDefault="006672FE" w:rsidP="006672FE">
      <w:pPr>
        <w:jc w:val="center"/>
        <w:rPr>
          <w:sz w:val="28"/>
          <w:szCs w:val="28"/>
        </w:rPr>
      </w:pPr>
    </w:p>
    <w:p w:rsidR="006672FE" w:rsidRPr="00D07B8B" w:rsidRDefault="006672FE" w:rsidP="006672FE">
      <w:pPr>
        <w:jc w:val="center"/>
        <w:rPr>
          <w:sz w:val="28"/>
          <w:szCs w:val="28"/>
        </w:rPr>
      </w:pPr>
    </w:p>
    <w:p w:rsidR="006672FE" w:rsidRPr="00D07B8B" w:rsidRDefault="006672FE" w:rsidP="006672FE">
      <w:pPr>
        <w:rPr>
          <w:sz w:val="28"/>
          <w:szCs w:val="28"/>
        </w:rPr>
      </w:pPr>
    </w:p>
    <w:p w:rsidR="006672FE" w:rsidRPr="00D07B8B" w:rsidRDefault="006672FE" w:rsidP="006672FE">
      <w:pPr>
        <w:jc w:val="center"/>
        <w:rPr>
          <w:sz w:val="28"/>
          <w:szCs w:val="28"/>
        </w:rPr>
      </w:pPr>
    </w:p>
    <w:p w:rsidR="006672FE" w:rsidRPr="00D07B8B" w:rsidRDefault="006672FE" w:rsidP="006672FE">
      <w:pPr>
        <w:jc w:val="center"/>
        <w:rPr>
          <w:sz w:val="28"/>
          <w:szCs w:val="28"/>
        </w:rPr>
      </w:pPr>
    </w:p>
    <w:p w:rsidR="006672FE" w:rsidRPr="00D07B8B" w:rsidRDefault="006672FE" w:rsidP="006672FE">
      <w:pPr>
        <w:jc w:val="center"/>
        <w:rPr>
          <w:sz w:val="28"/>
          <w:szCs w:val="28"/>
        </w:rPr>
      </w:pPr>
    </w:p>
    <w:p w:rsidR="006672FE" w:rsidRPr="00D07B8B" w:rsidRDefault="006672FE" w:rsidP="006672FE">
      <w:pPr>
        <w:jc w:val="center"/>
        <w:rPr>
          <w:b/>
          <w:bCs/>
          <w:sz w:val="28"/>
          <w:szCs w:val="28"/>
        </w:rPr>
      </w:pPr>
    </w:p>
    <w:p w:rsidR="006672FE" w:rsidRPr="00D07B8B" w:rsidRDefault="006672FE" w:rsidP="006672FE">
      <w:pPr>
        <w:jc w:val="center"/>
        <w:rPr>
          <w:b/>
          <w:bCs/>
          <w:sz w:val="28"/>
          <w:szCs w:val="28"/>
          <w:u w:val="single"/>
        </w:rPr>
      </w:pPr>
      <w:r w:rsidRPr="00D07B8B">
        <w:rPr>
          <w:b/>
          <w:bCs/>
          <w:sz w:val="28"/>
          <w:szCs w:val="28"/>
          <w:u w:val="single"/>
        </w:rPr>
        <w:t>PRZEDMIOT ZAMÓWIENIA :</w:t>
      </w:r>
    </w:p>
    <w:p w:rsidR="006672FE" w:rsidRPr="00D07B8B" w:rsidRDefault="006672FE" w:rsidP="006672FE">
      <w:pPr>
        <w:ind w:left="33" w:right="-108"/>
        <w:rPr>
          <w:b/>
          <w:bCs/>
          <w:sz w:val="28"/>
          <w:szCs w:val="28"/>
        </w:rPr>
      </w:pPr>
    </w:p>
    <w:p w:rsidR="001D0211" w:rsidRPr="00426DF3" w:rsidRDefault="001D0211" w:rsidP="001D0211">
      <w:pPr>
        <w:ind w:right="-108"/>
        <w:jc w:val="both"/>
        <w:rPr>
          <w:b/>
          <w:bCs/>
          <w:sz w:val="28"/>
          <w:szCs w:val="28"/>
        </w:rPr>
      </w:pPr>
      <w:r w:rsidRPr="00426DF3">
        <w:rPr>
          <w:b/>
          <w:bCs/>
          <w:sz w:val="28"/>
          <w:szCs w:val="28"/>
        </w:rPr>
        <w:t xml:space="preserve">Przebudowa drogi </w:t>
      </w:r>
      <w:r w:rsidR="00426DF3" w:rsidRPr="00426DF3">
        <w:rPr>
          <w:b/>
          <w:bCs/>
          <w:sz w:val="28"/>
          <w:szCs w:val="28"/>
        </w:rPr>
        <w:t>(</w:t>
      </w:r>
      <w:r w:rsidRPr="00426DF3">
        <w:rPr>
          <w:b/>
          <w:bCs/>
          <w:sz w:val="28"/>
          <w:szCs w:val="28"/>
        </w:rPr>
        <w:t>ul</w:t>
      </w:r>
      <w:r w:rsidR="00426DF3" w:rsidRPr="00426DF3">
        <w:rPr>
          <w:b/>
          <w:bCs/>
          <w:sz w:val="28"/>
          <w:szCs w:val="28"/>
        </w:rPr>
        <w:t>icy</w:t>
      </w:r>
      <w:r w:rsidRPr="00426DF3">
        <w:rPr>
          <w:b/>
          <w:bCs/>
          <w:sz w:val="28"/>
          <w:szCs w:val="28"/>
        </w:rPr>
        <w:t xml:space="preserve"> Marii Konopnickiej</w:t>
      </w:r>
      <w:r w:rsidR="00426DF3" w:rsidRPr="00426DF3">
        <w:rPr>
          <w:b/>
          <w:bCs/>
          <w:sz w:val="28"/>
          <w:szCs w:val="28"/>
        </w:rPr>
        <w:t>)</w:t>
      </w:r>
      <w:r w:rsidRPr="00426DF3">
        <w:rPr>
          <w:b/>
          <w:bCs/>
          <w:sz w:val="28"/>
          <w:szCs w:val="28"/>
        </w:rPr>
        <w:t xml:space="preserve"> w Głogowie wraz z miejscami postojowymi, parkingiem, odwodnieniem i oświetleniem w ramach realizacji zadania pn. „Przebudowa PP Nr 7 wraz z dojazdem od ul. Konopnickiej”.</w:t>
      </w:r>
      <w:r w:rsidRPr="00426DF3">
        <w:rPr>
          <w:b/>
          <w:sz w:val="28"/>
          <w:szCs w:val="28"/>
        </w:rPr>
        <w:t xml:space="preserve"> </w:t>
      </w:r>
    </w:p>
    <w:p w:rsidR="006672FE" w:rsidRPr="00426DF3" w:rsidRDefault="006672FE" w:rsidP="006672FE">
      <w:pPr>
        <w:ind w:left="33" w:right="-108"/>
        <w:jc w:val="center"/>
        <w:rPr>
          <w:b/>
          <w:bCs/>
          <w:sz w:val="28"/>
          <w:szCs w:val="28"/>
        </w:rPr>
      </w:pPr>
    </w:p>
    <w:p w:rsidR="006672FE" w:rsidRPr="00D07B8B" w:rsidRDefault="006672FE" w:rsidP="006672FE">
      <w:pPr>
        <w:ind w:left="33" w:right="-108"/>
        <w:jc w:val="center"/>
        <w:rPr>
          <w:b/>
          <w:bCs/>
        </w:rPr>
      </w:pPr>
    </w:p>
    <w:p w:rsidR="006672FE" w:rsidRPr="00D07B8B" w:rsidRDefault="006672FE" w:rsidP="006672FE">
      <w:pPr>
        <w:ind w:left="33" w:right="-108"/>
        <w:jc w:val="center"/>
        <w:rPr>
          <w:b/>
          <w:bCs/>
        </w:rPr>
      </w:pPr>
    </w:p>
    <w:p w:rsidR="006672FE" w:rsidRPr="00D07B8B" w:rsidRDefault="006672FE" w:rsidP="006672FE">
      <w:pPr>
        <w:ind w:left="33" w:right="-108"/>
        <w:jc w:val="center"/>
        <w:rPr>
          <w:b/>
          <w:bCs/>
        </w:rPr>
      </w:pPr>
    </w:p>
    <w:p w:rsidR="006672FE" w:rsidRPr="00D07B8B" w:rsidRDefault="006672FE" w:rsidP="006672FE">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AA75F8" w:rsidRDefault="006672FE" w:rsidP="00286C07">
      <w:pPr>
        <w:ind w:left="33" w:right="-108"/>
        <w:rPr>
          <w:rFonts w:ascii="Calibri" w:hAnsi="Calibri" w:cs="Calibri"/>
          <w:b/>
          <w:bCs/>
        </w:rPr>
      </w:pPr>
      <w:r w:rsidRPr="00D07B8B">
        <w:rPr>
          <w:b/>
          <w:bCs/>
        </w:rPr>
        <w:tab/>
      </w:r>
      <w:r w:rsidRPr="00D07B8B">
        <w:rPr>
          <w:b/>
          <w:bCs/>
        </w:rPr>
        <w:tab/>
      </w:r>
    </w:p>
    <w:p w:rsidR="00AA75F8" w:rsidRDefault="00AA75F8" w:rsidP="00AA75F8">
      <w:pPr>
        <w:ind w:left="33" w:right="-108"/>
        <w:jc w:val="center"/>
        <w:rPr>
          <w:rFonts w:ascii="Calibri" w:hAnsi="Calibri" w:cs="Calibri"/>
          <w:b/>
          <w:bCs/>
        </w:rPr>
      </w:pPr>
      <w:r>
        <w:rPr>
          <w:rFonts w:ascii="Calibri" w:hAnsi="Calibri" w:cs="Calibri"/>
          <w:b/>
          <w:bCs/>
        </w:rPr>
        <w:tab/>
      </w:r>
    </w:p>
    <w:p w:rsidR="00AA75F8" w:rsidRDefault="00AA75F8" w:rsidP="00AA75F8">
      <w:pPr>
        <w:ind w:left="33" w:right="-108"/>
        <w:jc w:val="center"/>
        <w:rPr>
          <w:rFonts w:ascii="Calibri" w:hAnsi="Calibri" w:cs="Calibri"/>
          <w:b/>
          <w:bCs/>
        </w:rPr>
      </w:pPr>
    </w:p>
    <w:p w:rsidR="00286C07" w:rsidRDefault="00286C07" w:rsidP="00286C07">
      <w:pPr>
        <w:ind w:left="33" w:right="-108"/>
        <w:rPr>
          <w:rFonts w:ascii="Calibri" w:hAnsi="Calibri" w:cs="Calibri"/>
          <w:b/>
          <w:bCs/>
        </w:rPr>
      </w:pPr>
      <w:r>
        <w:rPr>
          <w:rFonts w:ascii="Calibri" w:hAnsi="Calibri" w:cs="Calibri"/>
          <w:b/>
          <w:bCs/>
        </w:rPr>
        <w:tab/>
        <w:t xml:space="preserve">          04.05</w:t>
      </w:r>
      <w:r>
        <w:rPr>
          <w:rFonts w:ascii="Calibri" w:hAnsi="Calibri" w:cs="Calibri"/>
          <w:b/>
          <w:bCs/>
        </w:rPr>
        <w:t xml:space="preserve">.2020 r.                                                         Z up. Prezydenta Miasta                                                                                                                         </w:t>
      </w:r>
    </w:p>
    <w:p w:rsidR="00286C07" w:rsidRDefault="00286C07" w:rsidP="00286C07">
      <w:pPr>
        <w:ind w:left="33" w:right="-108"/>
        <w:jc w:val="center"/>
        <w:rPr>
          <w:rFonts w:ascii="Calibri" w:hAnsi="Calibri" w:cs="Calibri"/>
          <w:b/>
          <w:bCs/>
        </w:rPr>
      </w:pPr>
      <w:r>
        <w:rPr>
          <w:rFonts w:ascii="Calibri" w:hAnsi="Calibri" w:cs="Calibri"/>
          <w:b/>
          <w:bCs/>
        </w:rPr>
        <w:t xml:space="preserve">                                                                                           Wojciech Borecki</w:t>
      </w:r>
      <w:r>
        <w:rPr>
          <w:rFonts w:ascii="Calibri" w:hAnsi="Calibri" w:cs="Calibri"/>
          <w:b/>
          <w:bCs/>
        </w:rPr>
        <w:tab/>
      </w:r>
    </w:p>
    <w:p w:rsidR="00286C07" w:rsidRDefault="00286C07" w:rsidP="00286C07">
      <w:pPr>
        <w:ind w:left="33" w:right="-108"/>
        <w:jc w:val="center"/>
        <w:rPr>
          <w:rFonts w:ascii="Calibri" w:hAnsi="Calibri" w:cs="Calibri"/>
          <w:b/>
          <w:bCs/>
        </w:rPr>
      </w:pPr>
    </w:p>
    <w:p w:rsidR="00286C07" w:rsidRDefault="00286C07" w:rsidP="00286C07">
      <w:pPr>
        <w:ind w:left="33" w:right="-108"/>
        <w:rPr>
          <w:rFonts w:ascii="Calibri" w:hAnsi="Calibri" w:cs="Calibri"/>
          <w:b/>
          <w:bCs/>
        </w:rPr>
      </w:pPr>
      <w:r>
        <w:rPr>
          <w:rFonts w:ascii="Calibri" w:hAnsi="Calibri" w:cs="Calibri"/>
          <w:b/>
          <w:bCs/>
        </w:rPr>
        <w:tab/>
        <w:t xml:space="preserve">                                                 </w:t>
      </w:r>
    </w:p>
    <w:p w:rsidR="00286C07" w:rsidRDefault="00286C07" w:rsidP="00286C07">
      <w:pPr>
        <w:ind w:left="33" w:right="-108"/>
        <w:rPr>
          <w:rFonts w:ascii="Calibri" w:hAnsi="Calibri" w:cs="Calibri"/>
          <w:b/>
          <w:bCs/>
        </w:rPr>
      </w:pPr>
    </w:p>
    <w:p w:rsidR="00AA75F8" w:rsidRDefault="00AA75F8" w:rsidP="00AA75F8">
      <w:pPr>
        <w:ind w:left="33" w:right="-108"/>
        <w:rPr>
          <w:rFonts w:ascii="Calibri" w:hAnsi="Calibri" w:cs="Calibri"/>
          <w:b/>
          <w:bCs/>
        </w:rPr>
      </w:pPr>
      <w:r>
        <w:rPr>
          <w:rFonts w:ascii="Calibri" w:hAnsi="Calibri" w:cs="Calibri"/>
          <w:b/>
          <w:bCs/>
        </w:rPr>
        <w:t xml:space="preserve">                         </w:t>
      </w:r>
    </w:p>
    <w:p w:rsidR="00AA75F8" w:rsidRDefault="00AA75F8" w:rsidP="00AA75F8">
      <w:pPr>
        <w:ind w:left="33" w:right="-108"/>
        <w:rPr>
          <w:rFonts w:ascii="Calibri" w:hAnsi="Calibri" w:cs="Calibri"/>
          <w:b/>
          <w:bCs/>
        </w:rPr>
      </w:pPr>
    </w:p>
    <w:p w:rsidR="006672FE" w:rsidRDefault="006672FE" w:rsidP="00286C07">
      <w:pPr>
        <w:ind w:left="33" w:right="-108"/>
        <w:rPr>
          <w:rFonts w:ascii="Calibri" w:hAnsi="Calibri" w:cs="Calibri"/>
          <w:b/>
          <w:bCs/>
        </w:rPr>
      </w:pPr>
      <w:r>
        <w:rPr>
          <w:b/>
          <w:bCs/>
        </w:rPr>
        <w:t xml:space="preserve">      </w:t>
      </w:r>
    </w:p>
    <w:p w:rsidR="009B4D7E" w:rsidRDefault="009B4D7E" w:rsidP="006672FE">
      <w:pPr>
        <w:ind w:left="33" w:right="-108"/>
        <w:rPr>
          <w:rFonts w:ascii="Calibri" w:hAnsi="Calibri" w:cs="Calibri"/>
          <w:b/>
          <w:bCs/>
        </w:rPr>
      </w:pPr>
    </w:p>
    <w:p w:rsidR="006672FE" w:rsidRDefault="006672FE" w:rsidP="00AA75F8">
      <w:pPr>
        <w:ind w:right="-108"/>
        <w:rPr>
          <w:rFonts w:ascii="Calibri" w:hAnsi="Calibri" w:cs="Calibri"/>
          <w:b/>
          <w:bCs/>
        </w:rPr>
      </w:pPr>
    </w:p>
    <w:p w:rsidR="009B4D7E" w:rsidRPr="00D07B8B" w:rsidRDefault="009B4D7E" w:rsidP="006672FE">
      <w:pPr>
        <w:ind w:left="33" w:right="-108"/>
        <w:jc w:val="center"/>
        <w:rPr>
          <w:rFonts w:ascii="Calibri" w:hAnsi="Calibri" w:cs="Calibri"/>
          <w:b/>
          <w:bCs/>
        </w:rPr>
      </w:pPr>
    </w:p>
    <w:p w:rsidR="006672FE" w:rsidRPr="00D07B8B" w:rsidRDefault="006672FE" w:rsidP="006672F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 Informacje o Zamawiającym</w:t>
      </w:r>
    </w:p>
    <w:p w:rsidR="006672FE" w:rsidRPr="00D07B8B" w:rsidRDefault="006672FE" w:rsidP="006672FE">
      <w:pPr>
        <w:jc w:val="center"/>
        <w:rPr>
          <w:b/>
          <w:bCs/>
          <w:i/>
          <w:iCs/>
        </w:rPr>
      </w:pPr>
    </w:p>
    <w:p w:rsidR="006672FE" w:rsidRPr="00D07B8B" w:rsidRDefault="006672FE" w:rsidP="006672FE">
      <w:pPr>
        <w:pStyle w:val="Nagwek3"/>
        <w:spacing w:after="0" w:afterAutospacing="0"/>
        <w:jc w:val="center"/>
        <w:rPr>
          <w:sz w:val="24"/>
          <w:szCs w:val="24"/>
        </w:rPr>
      </w:pPr>
      <w:r w:rsidRPr="00D07B8B">
        <w:rPr>
          <w:sz w:val="24"/>
          <w:szCs w:val="24"/>
        </w:rPr>
        <w:t>Gmina Miejska Głogów</w:t>
      </w:r>
    </w:p>
    <w:p w:rsidR="006672FE" w:rsidRPr="00D07B8B" w:rsidRDefault="006672FE" w:rsidP="006672FE">
      <w:pPr>
        <w:jc w:val="center"/>
        <w:rPr>
          <w:b/>
          <w:bCs/>
        </w:rPr>
      </w:pPr>
      <w:r w:rsidRPr="00D07B8B">
        <w:rPr>
          <w:b/>
          <w:bCs/>
        </w:rPr>
        <w:t>reprezentowana przez</w:t>
      </w:r>
    </w:p>
    <w:p w:rsidR="006672FE" w:rsidRPr="00D07B8B" w:rsidRDefault="006672FE" w:rsidP="006672FE">
      <w:pPr>
        <w:jc w:val="center"/>
        <w:rPr>
          <w:b/>
          <w:bCs/>
        </w:rPr>
      </w:pPr>
      <w:r w:rsidRPr="00D07B8B">
        <w:rPr>
          <w:b/>
          <w:bCs/>
        </w:rPr>
        <w:t>Prezydenta Miasta Głogowa</w:t>
      </w:r>
    </w:p>
    <w:p w:rsidR="006672FE" w:rsidRPr="00D07B8B" w:rsidRDefault="006672FE" w:rsidP="006672FE">
      <w:pPr>
        <w:jc w:val="center"/>
        <w:rPr>
          <w:b/>
          <w:bCs/>
        </w:rPr>
      </w:pPr>
      <w:r w:rsidRPr="00D07B8B">
        <w:rPr>
          <w:b/>
          <w:bCs/>
        </w:rPr>
        <w:t>siedziba Urzędu Miejskiego</w:t>
      </w:r>
    </w:p>
    <w:p w:rsidR="006672FE" w:rsidRPr="00D07B8B" w:rsidRDefault="006672FE" w:rsidP="006672FE">
      <w:pPr>
        <w:jc w:val="center"/>
        <w:rPr>
          <w:b/>
          <w:bCs/>
        </w:rPr>
      </w:pPr>
      <w:r w:rsidRPr="00D07B8B">
        <w:rPr>
          <w:b/>
          <w:bCs/>
        </w:rPr>
        <w:t>Rynek 10</w:t>
      </w:r>
    </w:p>
    <w:p w:rsidR="006672FE" w:rsidRPr="00D07B8B" w:rsidRDefault="006672FE" w:rsidP="006672FE">
      <w:pPr>
        <w:jc w:val="center"/>
        <w:rPr>
          <w:b/>
          <w:bCs/>
        </w:rPr>
      </w:pPr>
      <w:r w:rsidRPr="00D07B8B">
        <w:rPr>
          <w:b/>
          <w:bCs/>
        </w:rPr>
        <w:t>67-200 Głogów</w:t>
      </w:r>
    </w:p>
    <w:p w:rsidR="006672FE" w:rsidRPr="00D07B8B" w:rsidRDefault="006672FE" w:rsidP="006672FE">
      <w:pPr>
        <w:jc w:val="center"/>
        <w:rPr>
          <w:b/>
          <w:bCs/>
        </w:rPr>
      </w:pPr>
      <w:r w:rsidRPr="00D07B8B">
        <w:rPr>
          <w:b/>
          <w:bCs/>
        </w:rPr>
        <w:t>tel./fax ( 76 ) 7265-</w:t>
      </w:r>
      <w:r>
        <w:rPr>
          <w:b/>
          <w:bCs/>
        </w:rPr>
        <w:t>583</w:t>
      </w:r>
    </w:p>
    <w:p w:rsidR="006672FE" w:rsidRPr="00D07B8B" w:rsidRDefault="006672FE" w:rsidP="006672FE">
      <w:pPr>
        <w:jc w:val="center"/>
        <w:rPr>
          <w:b/>
          <w:bCs/>
          <w:lang w:val="de-DE"/>
        </w:rPr>
      </w:pPr>
      <w:r w:rsidRPr="00D07B8B">
        <w:rPr>
          <w:b/>
          <w:bCs/>
          <w:lang w:val="de-DE"/>
        </w:rPr>
        <w:t>e -mail: rzp@glogow.um.gov.pl</w:t>
      </w:r>
    </w:p>
    <w:p w:rsidR="006672FE" w:rsidRPr="00D07B8B" w:rsidRDefault="006672FE" w:rsidP="006672FE">
      <w:pPr>
        <w:jc w:val="center"/>
        <w:rPr>
          <w:b/>
          <w:bCs/>
          <w:lang w:val="de-DE"/>
        </w:rPr>
      </w:pPr>
      <w:r w:rsidRPr="00D07B8B">
        <w:rPr>
          <w:b/>
          <w:bCs/>
          <w:lang w:val="de-DE"/>
        </w:rPr>
        <w:t>witryna:www.glogow.bip.info.pl</w:t>
      </w:r>
    </w:p>
    <w:p w:rsidR="006672FE" w:rsidRPr="00D07B8B" w:rsidRDefault="006672FE" w:rsidP="006672FE">
      <w:pPr>
        <w:jc w:val="center"/>
        <w:rPr>
          <w:b/>
          <w:bCs/>
        </w:rPr>
      </w:pPr>
      <w:r w:rsidRPr="00D07B8B">
        <w:rPr>
          <w:b/>
          <w:bCs/>
        </w:rPr>
        <w:t>województwo dolnośląskie</w:t>
      </w:r>
    </w:p>
    <w:p w:rsidR="006672FE" w:rsidRPr="00D07B8B" w:rsidRDefault="006672FE" w:rsidP="006672FE">
      <w:pPr>
        <w:rPr>
          <w:b/>
          <w:bCs/>
          <w:i/>
          <w:iCs/>
        </w:rPr>
      </w:pPr>
    </w:p>
    <w:p w:rsidR="006672FE" w:rsidRPr="00D07B8B" w:rsidRDefault="006672FE" w:rsidP="006672FE">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6672FE" w:rsidRPr="00D07B8B" w:rsidRDefault="006672FE" w:rsidP="006672FE">
      <w:pPr>
        <w:pStyle w:val="Tekstpodstawowy3"/>
      </w:pPr>
    </w:p>
    <w:p w:rsidR="006672FE" w:rsidRPr="00D07B8B" w:rsidRDefault="006672FE" w:rsidP="00301398">
      <w:pPr>
        <w:pStyle w:val="msonormal0"/>
        <w:numPr>
          <w:ilvl w:val="0"/>
          <w:numId w:val="1"/>
        </w:numPr>
        <w:spacing w:before="0" w:beforeAutospacing="0" w:after="0" w:afterAutospacing="0"/>
        <w:jc w:val="both"/>
      </w:pPr>
      <w:r w:rsidRPr="00D07B8B">
        <w:t>Do kontaktów z Wykonawcami upoważnieni są :</w:t>
      </w:r>
    </w:p>
    <w:p w:rsidR="006672FE" w:rsidRPr="00D07B8B" w:rsidRDefault="006672FE" w:rsidP="006672FE">
      <w:pPr>
        <w:ind w:left="709" w:hanging="114"/>
        <w:jc w:val="both"/>
        <w:rPr>
          <w:b/>
          <w:bCs/>
        </w:rPr>
      </w:pPr>
      <w:r w:rsidRPr="00D07B8B">
        <w:rPr>
          <w:b/>
          <w:bCs/>
        </w:rPr>
        <w:t xml:space="preserve">  W sprawach technicznych – Naczelnik Wydziału Inwestycji tel. 76 72 65 512</w:t>
      </w:r>
    </w:p>
    <w:p w:rsidR="006672FE" w:rsidRPr="00D07B8B" w:rsidRDefault="006672FE" w:rsidP="006672FE">
      <w:pPr>
        <w:ind w:left="709"/>
        <w:jc w:val="both"/>
        <w:rPr>
          <w:b/>
          <w:bCs/>
        </w:rPr>
      </w:pPr>
      <w:r w:rsidRPr="00D07B8B">
        <w:rPr>
          <w:b/>
          <w:bCs/>
        </w:rPr>
        <w:t xml:space="preserve">W pozostałych sprawach – Pracownik Referatu Zamówień Publicznych </w:t>
      </w:r>
    </w:p>
    <w:p w:rsidR="006672FE" w:rsidRPr="00D07B8B" w:rsidRDefault="006672FE" w:rsidP="006672FE">
      <w:pPr>
        <w:ind w:left="709"/>
        <w:jc w:val="both"/>
        <w:rPr>
          <w:b/>
          <w:bCs/>
        </w:rPr>
      </w:pPr>
      <w:r w:rsidRPr="00D07B8B">
        <w:rPr>
          <w:b/>
          <w:bCs/>
        </w:rPr>
        <w:t>tel.</w:t>
      </w:r>
      <w:r>
        <w:rPr>
          <w:b/>
          <w:bCs/>
        </w:rPr>
        <w:t xml:space="preserve"> /fax 76 7265 583 </w:t>
      </w:r>
    </w:p>
    <w:p w:rsidR="006672FE" w:rsidRPr="00D07B8B" w:rsidRDefault="006672FE" w:rsidP="00301398">
      <w:pPr>
        <w:numPr>
          <w:ilvl w:val="0"/>
          <w:numId w:val="62"/>
        </w:numPr>
        <w:tabs>
          <w:tab w:val="num" w:pos="720"/>
        </w:tabs>
        <w:ind w:left="720"/>
        <w:jc w:val="both"/>
      </w:pPr>
      <w:r w:rsidRPr="00D07B8B">
        <w:t xml:space="preserve">Postępowanie prowadzone jest z zachowaniem formy pisemnej oraz poczty elektronicznej. </w:t>
      </w:r>
    </w:p>
    <w:p w:rsidR="006672FE" w:rsidRPr="00D07B8B" w:rsidRDefault="006672FE" w:rsidP="006672FE">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6672FE" w:rsidRPr="00D07B8B" w:rsidRDefault="006672FE" w:rsidP="00301398">
      <w:pPr>
        <w:pStyle w:val="Tekstpodstawowy3"/>
        <w:numPr>
          <w:ilvl w:val="0"/>
          <w:numId w:val="62"/>
        </w:numPr>
        <w:tabs>
          <w:tab w:val="num" w:pos="540"/>
          <w:tab w:val="num" w:pos="567"/>
        </w:tabs>
        <w:ind w:left="720"/>
        <w:jc w:val="both"/>
      </w:pPr>
      <w:r w:rsidRPr="00D07B8B">
        <w:t xml:space="preserve"> </w:t>
      </w:r>
      <w:r>
        <w:t xml:space="preserve"> </w:t>
      </w:r>
      <w:r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6672FE" w:rsidRPr="00D07B8B" w:rsidRDefault="006672FE" w:rsidP="00301398">
      <w:pPr>
        <w:pStyle w:val="Tekstpodstawowy3"/>
        <w:numPr>
          <w:ilvl w:val="0"/>
          <w:numId w:val="62"/>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6672FE" w:rsidRPr="00D07B8B" w:rsidRDefault="006672FE" w:rsidP="00301398">
      <w:pPr>
        <w:pStyle w:val="Tekstpodstawowy3"/>
        <w:numPr>
          <w:ilvl w:val="0"/>
          <w:numId w:val="62"/>
        </w:numPr>
        <w:tabs>
          <w:tab w:val="clear" w:pos="644"/>
        </w:tabs>
        <w:ind w:left="709" w:hanging="283"/>
        <w:jc w:val="both"/>
      </w:pPr>
      <w:r w:rsidRPr="00D07B8B">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6672FE" w:rsidRPr="00D07B8B" w:rsidRDefault="006672FE" w:rsidP="00301398">
      <w:pPr>
        <w:pStyle w:val="Tekstpodstawowy3"/>
        <w:numPr>
          <w:ilvl w:val="0"/>
          <w:numId w:val="62"/>
        </w:numPr>
        <w:tabs>
          <w:tab w:val="clear" w:pos="644"/>
        </w:tabs>
        <w:ind w:left="709" w:hanging="283"/>
        <w:jc w:val="both"/>
      </w:pPr>
      <w:r w:rsidRPr="00D07B8B">
        <w:t>Treść wyjaśnienia zostanie zamieszczona na stronie internetowej Zamawiającego www.glogow.bip.info.pl.</w:t>
      </w:r>
    </w:p>
    <w:p w:rsidR="006672FE" w:rsidRPr="00D07B8B" w:rsidRDefault="006672FE" w:rsidP="00301398">
      <w:pPr>
        <w:pStyle w:val="Tekstpodstawowy3"/>
        <w:numPr>
          <w:ilvl w:val="0"/>
          <w:numId w:val="62"/>
        </w:numPr>
        <w:tabs>
          <w:tab w:val="clear" w:pos="644"/>
          <w:tab w:val="num" w:pos="709"/>
        </w:tabs>
        <w:ind w:left="709" w:hanging="283"/>
        <w:jc w:val="both"/>
      </w:pPr>
      <w:r w:rsidRPr="00D07B8B">
        <w:lastRenderedPageBreak/>
        <w:t>Przedłużenie terminu składania ofert nie wpływa na bieg terminu składania wniosków,                  o których mowa w pkt. 5.</w:t>
      </w:r>
    </w:p>
    <w:p w:rsidR="006672FE" w:rsidRPr="00D07B8B" w:rsidRDefault="006672FE" w:rsidP="00301398">
      <w:pPr>
        <w:pStyle w:val="Tekstpodstawowy3"/>
        <w:numPr>
          <w:ilvl w:val="0"/>
          <w:numId w:val="62"/>
        </w:numPr>
        <w:tabs>
          <w:tab w:val="clear" w:pos="644"/>
          <w:tab w:val="num" w:pos="709"/>
        </w:tabs>
        <w:ind w:left="709"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6672FE" w:rsidRPr="00D07B8B" w:rsidRDefault="006672FE" w:rsidP="00301398">
      <w:pPr>
        <w:pStyle w:val="Tekstpodstawowy3"/>
        <w:numPr>
          <w:ilvl w:val="0"/>
          <w:numId w:val="62"/>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6672FE" w:rsidRPr="00D07B8B" w:rsidRDefault="006672FE" w:rsidP="00301398">
      <w:pPr>
        <w:numPr>
          <w:ilvl w:val="0"/>
          <w:numId w:val="62"/>
        </w:numPr>
        <w:tabs>
          <w:tab w:val="num" w:pos="540"/>
          <w:tab w:val="num" w:pos="567"/>
        </w:tabs>
        <w:ind w:left="567" w:hanging="425"/>
        <w:jc w:val="both"/>
      </w:pPr>
      <w:r w:rsidRPr="00D07B8B">
        <w:t>Zamawiający nie dopuszcza składania ofert wariantowych.</w:t>
      </w:r>
    </w:p>
    <w:p w:rsidR="006672FE" w:rsidRPr="00D07B8B" w:rsidRDefault="006672FE" w:rsidP="00301398">
      <w:pPr>
        <w:numPr>
          <w:ilvl w:val="0"/>
          <w:numId w:val="62"/>
        </w:numPr>
        <w:tabs>
          <w:tab w:val="num" w:pos="540"/>
        </w:tabs>
        <w:ind w:left="426" w:hanging="283"/>
        <w:jc w:val="both"/>
      </w:pPr>
      <w:r w:rsidRPr="00D07B8B">
        <w:t>Podział zamówienia na części.</w:t>
      </w:r>
    </w:p>
    <w:p w:rsidR="006672FE" w:rsidRPr="00D07B8B" w:rsidRDefault="006672FE" w:rsidP="006672FE">
      <w:pPr>
        <w:ind w:firstLine="567"/>
        <w:jc w:val="both"/>
      </w:pPr>
      <w:r w:rsidRPr="00D07B8B">
        <w:t>Zamawiający nie dokonuje podziału przedmiotu zamówienia na części.</w:t>
      </w:r>
    </w:p>
    <w:p w:rsidR="006672FE" w:rsidRPr="00DE3F35" w:rsidRDefault="006672FE" w:rsidP="00301398">
      <w:pPr>
        <w:numPr>
          <w:ilvl w:val="0"/>
          <w:numId w:val="62"/>
        </w:numPr>
        <w:tabs>
          <w:tab w:val="num" w:pos="720"/>
        </w:tabs>
        <w:ind w:left="567" w:hanging="424"/>
        <w:jc w:val="both"/>
        <w:rPr>
          <w:bCs/>
          <w:iCs/>
        </w:rPr>
      </w:pPr>
      <w:r w:rsidRPr="00DE3F35">
        <w:rPr>
          <w:bCs/>
          <w:iCs/>
        </w:rPr>
        <w:t xml:space="preserve">Zamawiający przewiduje udzielenie zamówień o których mowa w  art. 67 ust.1 p.6 ustawy </w:t>
      </w:r>
      <w:proofErr w:type="spellStart"/>
      <w:r w:rsidRPr="00DE3F35">
        <w:rPr>
          <w:bCs/>
          <w:iCs/>
        </w:rPr>
        <w:t>Pzp</w:t>
      </w:r>
      <w:proofErr w:type="spellEnd"/>
      <w:r w:rsidRPr="00DE3F35">
        <w:rPr>
          <w:bCs/>
          <w:iCs/>
        </w:rPr>
        <w:t xml:space="preserve">. </w:t>
      </w:r>
      <w:r w:rsidRPr="00AC01F6">
        <w:rPr>
          <w:bCs/>
          <w:iCs/>
        </w:rPr>
        <w:t xml:space="preserve">Wykonanie robót budowlanych polegających na powtórzeniu zakresu określonego przedmiotem zamówienia, np. </w:t>
      </w:r>
      <w:r w:rsidR="00AC01F6" w:rsidRPr="00AC01F6">
        <w:rPr>
          <w:bCs/>
          <w:iCs/>
        </w:rPr>
        <w:t>b</w:t>
      </w:r>
      <w:r w:rsidR="0032689B" w:rsidRPr="00AC01F6">
        <w:rPr>
          <w:bCs/>
          <w:iCs/>
        </w:rPr>
        <w:t>udowa dłuższego</w:t>
      </w:r>
      <w:r w:rsidRPr="00AC01F6">
        <w:rPr>
          <w:bCs/>
          <w:iCs/>
        </w:rPr>
        <w:t xml:space="preserve"> odcinka</w:t>
      </w:r>
      <w:r w:rsidR="00426DF3">
        <w:rPr>
          <w:bCs/>
          <w:iCs/>
        </w:rPr>
        <w:t xml:space="preserve"> drogi wraz z miejscami postojowymi, </w:t>
      </w:r>
      <w:r w:rsidRPr="00AC01F6">
        <w:rPr>
          <w:bCs/>
          <w:iCs/>
        </w:rPr>
        <w:t xml:space="preserve"> </w:t>
      </w:r>
      <w:r w:rsidR="00AC01F6" w:rsidRPr="00AC01F6">
        <w:rPr>
          <w:bCs/>
          <w:iCs/>
        </w:rPr>
        <w:t xml:space="preserve">sieci kanalizacji deszczowej </w:t>
      </w:r>
      <w:r w:rsidR="00426DF3">
        <w:rPr>
          <w:bCs/>
          <w:iCs/>
        </w:rPr>
        <w:t xml:space="preserve">linii kablowej oświetlenia ulicznego </w:t>
      </w:r>
      <w:r w:rsidRPr="00AC01F6">
        <w:rPr>
          <w:bCs/>
          <w:iCs/>
        </w:rPr>
        <w:t xml:space="preserve">niż przewidziano w zamówieniu, poza zakresem objętym zamówieniem. Przewidywana wartość - do 50 </w:t>
      </w:r>
      <w:r w:rsidRPr="00DE3F35">
        <w:rPr>
          <w:bCs/>
          <w:iCs/>
        </w:rPr>
        <w:t>% wartości zamówienia podstawowego</w:t>
      </w:r>
      <w:r w:rsidRPr="00DE3F35">
        <w:rPr>
          <w:rFonts w:ascii="Calibri" w:hAnsi="Calibri" w:cs="Calibri"/>
          <w:bCs/>
          <w:iCs/>
        </w:rPr>
        <w:t xml:space="preserve">. </w:t>
      </w:r>
    </w:p>
    <w:p w:rsidR="006672FE" w:rsidRPr="00D07B8B" w:rsidRDefault="006672FE" w:rsidP="00301398">
      <w:pPr>
        <w:numPr>
          <w:ilvl w:val="0"/>
          <w:numId w:val="62"/>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6672FE" w:rsidRPr="00AC01F6" w:rsidRDefault="006672FE" w:rsidP="00301398">
      <w:pPr>
        <w:pStyle w:val="Tekstpodstawowy3"/>
        <w:numPr>
          <w:ilvl w:val="0"/>
          <w:numId w:val="62"/>
        </w:numPr>
        <w:tabs>
          <w:tab w:val="num" w:pos="540"/>
        </w:tabs>
        <w:ind w:left="567" w:hanging="436"/>
        <w:jc w:val="both"/>
        <w:rPr>
          <w:b/>
        </w:rPr>
      </w:pPr>
      <w:r w:rsidRPr="00D07B8B">
        <w:t xml:space="preserve">Postępowanie jest oznaczone znakiem sprawy: </w:t>
      </w:r>
      <w:r w:rsidR="00286C07">
        <w:rPr>
          <w:b/>
        </w:rPr>
        <w:t>RZP.271.15.</w:t>
      </w:r>
      <w:r w:rsidR="00F738D7">
        <w:rPr>
          <w:b/>
        </w:rPr>
        <w:t>2</w:t>
      </w:r>
      <w:r w:rsidRPr="00AC01F6">
        <w:rPr>
          <w:b/>
        </w:rPr>
        <w:t>020</w:t>
      </w:r>
    </w:p>
    <w:p w:rsidR="006672FE" w:rsidRPr="00D07B8B" w:rsidRDefault="006672FE" w:rsidP="00301398">
      <w:pPr>
        <w:numPr>
          <w:ilvl w:val="0"/>
          <w:numId w:val="62"/>
        </w:numPr>
        <w:tabs>
          <w:tab w:val="num" w:pos="567"/>
        </w:tabs>
        <w:ind w:left="567" w:hanging="425"/>
        <w:jc w:val="both"/>
        <w:rPr>
          <w:bCs/>
        </w:rPr>
      </w:pPr>
      <w:r w:rsidRPr="00D07B8B">
        <w:rPr>
          <w:bCs/>
        </w:rPr>
        <w:t xml:space="preserve">Zamawiający nie przewiduje dokonania wyboru najkorzystniejszej oferty                                    z zastosowaniem aukcji elektronicznej. </w:t>
      </w:r>
    </w:p>
    <w:p w:rsidR="006672FE" w:rsidRPr="00D07B8B" w:rsidRDefault="006672FE" w:rsidP="006672FE">
      <w:pPr>
        <w:ind w:left="567"/>
        <w:jc w:val="both"/>
        <w:rPr>
          <w:bCs/>
        </w:rPr>
      </w:pPr>
    </w:p>
    <w:p w:rsidR="006672FE" w:rsidRPr="00D07B8B" w:rsidRDefault="006672FE" w:rsidP="006672FE">
      <w:pPr>
        <w:pStyle w:val="Tekstpodstawowy3"/>
        <w:spacing w:line="276" w:lineRule="auto"/>
        <w:jc w:val="both"/>
        <w:rPr>
          <w:b/>
          <w:i/>
        </w:rPr>
      </w:pPr>
      <w:r w:rsidRPr="00D07B8B">
        <w:rPr>
          <w:b/>
        </w:rPr>
        <w:t>16. Klauzula informacyjna o przetwarzaniu danych osobowych :</w:t>
      </w:r>
    </w:p>
    <w:p w:rsidR="006672FE" w:rsidRPr="00D07B8B" w:rsidRDefault="006672FE" w:rsidP="006672FE">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07B8B">
        <w:t xml:space="preserve">dalej „RODO”, informuję, że: </w:t>
      </w:r>
    </w:p>
    <w:p w:rsidR="006672FE" w:rsidRPr="00D07B8B" w:rsidRDefault="006672FE" w:rsidP="00301398">
      <w:pPr>
        <w:numPr>
          <w:ilvl w:val="0"/>
          <w:numId w:val="57"/>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C66F5A">
          <w:rPr>
            <w:rStyle w:val="Hipercze"/>
            <w:color w:val="auto"/>
          </w:rPr>
          <w:t>prezydent@glogow.um.gov.pl</w:t>
        </w:r>
      </w:hyperlink>
      <w:r w:rsidRPr="00C66F5A">
        <w:t>,</w:t>
      </w:r>
      <w:r w:rsidRPr="00D07B8B">
        <w:t xml:space="preserve"> tel. +48 76 7265 401; </w:t>
      </w:r>
    </w:p>
    <w:p w:rsidR="006672FE" w:rsidRPr="00D07B8B" w:rsidRDefault="006672FE" w:rsidP="00301398">
      <w:pPr>
        <w:numPr>
          <w:ilvl w:val="0"/>
          <w:numId w:val="58"/>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p>
    <w:p w:rsidR="006672FE" w:rsidRPr="00426DF3" w:rsidRDefault="001D0211" w:rsidP="001D0211">
      <w:pPr>
        <w:ind w:left="284" w:right="-108" w:hanging="284"/>
        <w:jc w:val="both"/>
        <w:rPr>
          <w:rFonts w:ascii="Calibri" w:hAnsi="Calibri" w:cs="Calibri"/>
          <w:b/>
          <w:bCs/>
          <w:sz w:val="28"/>
          <w:szCs w:val="28"/>
        </w:rPr>
      </w:pPr>
      <w:r>
        <w:t xml:space="preserve">     </w:t>
      </w:r>
      <w:r w:rsidR="006672FE" w:rsidRPr="00390032">
        <w:t>Pani/Pana dane osobowe przetwarzane będą na podstawie art. 6 ust. 1 lit. c</w:t>
      </w:r>
      <w:r w:rsidR="006672FE" w:rsidRPr="00390032">
        <w:rPr>
          <w:i/>
        </w:rPr>
        <w:t xml:space="preserve"> </w:t>
      </w:r>
      <w:r w:rsidR="006672FE" w:rsidRPr="00390032">
        <w:t xml:space="preserve">RODO w celu </w:t>
      </w:r>
      <w:r w:rsidR="006672FE" w:rsidRPr="00390032">
        <w:rPr>
          <w:rFonts w:eastAsiaTheme="minorHAnsi"/>
        </w:rPr>
        <w:t>związanym z postępowaniem o udzielenie zam</w:t>
      </w:r>
      <w:r w:rsidR="006672FE">
        <w:rPr>
          <w:rFonts w:eastAsiaTheme="minorHAnsi"/>
        </w:rPr>
        <w:t xml:space="preserve">ówienia publicznego </w:t>
      </w:r>
      <w:r w:rsidR="006672FE" w:rsidRPr="003C112F">
        <w:rPr>
          <w:rFonts w:eastAsiaTheme="minorHAnsi"/>
        </w:rPr>
        <w:t>Nr RZP.271</w:t>
      </w:r>
      <w:r w:rsidR="00286C07">
        <w:rPr>
          <w:rFonts w:eastAsiaTheme="minorHAnsi"/>
        </w:rPr>
        <w:t>.15</w:t>
      </w:r>
      <w:r w:rsidR="000E380A">
        <w:rPr>
          <w:rFonts w:eastAsiaTheme="minorHAnsi"/>
        </w:rPr>
        <w:t>.</w:t>
      </w:r>
      <w:r w:rsidR="006672FE" w:rsidRPr="003C112F">
        <w:rPr>
          <w:rFonts w:eastAsiaTheme="minorHAnsi"/>
        </w:rPr>
        <w:t xml:space="preserve">2020                </w:t>
      </w:r>
      <w:r w:rsidR="006672FE" w:rsidRPr="003C112F">
        <w:rPr>
          <w:rFonts w:eastAsiaTheme="minorHAnsi"/>
          <w:i/>
        </w:rPr>
        <w:t xml:space="preserve"> </w:t>
      </w:r>
      <w:r w:rsidR="006672FE" w:rsidRPr="00426DF3">
        <w:rPr>
          <w:bCs/>
        </w:rPr>
        <w:t>pn.</w:t>
      </w:r>
      <w:r w:rsidR="006672FE" w:rsidRPr="00426DF3">
        <w:rPr>
          <w:bCs/>
          <w:sz w:val="28"/>
          <w:szCs w:val="28"/>
        </w:rPr>
        <w:t xml:space="preserve"> </w:t>
      </w:r>
      <w:r w:rsidRPr="00426DF3">
        <w:rPr>
          <w:bCs/>
        </w:rPr>
        <w:t xml:space="preserve">Przebudowa drogi </w:t>
      </w:r>
      <w:r w:rsidR="00426DF3" w:rsidRPr="00426DF3">
        <w:rPr>
          <w:bCs/>
        </w:rPr>
        <w:t>(</w:t>
      </w:r>
      <w:r w:rsidRPr="00426DF3">
        <w:rPr>
          <w:bCs/>
        </w:rPr>
        <w:t>ul</w:t>
      </w:r>
      <w:r w:rsidR="00426DF3" w:rsidRPr="00426DF3">
        <w:rPr>
          <w:bCs/>
        </w:rPr>
        <w:t>icy</w:t>
      </w:r>
      <w:r w:rsidRPr="00426DF3">
        <w:rPr>
          <w:bCs/>
        </w:rPr>
        <w:t xml:space="preserve"> Marii Konopnickiej</w:t>
      </w:r>
      <w:r w:rsidR="00426DF3" w:rsidRPr="00426DF3">
        <w:rPr>
          <w:bCs/>
        </w:rPr>
        <w:t>)</w:t>
      </w:r>
      <w:r w:rsidRPr="00426DF3">
        <w:rPr>
          <w:bCs/>
        </w:rPr>
        <w:t xml:space="preserve"> w Głogowie wraz z miejscami postojowymi, parkingiem, odwodnieniem i oświetleniem w ramach realizacji zadania pn. „Przebudowa PP Nr 7 wraz z dojazdem od ul. Konopnickiej”</w:t>
      </w:r>
      <w:r w:rsidRPr="00426DF3">
        <w:rPr>
          <w:rFonts w:ascii="Calibri" w:hAnsi="Calibri" w:cs="Calibri"/>
          <w:sz w:val="28"/>
          <w:szCs w:val="28"/>
        </w:rPr>
        <w:t xml:space="preserve"> </w:t>
      </w:r>
      <w:r w:rsidR="006672FE" w:rsidRPr="00426DF3">
        <w:rPr>
          <w:rFonts w:eastAsiaTheme="minorHAnsi"/>
        </w:rPr>
        <w:t>w trybie przetargu nieograniczonego;</w:t>
      </w:r>
    </w:p>
    <w:p w:rsidR="006672FE" w:rsidRPr="00390032" w:rsidRDefault="006672FE" w:rsidP="00301398">
      <w:pPr>
        <w:numPr>
          <w:ilvl w:val="0"/>
          <w:numId w:val="58"/>
        </w:numPr>
        <w:spacing w:after="150"/>
        <w:ind w:left="284" w:hanging="284"/>
        <w:contextualSpacing/>
        <w:jc w:val="both"/>
      </w:pPr>
      <w:r w:rsidRPr="00390032">
        <w:t>odbiorcami Pani/Pana danych osobowych będą osoby lub podmioty, którym udostępniona zostanie dokumentacja postępowania w oparciu o art. 8 oraz art. 96 ust. 3 ustawy z dnia                   29 stycznia 2004r. – Prawo zamówień publicznych (Dz. U. z 201</w:t>
      </w:r>
      <w:r>
        <w:t>9</w:t>
      </w:r>
      <w:r w:rsidRPr="00390032">
        <w:t>r. poz. 18</w:t>
      </w:r>
      <w:r>
        <w:t>43</w:t>
      </w:r>
      <w:r w:rsidRPr="00390032">
        <w:t xml:space="preserve">), dalej „ustawa </w:t>
      </w:r>
      <w:proofErr w:type="spellStart"/>
      <w:r w:rsidRPr="00390032">
        <w:t>Pzp</w:t>
      </w:r>
      <w:proofErr w:type="spellEnd"/>
      <w:r w:rsidRPr="00390032">
        <w:t xml:space="preserve">”;  osoby upoważnione przez Zamawiającego Gminę Miejską Głogów, które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t>
      </w:r>
      <w:r w:rsidRPr="00390032">
        <w:lastRenderedPageBreak/>
        <w:t>wspierających działania Zamawiającego oraz organy administracji publicznej (jeżeli wynika to z przepisu prawa, decyzji administracyjnej lub orzeczenia sądowego);</w:t>
      </w:r>
    </w:p>
    <w:p w:rsidR="006672FE" w:rsidRPr="00390032" w:rsidRDefault="006672FE" w:rsidP="00301398">
      <w:pPr>
        <w:numPr>
          <w:ilvl w:val="0"/>
          <w:numId w:val="58"/>
        </w:numPr>
        <w:spacing w:after="150"/>
        <w:ind w:left="284" w:hanging="284"/>
        <w:contextualSpacing/>
        <w:jc w:val="both"/>
      </w:pPr>
      <w:r w:rsidRPr="00390032">
        <w:t xml:space="preserve">Pani/Pana dane osobowe będą przechowywane, zgodnie z art. 97 ust. 1 ustawy </w:t>
      </w:r>
      <w:proofErr w:type="spellStart"/>
      <w:r w:rsidRPr="00390032">
        <w:t>Pzp</w:t>
      </w:r>
      <w:proofErr w:type="spellEnd"/>
      <w:r w:rsidRPr="00390032">
        <w:t>, przez okres 4 lat od dnia zakończenia postępowania o udzielenie zamówienia, a jeżeli czas trwania umowy przekracza 4 lata, okres przechowywania obejmuje cały czas trwania umowy oraz zgodnie z ustawą z dnia 14 lipca 1983r. o narodowym zasobie archiwalnym i archiwach;</w:t>
      </w:r>
    </w:p>
    <w:p w:rsidR="006672FE" w:rsidRPr="00390032" w:rsidRDefault="006672FE" w:rsidP="00301398">
      <w:pPr>
        <w:numPr>
          <w:ilvl w:val="0"/>
          <w:numId w:val="58"/>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6672FE" w:rsidRPr="00390032" w:rsidRDefault="006672FE" w:rsidP="00301398">
      <w:pPr>
        <w:numPr>
          <w:ilvl w:val="0"/>
          <w:numId w:val="58"/>
        </w:numPr>
        <w:spacing w:after="150"/>
        <w:ind w:left="284" w:hanging="284"/>
        <w:contextualSpacing/>
        <w:jc w:val="both"/>
        <w:rPr>
          <w:rFonts w:eastAsiaTheme="minorHAnsi"/>
        </w:rPr>
      </w:pPr>
      <w:r w:rsidRPr="00390032">
        <w:t>w odniesieniu do Pani/Pana danych osobowych decyzje nie będą podejmowane w sposób zautomatyzowany, stosowanie do art. 22 RODO;</w:t>
      </w:r>
    </w:p>
    <w:p w:rsidR="006672FE" w:rsidRPr="00390032" w:rsidRDefault="006672FE" w:rsidP="00301398">
      <w:pPr>
        <w:numPr>
          <w:ilvl w:val="0"/>
          <w:numId w:val="58"/>
        </w:numPr>
        <w:spacing w:after="150"/>
        <w:ind w:left="284" w:hanging="284"/>
        <w:contextualSpacing/>
        <w:jc w:val="both"/>
      </w:pPr>
      <w:r w:rsidRPr="00390032">
        <w:t>posiada Pani/Pan:</w:t>
      </w:r>
    </w:p>
    <w:p w:rsidR="006672FE" w:rsidRPr="00390032" w:rsidRDefault="006672FE" w:rsidP="00301398">
      <w:pPr>
        <w:numPr>
          <w:ilvl w:val="0"/>
          <w:numId w:val="59"/>
        </w:numPr>
        <w:spacing w:after="150"/>
        <w:ind w:left="567" w:hanging="283"/>
        <w:contextualSpacing/>
        <w:jc w:val="both"/>
      </w:pPr>
      <w:r w:rsidRPr="00390032">
        <w:t>na podstawie art. 15 RODO prawo dostępu do danych osobowych Pani/Pana dotyczących;</w:t>
      </w:r>
    </w:p>
    <w:p w:rsidR="006672FE" w:rsidRPr="00390032" w:rsidRDefault="006672FE" w:rsidP="00301398">
      <w:pPr>
        <w:numPr>
          <w:ilvl w:val="0"/>
          <w:numId w:val="59"/>
        </w:numPr>
        <w:spacing w:after="150"/>
        <w:ind w:left="567" w:hanging="283"/>
        <w:contextualSpacing/>
        <w:jc w:val="both"/>
      </w:pPr>
      <w:r w:rsidRPr="00390032">
        <w:t>na podstawie art. 16 RODO prawo do sprostowania Pani/Pana danych osobowych;</w:t>
      </w:r>
    </w:p>
    <w:p w:rsidR="006672FE" w:rsidRPr="00390032" w:rsidRDefault="006672FE" w:rsidP="00301398">
      <w:pPr>
        <w:numPr>
          <w:ilvl w:val="0"/>
          <w:numId w:val="59"/>
        </w:numPr>
        <w:spacing w:after="150"/>
        <w:ind w:left="567" w:hanging="283"/>
        <w:contextualSpacing/>
        <w:jc w:val="both"/>
      </w:pPr>
      <w:r w:rsidRPr="00390032">
        <w:t xml:space="preserve">na podstawie art. 18 RODO prawo żądania od administratora ograniczenia przetwarzania danych osobowych z zastrzeżeniem przypadków, o których mowa w art. 18 ust. 2 RODO;  </w:t>
      </w:r>
    </w:p>
    <w:p w:rsidR="006672FE" w:rsidRPr="00390032" w:rsidRDefault="006672FE" w:rsidP="00301398">
      <w:pPr>
        <w:numPr>
          <w:ilvl w:val="0"/>
          <w:numId w:val="59"/>
        </w:numPr>
        <w:spacing w:after="150"/>
        <w:ind w:left="567" w:hanging="283"/>
        <w:contextualSpacing/>
        <w:jc w:val="both"/>
        <w:rPr>
          <w:i/>
        </w:rPr>
      </w:pPr>
      <w:r w:rsidRPr="00390032">
        <w:t>prawo do wniesienia skargi do Prezesa Urzędu Ochrony Danych Osobowych, gdy uzna Pani/Pan, że przetwarzanie danych osobowych Pani/Pana dotyczących narusza przepisy RODO;</w:t>
      </w:r>
    </w:p>
    <w:p w:rsidR="006672FE" w:rsidRPr="00390032" w:rsidRDefault="006672FE" w:rsidP="00301398">
      <w:pPr>
        <w:numPr>
          <w:ilvl w:val="0"/>
          <w:numId w:val="58"/>
        </w:numPr>
        <w:spacing w:after="150"/>
        <w:ind w:left="284" w:hanging="284"/>
        <w:contextualSpacing/>
        <w:jc w:val="both"/>
        <w:rPr>
          <w:i/>
        </w:rPr>
      </w:pPr>
      <w:r w:rsidRPr="00390032">
        <w:t>nie przysługuje Pani/Panu:</w:t>
      </w:r>
    </w:p>
    <w:p w:rsidR="006672FE" w:rsidRPr="00390032" w:rsidRDefault="006672FE" w:rsidP="00301398">
      <w:pPr>
        <w:numPr>
          <w:ilvl w:val="0"/>
          <w:numId w:val="60"/>
        </w:numPr>
        <w:spacing w:after="150"/>
        <w:ind w:left="567" w:hanging="283"/>
        <w:contextualSpacing/>
        <w:jc w:val="both"/>
        <w:rPr>
          <w:i/>
        </w:rPr>
      </w:pPr>
      <w:r w:rsidRPr="00390032">
        <w:t>w związku z art. 17 ust. 3 lit. b, d lub e RODO prawo do usunięcia danych osobowych;</w:t>
      </w:r>
    </w:p>
    <w:p w:rsidR="006672FE" w:rsidRPr="00390032" w:rsidRDefault="006672FE" w:rsidP="00301398">
      <w:pPr>
        <w:numPr>
          <w:ilvl w:val="0"/>
          <w:numId w:val="60"/>
        </w:numPr>
        <w:spacing w:after="150"/>
        <w:ind w:left="567" w:hanging="283"/>
        <w:contextualSpacing/>
        <w:jc w:val="both"/>
        <w:rPr>
          <w:b/>
          <w:i/>
        </w:rPr>
      </w:pPr>
      <w:r w:rsidRPr="00390032">
        <w:t>prawo do przenoszenia danych osobowych, o którym mowa w art. 20 RODO;</w:t>
      </w:r>
    </w:p>
    <w:p w:rsidR="006672FE" w:rsidRPr="00390032" w:rsidRDefault="006672FE" w:rsidP="00301398">
      <w:pPr>
        <w:numPr>
          <w:ilvl w:val="0"/>
          <w:numId w:val="60"/>
        </w:numPr>
        <w:spacing w:after="150"/>
        <w:ind w:left="567" w:hanging="283"/>
        <w:contextualSpacing/>
        <w:jc w:val="both"/>
        <w:rPr>
          <w:i/>
        </w:rPr>
      </w:pPr>
      <w:r w:rsidRPr="00390032">
        <w:t xml:space="preserve">na podstawie art. 21 RODO prawo sprzeciwu, wobec przetwarzania danych osobowych, gdyż podstawą prawną przetwarzania Pani/Pana danych osobowych jest art. 6 ust. 1 lit. c RODO. </w:t>
      </w:r>
    </w:p>
    <w:p w:rsidR="006672FE" w:rsidRPr="00390032" w:rsidRDefault="006672FE" w:rsidP="006672FE">
      <w:pPr>
        <w:spacing w:after="150"/>
        <w:ind w:left="426" w:hanging="426"/>
        <w:contextualSpacing/>
        <w:jc w:val="both"/>
      </w:pPr>
      <w:r w:rsidRPr="00390032">
        <w:t>17. W przypadku gdy wykonanie obowiązków, o których mowa w art.15 ust.1-3 RODO wymagałoby niewspółmiernie dużego wysiłku, Zamawiający może żądać od osoby, której dane dotyczą, wskazania dodatkowych informacji mających na celu sprecyzowanie żądania, w szczególności podania nazwy lub daty postepowania o udzielenie zamówienia publicznego.</w:t>
      </w:r>
    </w:p>
    <w:p w:rsidR="006672FE" w:rsidRPr="00390032" w:rsidRDefault="006672FE" w:rsidP="006672FE">
      <w:pPr>
        <w:spacing w:after="150"/>
        <w:ind w:left="426" w:hanging="426"/>
        <w:contextualSpacing/>
        <w:jc w:val="both"/>
      </w:pPr>
      <w:r w:rsidRPr="00390032">
        <w:t xml:space="preserve">18. Wystąpienie z żądaniem, o którym mowa w art.18 ust.1 RODO, nie ogranicza przetwarzania danych osobowych do czasu zakończenia postepowania o udzielenie zamówienia publicznego. </w:t>
      </w:r>
    </w:p>
    <w:p w:rsidR="006672FE" w:rsidRPr="00390032" w:rsidRDefault="006672FE" w:rsidP="006672FE">
      <w:pPr>
        <w:spacing w:after="150"/>
        <w:contextualSpacing/>
        <w:jc w:val="both"/>
      </w:pPr>
    </w:p>
    <w:p w:rsidR="006672FE" w:rsidRPr="00390032" w:rsidRDefault="006672FE" w:rsidP="006672FE">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390032">
        <w:rPr>
          <w:rFonts w:ascii="Times New Roman" w:hAnsi="Times New Roman" w:cs="Times New Roman"/>
          <w:b/>
          <w:bCs/>
          <w:i w:val="0"/>
          <w:iCs w:val="0"/>
        </w:rPr>
        <w:t>III. Tryb udzielenia zamówienia</w:t>
      </w:r>
    </w:p>
    <w:p w:rsidR="006672FE" w:rsidRPr="00D07B8B" w:rsidRDefault="006672FE" w:rsidP="006672FE">
      <w:pPr>
        <w:pStyle w:val="Tekstpodstawowy3"/>
        <w:tabs>
          <w:tab w:val="left" w:pos="142"/>
        </w:tabs>
        <w:ind w:left="142"/>
      </w:pPr>
    </w:p>
    <w:p w:rsidR="006672FE" w:rsidRDefault="006672FE" w:rsidP="00301398">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201</w:t>
      </w:r>
      <w:r>
        <w:t>9</w:t>
      </w:r>
      <w:r w:rsidRPr="00D07B8B">
        <w:t>r. poz. 1</w:t>
      </w:r>
      <w:r>
        <w:t>843</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AA75F8" w:rsidRDefault="00AA75F8" w:rsidP="00AA75F8">
      <w:pPr>
        <w:tabs>
          <w:tab w:val="num" w:pos="1068"/>
        </w:tabs>
        <w:jc w:val="both"/>
      </w:pPr>
    </w:p>
    <w:p w:rsidR="006672FE" w:rsidRPr="00D07B8B" w:rsidRDefault="006672FE" w:rsidP="00301398">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6672FE" w:rsidRPr="00D07B8B" w:rsidRDefault="006672FE" w:rsidP="006672FE">
      <w:pPr>
        <w:jc w:val="both"/>
      </w:pPr>
    </w:p>
    <w:p w:rsidR="006672FE" w:rsidRPr="00D07B8B" w:rsidRDefault="006672FE" w:rsidP="006672FE">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6672FE" w:rsidRPr="00D07B8B" w:rsidRDefault="006672FE" w:rsidP="006672FE">
      <w:pPr>
        <w:tabs>
          <w:tab w:val="left" w:pos="142"/>
        </w:tabs>
        <w:rPr>
          <w:b/>
          <w:bCs/>
        </w:rPr>
      </w:pPr>
    </w:p>
    <w:p w:rsidR="006672FE" w:rsidRDefault="006672FE" w:rsidP="006672FE">
      <w:pPr>
        <w:pStyle w:val="Akapitzlist1"/>
        <w:ind w:left="284"/>
        <w:rPr>
          <w:b/>
          <w:bCs/>
          <w:sz w:val="24"/>
          <w:szCs w:val="24"/>
        </w:rPr>
      </w:pPr>
      <w:r w:rsidRPr="00D07B8B">
        <w:rPr>
          <w:b/>
          <w:bCs/>
          <w:sz w:val="24"/>
          <w:szCs w:val="24"/>
        </w:rPr>
        <w:t xml:space="preserve">Wspólny Słownik Zamówień (CPV):  </w:t>
      </w:r>
      <w:r w:rsidR="00286C07">
        <w:rPr>
          <w:b/>
          <w:bCs/>
          <w:sz w:val="24"/>
          <w:szCs w:val="24"/>
        </w:rPr>
        <w:t>45.23.31.20-6</w:t>
      </w:r>
    </w:p>
    <w:p w:rsidR="000A2049" w:rsidRDefault="000A2049" w:rsidP="006672FE">
      <w:pPr>
        <w:pStyle w:val="Akapitzlist1"/>
        <w:ind w:left="284"/>
        <w:rPr>
          <w:b/>
          <w:bCs/>
          <w:sz w:val="24"/>
          <w:szCs w:val="24"/>
        </w:rPr>
      </w:pPr>
    </w:p>
    <w:p w:rsidR="006672FE" w:rsidRDefault="006672FE" w:rsidP="006672FE">
      <w:pPr>
        <w:pStyle w:val="Akapitzlist1"/>
        <w:ind w:left="284"/>
        <w:rPr>
          <w:b/>
          <w:bCs/>
          <w:sz w:val="24"/>
          <w:szCs w:val="24"/>
        </w:rPr>
      </w:pPr>
    </w:p>
    <w:p w:rsidR="006672FE" w:rsidRDefault="004C0B60" w:rsidP="004C0B60">
      <w:pPr>
        <w:pStyle w:val="Akapitzlist1"/>
        <w:ind w:left="0"/>
        <w:rPr>
          <w:b/>
          <w:bCs/>
          <w:sz w:val="24"/>
          <w:szCs w:val="24"/>
        </w:rPr>
      </w:pPr>
      <w:r>
        <w:rPr>
          <w:b/>
          <w:bCs/>
          <w:sz w:val="24"/>
          <w:szCs w:val="24"/>
        </w:rPr>
        <w:t xml:space="preserve">1. </w:t>
      </w:r>
      <w:r w:rsidR="006672FE" w:rsidRPr="00211E83">
        <w:rPr>
          <w:b/>
          <w:bCs/>
          <w:sz w:val="24"/>
          <w:szCs w:val="24"/>
        </w:rPr>
        <w:t>Przedmiotem zamówienia jest:</w:t>
      </w:r>
    </w:p>
    <w:p w:rsidR="004C0B60" w:rsidRDefault="004C0B60" w:rsidP="004C0B60">
      <w:pPr>
        <w:ind w:right="-108"/>
        <w:jc w:val="both"/>
        <w:rPr>
          <w:bCs/>
        </w:rPr>
      </w:pPr>
    </w:p>
    <w:p w:rsidR="004C0B60" w:rsidRPr="00426DF3" w:rsidRDefault="004C0B60" w:rsidP="004C0B60">
      <w:pPr>
        <w:ind w:right="-108"/>
        <w:jc w:val="both"/>
        <w:rPr>
          <w:b/>
          <w:bCs/>
          <w:sz w:val="28"/>
          <w:szCs w:val="28"/>
        </w:rPr>
      </w:pPr>
      <w:r w:rsidRPr="00426DF3">
        <w:rPr>
          <w:b/>
          <w:bCs/>
        </w:rPr>
        <w:t xml:space="preserve">Przebudowa drogi </w:t>
      </w:r>
      <w:r w:rsidR="00426DF3" w:rsidRPr="00426DF3">
        <w:rPr>
          <w:b/>
          <w:bCs/>
        </w:rPr>
        <w:t>(</w:t>
      </w:r>
      <w:r w:rsidRPr="00426DF3">
        <w:rPr>
          <w:b/>
          <w:bCs/>
        </w:rPr>
        <w:t>ul</w:t>
      </w:r>
      <w:r w:rsidR="00426DF3" w:rsidRPr="00426DF3">
        <w:rPr>
          <w:b/>
          <w:bCs/>
        </w:rPr>
        <w:t>icy</w:t>
      </w:r>
      <w:r w:rsidRPr="00426DF3">
        <w:rPr>
          <w:b/>
          <w:bCs/>
        </w:rPr>
        <w:t xml:space="preserve"> Marii Konopnickiej</w:t>
      </w:r>
      <w:r w:rsidR="00426DF3" w:rsidRPr="00426DF3">
        <w:rPr>
          <w:b/>
          <w:bCs/>
        </w:rPr>
        <w:t>)</w:t>
      </w:r>
      <w:r w:rsidRPr="00426DF3">
        <w:rPr>
          <w:b/>
          <w:bCs/>
        </w:rPr>
        <w:t xml:space="preserve"> w Głogowie wraz z miejscami postojowymi, parkingiem, odwodnieniem i oświetleniem w ramach realizacji zadania pn. „Przebudowa PP Nr 7 wraz z dojazdem od ul. Konopnickiej”.</w:t>
      </w:r>
      <w:r w:rsidRPr="00426DF3">
        <w:rPr>
          <w:b/>
          <w:sz w:val="28"/>
          <w:szCs w:val="28"/>
        </w:rPr>
        <w:t xml:space="preserve"> </w:t>
      </w:r>
    </w:p>
    <w:p w:rsidR="006672FE" w:rsidRPr="004C0B60" w:rsidRDefault="006672FE" w:rsidP="006672FE">
      <w:pPr>
        <w:pStyle w:val="Akapitzlist1"/>
        <w:ind w:left="0"/>
        <w:rPr>
          <w:bCs/>
          <w:sz w:val="24"/>
          <w:szCs w:val="24"/>
        </w:rPr>
      </w:pPr>
    </w:p>
    <w:p w:rsidR="004C0B60" w:rsidRDefault="006672FE" w:rsidP="0032689B">
      <w:pPr>
        <w:rPr>
          <w:rFonts w:ascii="Calibri" w:hAnsi="Calibri" w:cs="Calibri"/>
          <w:b/>
          <w:bCs/>
          <w:u w:val="single"/>
        </w:rPr>
      </w:pPr>
      <w:r w:rsidRPr="003C112F">
        <w:rPr>
          <w:b/>
          <w:u w:val="single"/>
        </w:rPr>
        <w:t>Zakres robót:</w:t>
      </w:r>
      <w:r w:rsidR="0032689B" w:rsidRPr="003C112F">
        <w:rPr>
          <w:rFonts w:ascii="Calibri" w:hAnsi="Calibri" w:cs="Calibri"/>
          <w:b/>
          <w:bCs/>
          <w:u w:val="single"/>
        </w:rPr>
        <w:t xml:space="preserve"> </w:t>
      </w:r>
      <w:r w:rsidR="001039DD">
        <w:rPr>
          <w:rFonts w:ascii="Calibri" w:hAnsi="Calibri" w:cs="Calibri"/>
          <w:b/>
          <w:bCs/>
          <w:u w:val="single"/>
        </w:rPr>
        <w:t xml:space="preserve"> </w:t>
      </w:r>
    </w:p>
    <w:p w:rsidR="00A9026A" w:rsidRPr="00567DA3" w:rsidRDefault="000979EA" w:rsidP="00A9026A">
      <w:pPr>
        <w:rPr>
          <w:rFonts w:ascii="Calibri" w:hAnsi="Calibri" w:cs="Calibri"/>
          <w:bCs/>
          <w:color w:val="FF0000"/>
          <w:u w:val="single"/>
        </w:rPr>
      </w:pPr>
      <w:r>
        <w:rPr>
          <w:rFonts w:eastAsiaTheme="minorHAnsi"/>
          <w:b/>
          <w:lang w:eastAsia="en-US"/>
        </w:rPr>
        <w:t xml:space="preserve">1.1. </w:t>
      </w:r>
      <w:r w:rsidR="00E6680C" w:rsidRPr="00E6680C">
        <w:rPr>
          <w:rFonts w:eastAsiaTheme="minorHAnsi"/>
          <w:b/>
          <w:lang w:eastAsia="en-US"/>
        </w:rPr>
        <w:t>Zadanie 1</w:t>
      </w:r>
      <w:r w:rsidR="000D0FC7">
        <w:rPr>
          <w:rFonts w:eastAsiaTheme="minorHAnsi"/>
          <w:b/>
          <w:lang w:eastAsia="en-US"/>
        </w:rPr>
        <w:t xml:space="preserve"> </w:t>
      </w:r>
      <w:r w:rsidR="000D0FC7">
        <w:rPr>
          <w:rFonts w:eastAsiaTheme="minorHAnsi"/>
          <w:lang w:eastAsia="en-US"/>
        </w:rPr>
        <w:t>- P</w:t>
      </w:r>
      <w:r w:rsidR="00E6680C" w:rsidRPr="00E6680C">
        <w:rPr>
          <w:rFonts w:eastAsiaTheme="minorHAnsi"/>
          <w:lang w:eastAsia="en-US"/>
        </w:rPr>
        <w:t>rzebudowa ul. Marii Konopnickiej – droga z odwodnieniem</w:t>
      </w:r>
      <w:r w:rsidR="00E6680C">
        <w:rPr>
          <w:rFonts w:eastAsiaTheme="minorHAnsi"/>
          <w:lang w:eastAsia="en-US"/>
        </w:rPr>
        <w:t xml:space="preserve"> </w:t>
      </w:r>
      <w:r w:rsidR="00E6680C" w:rsidRPr="00E6680C">
        <w:rPr>
          <w:rFonts w:eastAsiaTheme="minorHAnsi"/>
          <w:lang w:eastAsia="en-US"/>
        </w:rPr>
        <w:t>- decyzja zmiana ZRID</w:t>
      </w:r>
      <w:r w:rsidR="00A9026A">
        <w:rPr>
          <w:rFonts w:eastAsiaTheme="minorHAnsi"/>
          <w:lang w:eastAsia="en-US"/>
        </w:rPr>
        <w:t xml:space="preserve"> </w:t>
      </w:r>
      <w:r w:rsidR="00A9026A" w:rsidRPr="00567DA3">
        <w:rPr>
          <w:bCs/>
        </w:rPr>
        <w:t xml:space="preserve">wraz z uzyskaniem pozwolenia na użytkowanie. </w:t>
      </w:r>
      <w:r w:rsidR="00A9026A" w:rsidRPr="00567DA3">
        <w:rPr>
          <w:rFonts w:ascii="Calibri" w:hAnsi="Calibri" w:cs="Calibri"/>
          <w:bCs/>
          <w:u w:val="single"/>
        </w:rPr>
        <w:t xml:space="preserve"> </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Branże: drogowa, sanitarna, elektryczna</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xml:space="preserve">Przebudowa odcinka drogi gminnej ul. Marii Konopnickiej w zakresie budowy jezdni z kostki betonowej, miejsc postojowych z płyt ażurowych, chodnika z kostki betonowej, zjazdów </w:t>
      </w:r>
      <w:r>
        <w:rPr>
          <w:rFonts w:eastAsiaTheme="minorHAnsi"/>
          <w:lang w:eastAsia="en-US"/>
        </w:rPr>
        <w:t xml:space="preserve">                        </w:t>
      </w:r>
      <w:r w:rsidRPr="00E6680C">
        <w:rPr>
          <w:rFonts w:eastAsiaTheme="minorHAnsi"/>
          <w:lang w:eastAsia="en-US"/>
        </w:rPr>
        <w:t>z kostki betonowej, placu do zawracania z kostki betonowej oraz parkingu na dz. nr 936</w:t>
      </w:r>
      <w:r w:rsidR="000D0FC7">
        <w:rPr>
          <w:rFonts w:eastAsiaTheme="minorHAnsi"/>
          <w:lang w:eastAsia="en-US"/>
        </w:rPr>
        <w:t xml:space="preserve">                             </w:t>
      </w:r>
      <w:r w:rsidRPr="00E6680C">
        <w:rPr>
          <w:rFonts w:eastAsiaTheme="minorHAnsi"/>
          <w:lang w:eastAsia="en-US"/>
        </w:rPr>
        <w:t>- nawierzchnia jezdni z płyt ażurowych, nawierzchnia miejsc postojowych z płyt ażurowych oraz:</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xml:space="preserve">- budowa sieci kanalizacji deszczowej z rur PVC z </w:t>
      </w:r>
      <w:proofErr w:type="spellStart"/>
      <w:r w:rsidRPr="00E6680C">
        <w:rPr>
          <w:rFonts w:eastAsiaTheme="minorHAnsi"/>
          <w:lang w:eastAsia="en-US"/>
        </w:rPr>
        <w:t>przykanalikami</w:t>
      </w:r>
      <w:proofErr w:type="spellEnd"/>
      <w:r w:rsidRPr="00E6680C">
        <w:rPr>
          <w:rFonts w:eastAsiaTheme="minorHAnsi"/>
          <w:lang w:eastAsia="en-US"/>
        </w:rPr>
        <w:t xml:space="preserve"> i wpustami włączonej do projektowanych skrzynek </w:t>
      </w:r>
      <w:proofErr w:type="spellStart"/>
      <w:r w:rsidRPr="00E6680C">
        <w:rPr>
          <w:rFonts w:eastAsiaTheme="minorHAnsi"/>
          <w:lang w:eastAsia="en-US"/>
        </w:rPr>
        <w:t>rozsączająco</w:t>
      </w:r>
      <w:proofErr w:type="spellEnd"/>
      <w:r w:rsidRPr="00E6680C">
        <w:rPr>
          <w:rFonts w:eastAsiaTheme="minorHAnsi"/>
          <w:lang w:eastAsia="en-US"/>
        </w:rPr>
        <w:t xml:space="preserve"> - retencyjnych wraz z przelewem do istniejącej studni zlokalizowanej na działce nr 247, z odwodnieniem liniowym - na potrzeby odwodnienia projektowanej drogi, </w:t>
      </w:r>
    </w:p>
    <w:p w:rsidR="000D0FC7" w:rsidRDefault="00E6680C" w:rsidP="00E6680C">
      <w:pPr>
        <w:spacing w:line="259" w:lineRule="auto"/>
        <w:jc w:val="both"/>
        <w:rPr>
          <w:rFonts w:eastAsiaTheme="minorHAnsi"/>
          <w:lang w:eastAsia="en-US"/>
        </w:rPr>
      </w:pPr>
      <w:r w:rsidRPr="00E6680C">
        <w:rPr>
          <w:rFonts w:eastAsiaTheme="minorHAnsi"/>
          <w:lang w:eastAsia="en-US"/>
        </w:rPr>
        <w:t xml:space="preserve">- budowa linii kablowej oświetlenia ulicznego z wykonaniem słupów oświetleniowych </w:t>
      </w:r>
      <w:r w:rsidR="000D0FC7">
        <w:rPr>
          <w:rFonts w:eastAsiaTheme="minorHAnsi"/>
          <w:lang w:eastAsia="en-US"/>
        </w:rPr>
        <w:t xml:space="preserve">                             </w:t>
      </w:r>
      <w:r w:rsidRPr="00E6680C">
        <w:rPr>
          <w:rFonts w:eastAsiaTheme="minorHAnsi"/>
          <w:lang w:eastAsia="en-US"/>
        </w:rPr>
        <w:t xml:space="preserve">z oprawami, przebudowa sieci elektroenergetycznej w związku z kolizją z przebudowywaną drogą, </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aktualizacj</w:t>
      </w:r>
      <w:r w:rsidR="000D0FC7">
        <w:rPr>
          <w:rFonts w:eastAsiaTheme="minorHAnsi"/>
          <w:lang w:eastAsia="en-US"/>
        </w:rPr>
        <w:t>a</w:t>
      </w:r>
      <w:r w:rsidRPr="00E6680C">
        <w:rPr>
          <w:rFonts w:eastAsiaTheme="minorHAnsi"/>
          <w:lang w:eastAsia="en-US"/>
        </w:rPr>
        <w:t xml:space="preserve"> organizacji ruchu.</w:t>
      </w:r>
    </w:p>
    <w:p w:rsidR="00E6680C" w:rsidRPr="00E6680C" w:rsidRDefault="00E6680C" w:rsidP="00E6680C">
      <w:pPr>
        <w:spacing w:line="259" w:lineRule="auto"/>
        <w:jc w:val="both"/>
        <w:rPr>
          <w:rFonts w:eastAsiaTheme="minorHAnsi"/>
          <w:b/>
          <w:lang w:eastAsia="en-US"/>
        </w:rPr>
      </w:pPr>
    </w:p>
    <w:p w:rsidR="00E6680C" w:rsidRPr="00E6680C" w:rsidRDefault="000979EA" w:rsidP="00E6680C">
      <w:pPr>
        <w:spacing w:line="259" w:lineRule="auto"/>
        <w:jc w:val="both"/>
        <w:rPr>
          <w:rFonts w:eastAsiaTheme="minorHAnsi"/>
          <w:lang w:eastAsia="en-US"/>
        </w:rPr>
      </w:pPr>
      <w:r>
        <w:rPr>
          <w:rFonts w:eastAsiaTheme="minorHAnsi"/>
          <w:b/>
          <w:lang w:eastAsia="en-US"/>
        </w:rPr>
        <w:t xml:space="preserve">1.2. </w:t>
      </w:r>
      <w:r w:rsidR="00E6680C" w:rsidRPr="00E6680C">
        <w:rPr>
          <w:rFonts w:eastAsiaTheme="minorHAnsi"/>
          <w:b/>
          <w:lang w:eastAsia="en-US"/>
        </w:rPr>
        <w:t>Zadanie 2</w:t>
      </w:r>
      <w:r w:rsidR="00E6680C" w:rsidRPr="00E6680C">
        <w:rPr>
          <w:rFonts w:eastAsiaTheme="minorHAnsi"/>
          <w:lang w:eastAsia="en-US"/>
        </w:rPr>
        <w:t xml:space="preserve"> </w:t>
      </w:r>
      <w:r w:rsidR="000D0FC7">
        <w:rPr>
          <w:rFonts w:eastAsiaTheme="minorHAnsi"/>
          <w:lang w:eastAsia="en-US"/>
        </w:rPr>
        <w:t xml:space="preserve">- </w:t>
      </w:r>
      <w:r w:rsidR="00E6680C" w:rsidRPr="00E6680C">
        <w:rPr>
          <w:rFonts w:eastAsiaTheme="minorHAnsi"/>
          <w:lang w:eastAsia="en-US"/>
        </w:rPr>
        <w:t xml:space="preserve">Budowa drogi wewnętrznej na potrzeby obsługi komunikacyjnej Przedszkola Publicznego nr 7 w Głogowie wraz ze zmianą zagospodarowania terenu na dz. nr 227/7 obręb 0006 Hutnik" </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Branże: drogowa, sanitarna, elektryczna</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Przebudowa jezdni drogi wewnętrznej stanowiącej dojazd do Przedszkola Publicznego nr 7 oraz jej lokalne poszerzenie wraz z przebudową istniejących utwardzeń zlokalizowanych wzdłuż w/w drogi,</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budow</w:t>
      </w:r>
      <w:r w:rsidR="000D0FC7">
        <w:rPr>
          <w:rFonts w:eastAsiaTheme="minorHAnsi"/>
          <w:lang w:eastAsia="en-US"/>
        </w:rPr>
        <w:t>a</w:t>
      </w:r>
      <w:r w:rsidRPr="00E6680C">
        <w:rPr>
          <w:rFonts w:eastAsiaTheme="minorHAnsi"/>
          <w:lang w:eastAsia="en-US"/>
        </w:rPr>
        <w:t xml:space="preserve"> sieci kanalizacji deszczowej oraz przebudow</w:t>
      </w:r>
      <w:r w:rsidR="000D0FC7">
        <w:rPr>
          <w:rFonts w:eastAsiaTheme="minorHAnsi"/>
          <w:lang w:eastAsia="en-US"/>
        </w:rPr>
        <w:t>a</w:t>
      </w:r>
      <w:r w:rsidRPr="00E6680C">
        <w:rPr>
          <w:rFonts w:eastAsiaTheme="minorHAnsi"/>
          <w:lang w:eastAsia="en-US"/>
        </w:rPr>
        <w:t xml:space="preserve"> linii kablowej elektroenergetycznej nn0,4 </w:t>
      </w:r>
      <w:proofErr w:type="spellStart"/>
      <w:r w:rsidRPr="00E6680C">
        <w:rPr>
          <w:rFonts w:eastAsiaTheme="minorHAnsi"/>
          <w:lang w:eastAsia="en-US"/>
        </w:rPr>
        <w:t>kV</w:t>
      </w:r>
      <w:proofErr w:type="spellEnd"/>
      <w:r w:rsidRPr="00E6680C">
        <w:rPr>
          <w:rFonts w:eastAsiaTheme="minorHAnsi"/>
          <w:lang w:eastAsia="en-US"/>
        </w:rPr>
        <w:t xml:space="preserve"> na dz. nr 227/7, 227/8 i 247 obręb 0006 Hutnik w Głogowie</w:t>
      </w:r>
      <w:r w:rsidR="000D0FC7">
        <w:rPr>
          <w:rFonts w:eastAsiaTheme="minorHAnsi"/>
          <w:lang w:eastAsia="en-US"/>
        </w:rPr>
        <w:t>,</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aktualizacja organizacji ruchu.</w:t>
      </w:r>
    </w:p>
    <w:p w:rsidR="00E6680C" w:rsidRPr="00E6680C" w:rsidRDefault="00E6680C" w:rsidP="00E6680C">
      <w:pPr>
        <w:spacing w:line="259" w:lineRule="auto"/>
        <w:jc w:val="both"/>
        <w:rPr>
          <w:rFonts w:eastAsiaTheme="minorHAnsi"/>
          <w:lang w:eastAsia="en-US"/>
        </w:rPr>
      </w:pPr>
    </w:p>
    <w:p w:rsidR="00E6680C" w:rsidRPr="00E6680C" w:rsidRDefault="000979EA" w:rsidP="00E6680C">
      <w:pPr>
        <w:spacing w:line="259" w:lineRule="auto"/>
        <w:jc w:val="both"/>
        <w:rPr>
          <w:rFonts w:eastAsiaTheme="minorHAnsi"/>
          <w:lang w:eastAsia="en-US"/>
        </w:rPr>
      </w:pPr>
      <w:r>
        <w:rPr>
          <w:rFonts w:eastAsiaTheme="minorHAnsi"/>
          <w:b/>
          <w:lang w:eastAsia="en-US"/>
        </w:rPr>
        <w:t xml:space="preserve">1.3. </w:t>
      </w:r>
      <w:r w:rsidR="00E6680C" w:rsidRPr="00E6680C">
        <w:rPr>
          <w:rFonts w:eastAsiaTheme="minorHAnsi"/>
          <w:b/>
          <w:lang w:eastAsia="en-US"/>
        </w:rPr>
        <w:t>Zadanie 3</w:t>
      </w:r>
      <w:r w:rsidR="00E6680C" w:rsidRPr="00E6680C">
        <w:rPr>
          <w:rFonts w:eastAsiaTheme="minorHAnsi"/>
          <w:lang w:eastAsia="en-US"/>
        </w:rPr>
        <w:t xml:space="preserve"> </w:t>
      </w:r>
      <w:r w:rsidR="000D0FC7">
        <w:rPr>
          <w:rFonts w:eastAsiaTheme="minorHAnsi"/>
          <w:lang w:eastAsia="en-US"/>
        </w:rPr>
        <w:t xml:space="preserve">- </w:t>
      </w:r>
      <w:r w:rsidR="00E6680C" w:rsidRPr="00E6680C">
        <w:rPr>
          <w:rFonts w:eastAsiaTheme="minorHAnsi"/>
          <w:lang w:eastAsia="en-US"/>
        </w:rPr>
        <w:t xml:space="preserve">Remont drogi wewnętrznej dojazdowej wraz z miejscami postojowymi przy budynku ul. Budowlanych 18-18g - zmiana do przyjętego zgłoszenia nr AB.6743.128.2018 </w:t>
      </w:r>
      <w:r w:rsidR="000D0FC7">
        <w:rPr>
          <w:rFonts w:eastAsiaTheme="minorHAnsi"/>
          <w:lang w:eastAsia="en-US"/>
        </w:rPr>
        <w:t xml:space="preserve">                     </w:t>
      </w:r>
      <w:r w:rsidR="00E6680C" w:rsidRPr="00E6680C">
        <w:rPr>
          <w:rFonts w:eastAsiaTheme="minorHAnsi"/>
          <w:lang w:eastAsia="en-US"/>
        </w:rPr>
        <w:t>z dn. 22.06.2018r.</w:t>
      </w:r>
      <w:r w:rsidR="000D0FC7">
        <w:rPr>
          <w:rFonts w:eastAsiaTheme="minorHAnsi"/>
          <w:lang w:eastAsia="en-US"/>
        </w:rPr>
        <w:t xml:space="preserve"> </w:t>
      </w:r>
      <w:r w:rsidR="00E6680C" w:rsidRPr="00E6680C">
        <w:rPr>
          <w:rFonts w:eastAsiaTheme="minorHAnsi"/>
          <w:lang w:eastAsia="en-US"/>
        </w:rPr>
        <w:t>w zakres</w:t>
      </w:r>
      <w:r w:rsidR="000D0FC7">
        <w:rPr>
          <w:rFonts w:eastAsiaTheme="minorHAnsi"/>
          <w:lang w:eastAsia="en-US"/>
        </w:rPr>
        <w:t>ie</w:t>
      </w:r>
      <w:r w:rsidR="00E6680C" w:rsidRPr="00E6680C">
        <w:rPr>
          <w:rFonts w:eastAsiaTheme="minorHAnsi"/>
          <w:lang w:eastAsia="en-US"/>
        </w:rPr>
        <w:t xml:space="preserve"> przebudow</w:t>
      </w:r>
      <w:r w:rsidR="000D0FC7">
        <w:rPr>
          <w:rFonts w:eastAsiaTheme="minorHAnsi"/>
          <w:lang w:eastAsia="en-US"/>
        </w:rPr>
        <w:t>y</w:t>
      </w:r>
      <w:r w:rsidR="00E6680C" w:rsidRPr="00E6680C">
        <w:rPr>
          <w:rFonts w:eastAsiaTheme="minorHAnsi"/>
          <w:lang w:eastAsia="en-US"/>
        </w:rPr>
        <w:t xml:space="preserve"> na drogę wewnętrzną dojazdową z chodnikiem  </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Branże: drogowa, sanitarna, elektryczna</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Zakres obejmuje:</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przebudowę i budowę jezdni drogi wewnętrznej stanowiącej dojazd do Przedszkola Publicznego nr 7 oraz jej lokalne poszerzenie,</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przebudowę istniejących utwardzeń zlokalizowanych wzdłuż w/w drogi,</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lastRenderedPageBreak/>
        <w:t>- przebudowę drogi wewnętrznej przy ul. Budowlanych 18-18g w zakresie poszerzenia istniejącej jezdni, budowy jezdni (łączącej drogę przy ul. Budowlanych 18-18g z drogą</w:t>
      </w:r>
      <w:r w:rsidR="000D0FC7">
        <w:rPr>
          <w:rFonts w:eastAsiaTheme="minorHAnsi"/>
          <w:lang w:eastAsia="en-US"/>
        </w:rPr>
        <w:t xml:space="preserve">                           </w:t>
      </w:r>
      <w:r w:rsidRPr="00E6680C">
        <w:rPr>
          <w:rFonts w:eastAsiaTheme="minorHAnsi"/>
          <w:lang w:eastAsia="en-US"/>
        </w:rPr>
        <w:t xml:space="preserve"> ul. Konopnickiej) oraz przebudowę chodników,</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budowę odcinka sieci kanalizacji deszczowej w celu odwodnienia projektowanych nawierzchni,</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xml:space="preserve">- przebudowę i rozbudowę linii kablowej elektroenergetycznej </w:t>
      </w:r>
      <w:proofErr w:type="spellStart"/>
      <w:r w:rsidRPr="00E6680C">
        <w:rPr>
          <w:rFonts w:eastAsiaTheme="minorHAnsi"/>
          <w:lang w:eastAsia="en-US"/>
        </w:rPr>
        <w:t>nn</w:t>
      </w:r>
      <w:proofErr w:type="spellEnd"/>
      <w:r w:rsidRPr="00E6680C">
        <w:rPr>
          <w:rFonts w:eastAsiaTheme="minorHAnsi"/>
          <w:lang w:eastAsia="en-US"/>
        </w:rPr>
        <w:t xml:space="preserve"> 0,4kV w związku z kolizją </w:t>
      </w:r>
      <w:r w:rsidR="000D0FC7">
        <w:rPr>
          <w:rFonts w:eastAsiaTheme="minorHAnsi"/>
          <w:lang w:eastAsia="en-US"/>
        </w:rPr>
        <w:t xml:space="preserve">       </w:t>
      </w:r>
      <w:r w:rsidRPr="00E6680C">
        <w:rPr>
          <w:rFonts w:eastAsiaTheme="minorHAnsi"/>
          <w:lang w:eastAsia="en-US"/>
        </w:rPr>
        <w:t>z projektowaną jezdnią drogi wewnętrznej,</w:t>
      </w:r>
    </w:p>
    <w:p w:rsidR="00E6680C" w:rsidRPr="00E6680C" w:rsidRDefault="00E6680C" w:rsidP="00E6680C">
      <w:pPr>
        <w:spacing w:line="259" w:lineRule="auto"/>
        <w:jc w:val="both"/>
        <w:rPr>
          <w:rFonts w:eastAsiaTheme="minorHAnsi"/>
          <w:lang w:eastAsia="en-US"/>
        </w:rPr>
      </w:pPr>
      <w:r w:rsidRPr="00E6680C">
        <w:rPr>
          <w:rFonts w:eastAsiaTheme="minorHAnsi"/>
          <w:lang w:eastAsia="en-US"/>
        </w:rPr>
        <w:t>- aktualizację organizacji ruchu.</w:t>
      </w:r>
    </w:p>
    <w:p w:rsidR="004C0B60" w:rsidRPr="00E6680C" w:rsidRDefault="004C0B60" w:rsidP="0032689B">
      <w:pPr>
        <w:rPr>
          <w:b/>
          <w:bCs/>
          <w:u w:val="single"/>
        </w:rPr>
      </w:pPr>
    </w:p>
    <w:p w:rsidR="006672FE" w:rsidRPr="00D07B8B" w:rsidRDefault="006672FE" w:rsidP="006672FE">
      <w:pPr>
        <w:jc w:val="both"/>
        <w:rPr>
          <w:b/>
          <w:bCs/>
          <w:i/>
          <w:iCs/>
        </w:rPr>
      </w:pPr>
      <w:r w:rsidRPr="00D07B8B">
        <w:rPr>
          <w:b/>
          <w:bCs/>
        </w:rPr>
        <w:t>Szczegółowy opis i zakres wykonania przedmiotu zamówienia zawiera dokumentacja projektowa,</w:t>
      </w:r>
      <w:r>
        <w:rPr>
          <w:b/>
          <w:bCs/>
        </w:rPr>
        <w:t xml:space="preserve"> w skład której wchodzą projekt</w:t>
      </w:r>
      <w:r w:rsidR="007F43D6">
        <w:rPr>
          <w:b/>
          <w:bCs/>
        </w:rPr>
        <w:t>y</w:t>
      </w:r>
      <w:r w:rsidRPr="00D07B8B">
        <w:rPr>
          <w:b/>
          <w:bCs/>
        </w:rPr>
        <w:t xml:space="preserve"> budowlan</w:t>
      </w:r>
      <w:r w:rsidR="007F43D6">
        <w:rPr>
          <w:b/>
          <w:bCs/>
        </w:rPr>
        <w:t>e</w:t>
      </w:r>
      <w:r>
        <w:rPr>
          <w:b/>
          <w:bCs/>
        </w:rPr>
        <w:t xml:space="preserve"> i </w:t>
      </w:r>
      <w:r w:rsidRPr="00D07B8B">
        <w:rPr>
          <w:b/>
          <w:bCs/>
        </w:rPr>
        <w:t>wykonawcz</w:t>
      </w:r>
      <w:r w:rsidR="007F43D6">
        <w:rPr>
          <w:b/>
          <w:bCs/>
        </w:rPr>
        <w:t>e</w:t>
      </w:r>
      <w:r>
        <w:rPr>
          <w:b/>
          <w:bCs/>
        </w:rPr>
        <w:t>, przedmiar</w:t>
      </w:r>
      <w:r w:rsidR="007F43D6">
        <w:rPr>
          <w:b/>
          <w:bCs/>
        </w:rPr>
        <w:t>y</w:t>
      </w:r>
      <w:r w:rsidR="006E7875">
        <w:rPr>
          <w:b/>
          <w:bCs/>
        </w:rPr>
        <w:t xml:space="preserve"> robót oraz Specyfikacje</w:t>
      </w:r>
      <w:r w:rsidRPr="00D07B8B">
        <w:rPr>
          <w:b/>
          <w:bCs/>
        </w:rPr>
        <w:t xml:space="preserve"> Techniczn</w:t>
      </w:r>
      <w:r w:rsidR="006E7875">
        <w:rPr>
          <w:b/>
          <w:bCs/>
        </w:rPr>
        <w:t>e</w:t>
      </w:r>
      <w:r w:rsidRPr="00D07B8B">
        <w:rPr>
          <w:b/>
          <w:bCs/>
        </w:rPr>
        <w:t xml:space="preserve"> Wykonania i Odbioru Robót budowlanych (dalej </w:t>
      </w:r>
      <w:proofErr w:type="spellStart"/>
      <w:r w:rsidRPr="00D07B8B">
        <w:rPr>
          <w:b/>
          <w:bCs/>
        </w:rPr>
        <w:t>STWiORB</w:t>
      </w:r>
      <w:proofErr w:type="spellEnd"/>
      <w:r w:rsidRPr="00D07B8B">
        <w:rPr>
          <w:b/>
          <w:bCs/>
        </w:rPr>
        <w:t>), które są załącznikami do niniejszej SIWZ</w:t>
      </w:r>
    </w:p>
    <w:p w:rsidR="006672FE" w:rsidRPr="00D07B8B" w:rsidRDefault="006672FE" w:rsidP="006672FE">
      <w:pPr>
        <w:jc w:val="both"/>
        <w:rPr>
          <w:b/>
          <w:bCs/>
          <w:i/>
          <w:iCs/>
        </w:rPr>
      </w:pPr>
    </w:p>
    <w:p w:rsidR="006672FE" w:rsidRPr="00D07B8B" w:rsidRDefault="006672FE" w:rsidP="006672FE">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133739">
        <w:rPr>
          <w:rFonts w:ascii="Times New Roman" w:hAnsi="Times New Roman" w:cs="Times New Roman"/>
          <w:b w:val="0"/>
          <w:bCs w:val="0"/>
          <w:color w:val="auto"/>
        </w:rPr>
        <w:t>y</w:t>
      </w:r>
      <w:r w:rsidRPr="00D07B8B">
        <w:rPr>
          <w:rFonts w:ascii="Times New Roman" w:hAnsi="Times New Roman" w:cs="Times New Roman"/>
          <w:b w:val="0"/>
          <w:bCs w:val="0"/>
          <w:color w:val="auto"/>
        </w:rPr>
        <w:t xml:space="preserve"> </w:t>
      </w:r>
      <w:r w:rsidR="00133739">
        <w:rPr>
          <w:rFonts w:ascii="Times New Roman" w:hAnsi="Times New Roman" w:cs="Times New Roman"/>
          <w:b w:val="0"/>
          <w:bCs w:val="0"/>
          <w:color w:val="auto"/>
        </w:rPr>
        <w:t>budowlane</w:t>
      </w:r>
      <w:r>
        <w:rPr>
          <w:rFonts w:ascii="Times New Roman" w:hAnsi="Times New Roman" w:cs="Times New Roman"/>
          <w:b w:val="0"/>
          <w:bCs w:val="0"/>
          <w:color w:val="auto"/>
        </w:rPr>
        <w:t xml:space="preserve"> i wykonawcz</w:t>
      </w:r>
      <w:r w:rsidR="00133739">
        <w:rPr>
          <w:rFonts w:ascii="Times New Roman" w:hAnsi="Times New Roman" w:cs="Times New Roman"/>
          <w:b w:val="0"/>
          <w:bCs w:val="0"/>
          <w:color w:val="auto"/>
        </w:rPr>
        <w:t>e</w:t>
      </w:r>
      <w:r>
        <w:rPr>
          <w:rFonts w:ascii="Times New Roman" w:hAnsi="Times New Roman" w:cs="Times New Roman"/>
          <w:b w:val="0"/>
          <w:bCs w:val="0"/>
          <w:color w:val="auto"/>
        </w:rPr>
        <w:t xml:space="preserve">, </w:t>
      </w:r>
      <w:r w:rsidRPr="00D07B8B">
        <w:rPr>
          <w:rFonts w:ascii="Times New Roman" w:hAnsi="Times New Roman" w:cs="Times New Roman"/>
          <w:b w:val="0"/>
          <w:bCs w:val="0"/>
          <w:color w:val="auto"/>
        </w:rPr>
        <w:t>przedmiar</w:t>
      </w:r>
      <w:r w:rsidR="00133739">
        <w:rPr>
          <w:rFonts w:ascii="Times New Roman" w:hAnsi="Times New Roman" w:cs="Times New Roman"/>
          <w:b w:val="0"/>
          <w:bCs w:val="0"/>
          <w:color w:val="auto"/>
        </w:rPr>
        <w:t>y</w:t>
      </w:r>
      <w:r w:rsidRPr="00D07B8B">
        <w:rPr>
          <w:rFonts w:ascii="Times New Roman" w:hAnsi="Times New Roman" w:cs="Times New Roman"/>
          <w:b w:val="0"/>
          <w:bCs w:val="0"/>
          <w:color w:val="auto"/>
        </w:rPr>
        <w:t xml:space="preserve">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6672FE" w:rsidRPr="00D07B8B" w:rsidRDefault="006672FE" w:rsidP="006672FE">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6672FE" w:rsidRPr="00D07B8B" w:rsidRDefault="006672FE" w:rsidP="006672FE">
      <w:pPr>
        <w:jc w:val="both"/>
        <w:rPr>
          <w:b/>
          <w:bCs/>
        </w:rPr>
      </w:pPr>
    </w:p>
    <w:p w:rsidR="006672FE" w:rsidRPr="00D07B8B" w:rsidRDefault="006672FE" w:rsidP="006672FE">
      <w:pPr>
        <w:jc w:val="both"/>
        <w:rPr>
          <w:b/>
          <w:bCs/>
        </w:rPr>
      </w:pPr>
      <w:r w:rsidRPr="00D07B8B">
        <w:rPr>
          <w:b/>
          <w:bCs/>
        </w:rPr>
        <w:t>2. Rozwiązania równoważne.</w:t>
      </w:r>
    </w:p>
    <w:p w:rsidR="006672FE" w:rsidRPr="00D07B8B" w:rsidRDefault="006672FE" w:rsidP="00301398">
      <w:pPr>
        <w:numPr>
          <w:ilvl w:val="2"/>
          <w:numId w:val="3"/>
        </w:numPr>
        <w:tabs>
          <w:tab w:val="clear" w:pos="2793"/>
          <w:tab w:val="left" w:pos="-2835"/>
          <w:tab w:val="num" w:pos="322"/>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6672FE" w:rsidRPr="00D07B8B" w:rsidRDefault="006672FE" w:rsidP="006672FE">
      <w:pPr>
        <w:tabs>
          <w:tab w:val="left" w:pos="-2835"/>
          <w:tab w:val="left" w:pos="567"/>
        </w:tabs>
        <w:suppressAutoHyphens/>
        <w:ind w:left="284"/>
        <w:jc w:val="both"/>
      </w:pPr>
      <w:r w:rsidRPr="00D07B8B">
        <w:t xml:space="preserve">     Nie są one wiążące dla przyszłego Wykonawcy do ich stosowania. </w:t>
      </w:r>
    </w:p>
    <w:p w:rsidR="006672FE" w:rsidRPr="00D07B8B" w:rsidRDefault="006672FE" w:rsidP="00301398">
      <w:pPr>
        <w:numPr>
          <w:ilvl w:val="2"/>
          <w:numId w:val="3"/>
        </w:numPr>
        <w:tabs>
          <w:tab w:val="clear" w:pos="2793"/>
          <w:tab w:val="left" w:pos="-2835"/>
          <w:tab w:val="num" w:pos="322"/>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6672FE" w:rsidRPr="00D07B8B" w:rsidRDefault="006672FE" w:rsidP="00301398">
      <w:pPr>
        <w:numPr>
          <w:ilvl w:val="2"/>
          <w:numId w:val="3"/>
        </w:numPr>
        <w:tabs>
          <w:tab w:val="clear" w:pos="2793"/>
          <w:tab w:val="left" w:pos="-2835"/>
          <w:tab w:val="num" w:pos="322"/>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6672FE" w:rsidRPr="00D07B8B" w:rsidRDefault="006672FE" w:rsidP="00301398">
      <w:pPr>
        <w:numPr>
          <w:ilvl w:val="2"/>
          <w:numId w:val="3"/>
        </w:numPr>
        <w:tabs>
          <w:tab w:val="clear" w:pos="2793"/>
          <w:tab w:val="left" w:pos="-2835"/>
          <w:tab w:val="num" w:pos="322"/>
          <w:tab w:val="left" w:pos="567"/>
          <w:tab w:val="num" w:pos="2160"/>
        </w:tabs>
        <w:suppressAutoHyphens/>
        <w:ind w:left="567" w:hanging="283"/>
        <w:jc w:val="both"/>
      </w:pPr>
      <w:r w:rsidRPr="00D07B8B">
        <w:t>Dopuszcza się równoważne urządzenia, materiały pod warunkiem, że:</w:t>
      </w:r>
    </w:p>
    <w:p w:rsidR="006672FE" w:rsidRPr="00D07B8B" w:rsidRDefault="006672FE" w:rsidP="00301398">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6672FE" w:rsidRPr="00D07B8B" w:rsidRDefault="006672FE" w:rsidP="00301398">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6672FE" w:rsidRPr="00D07B8B" w:rsidRDefault="006672FE" w:rsidP="00301398">
      <w:pPr>
        <w:numPr>
          <w:ilvl w:val="2"/>
          <w:numId w:val="3"/>
        </w:numPr>
        <w:tabs>
          <w:tab w:val="clear" w:pos="2793"/>
          <w:tab w:val="left" w:pos="-2835"/>
          <w:tab w:val="num" w:pos="322"/>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w:t>
      </w:r>
      <w:r w:rsidRPr="00D07B8B">
        <w:rPr>
          <w:b/>
          <w:bCs/>
        </w:rPr>
        <w:lastRenderedPageBreak/>
        <w:t>materiałów potwierdzające równoważność oferowanych urządzeń w stosunku do zaproponowanych w projekcie. Zamawiający uzna, czy urządzenie jest równoważne na etapie oceny złożonych ofert.</w:t>
      </w:r>
    </w:p>
    <w:p w:rsidR="006672FE" w:rsidRPr="00D07B8B" w:rsidRDefault="006672FE" w:rsidP="00301398">
      <w:pPr>
        <w:numPr>
          <w:ilvl w:val="2"/>
          <w:numId w:val="3"/>
        </w:numPr>
        <w:tabs>
          <w:tab w:val="clear" w:pos="2793"/>
          <w:tab w:val="left" w:pos="-2835"/>
          <w:tab w:val="num" w:pos="322"/>
          <w:tab w:val="left" w:pos="567"/>
        </w:tabs>
        <w:suppressAutoHyphens/>
        <w:ind w:left="567" w:hanging="283"/>
        <w:jc w:val="both"/>
      </w:pPr>
      <w:r w:rsidRPr="00D07B8B">
        <w:t>Użycie urządzenia bez stwierdzenia pochodzenia jest niedopuszczalne.</w:t>
      </w:r>
    </w:p>
    <w:p w:rsidR="006672FE" w:rsidRDefault="006672FE" w:rsidP="006672FE">
      <w:pPr>
        <w:pStyle w:val="Tekstpodstawowywcity1"/>
        <w:rPr>
          <w:rFonts w:ascii="Times New Roman" w:hAnsi="Times New Roman" w:cs="Times New Roman"/>
        </w:rPr>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9A77FA" w:rsidRPr="00D07B8B" w:rsidRDefault="009A77FA" w:rsidP="006672FE">
      <w:pPr>
        <w:pStyle w:val="Tekstpodstawowywcity1"/>
      </w:pPr>
    </w:p>
    <w:p w:rsidR="006672FE" w:rsidRPr="00D07B8B" w:rsidRDefault="006672FE" w:rsidP="006672FE">
      <w:pPr>
        <w:tabs>
          <w:tab w:val="center" w:pos="5180"/>
          <w:tab w:val="right" w:pos="9716"/>
        </w:tabs>
        <w:rPr>
          <w:b/>
          <w:bCs/>
        </w:rPr>
      </w:pPr>
      <w:r w:rsidRPr="00D07B8B">
        <w:rPr>
          <w:b/>
          <w:bCs/>
        </w:rPr>
        <w:t>3. Warunki gwarancji i rękojmi.</w:t>
      </w:r>
    </w:p>
    <w:p w:rsidR="006672FE" w:rsidRPr="00D07B8B" w:rsidRDefault="006672FE" w:rsidP="00301398">
      <w:pPr>
        <w:numPr>
          <w:ilvl w:val="0"/>
          <w:numId w:val="5"/>
        </w:numPr>
        <w:jc w:val="both"/>
      </w:pPr>
      <w:r w:rsidRPr="00D07B8B">
        <w:t>Zamawiający wymaga od wykonawcy, że odpowiedzialność za wady przedmiotu zamówienia zostanie rozszerzona poprzez udzielenie pisemnej gwarancji i rękojmi.</w:t>
      </w:r>
    </w:p>
    <w:p w:rsidR="006672FE" w:rsidRPr="00D07B8B" w:rsidRDefault="006672FE" w:rsidP="00301398">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6672FE" w:rsidRPr="00D07B8B" w:rsidRDefault="006672FE" w:rsidP="00301398">
      <w:pPr>
        <w:numPr>
          <w:ilvl w:val="0"/>
          <w:numId w:val="5"/>
        </w:numPr>
        <w:jc w:val="both"/>
      </w:pPr>
      <w:r w:rsidRPr="00D07B8B">
        <w:t>Szczegółowe zasady wykonywania warunków gwarancji i rękojmi zawarto we wzorze umowy oraz wzorze karty gwarancyjnej stanowiącej załącznik do wzoru umowy.</w:t>
      </w:r>
    </w:p>
    <w:p w:rsidR="006672FE" w:rsidRPr="00D07B8B" w:rsidRDefault="006672FE" w:rsidP="006672FE">
      <w:pPr>
        <w:tabs>
          <w:tab w:val="center" w:pos="5180"/>
          <w:tab w:val="right" w:pos="9716"/>
        </w:tabs>
        <w:rPr>
          <w:b/>
          <w:bCs/>
        </w:rPr>
      </w:pPr>
      <w:r w:rsidRPr="00D07B8B">
        <w:rPr>
          <w:b/>
          <w:bCs/>
        </w:rPr>
        <w:t>4. Wykonanie przedmiotu zamówienia.</w:t>
      </w:r>
    </w:p>
    <w:p w:rsidR="006672FE" w:rsidRDefault="006672FE" w:rsidP="007638A9">
      <w:pPr>
        <w:numPr>
          <w:ilvl w:val="0"/>
          <w:numId w:val="61"/>
        </w:numPr>
        <w:tabs>
          <w:tab w:val="num" w:pos="644"/>
        </w:tabs>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B34D53" w:rsidRPr="00271C6E" w:rsidRDefault="00B34D53" w:rsidP="00271C6E">
      <w:pPr>
        <w:numPr>
          <w:ilvl w:val="0"/>
          <w:numId w:val="61"/>
        </w:numPr>
        <w:tabs>
          <w:tab w:val="num" w:pos="426"/>
          <w:tab w:val="num" w:pos="709"/>
        </w:tabs>
        <w:ind w:left="709" w:hanging="425"/>
        <w:jc w:val="both"/>
      </w:pPr>
      <w:r w:rsidRPr="00271C6E">
        <w:t>Wykonawca przygotuje wszelkie niezbędne dokumenty do zgłoszenia rozpoczęcia                              i zakończenia robót do Powiatowego</w:t>
      </w:r>
      <w:r w:rsidR="00271C6E" w:rsidRPr="00271C6E">
        <w:t xml:space="preserve"> Inspektora Nadzoru Budowlanego, w tym uzyskanie pozwolenia na użytkowanie.</w:t>
      </w:r>
    </w:p>
    <w:p w:rsidR="006672FE" w:rsidRPr="00271C6E" w:rsidRDefault="00271C6E" w:rsidP="00271C6E">
      <w:pPr>
        <w:numPr>
          <w:ilvl w:val="0"/>
          <w:numId w:val="61"/>
        </w:numPr>
        <w:tabs>
          <w:tab w:val="num" w:pos="644"/>
        </w:tabs>
        <w:ind w:left="709" w:hanging="425"/>
        <w:jc w:val="both"/>
      </w:pPr>
      <w:r>
        <w:t xml:space="preserve">   </w:t>
      </w:r>
      <w:r w:rsidR="006672FE" w:rsidRPr="00271C6E">
        <w:t>Wykonanie robót będzie się uważać za zakończone – odbiór końcowy, jeżeli odbiór nastąpi bez wad istotnych, obiekt będzie spełniał wymagania projektowe.</w:t>
      </w:r>
    </w:p>
    <w:p w:rsidR="006672FE" w:rsidRPr="00D07B8B" w:rsidRDefault="006672FE" w:rsidP="00301398">
      <w:pPr>
        <w:numPr>
          <w:ilvl w:val="0"/>
          <w:numId w:val="61"/>
        </w:numPr>
        <w:tabs>
          <w:tab w:val="num" w:pos="644"/>
        </w:tabs>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6672FE" w:rsidRPr="00D07B8B" w:rsidRDefault="006672FE" w:rsidP="00301398">
      <w:pPr>
        <w:numPr>
          <w:ilvl w:val="0"/>
          <w:numId w:val="61"/>
        </w:numPr>
        <w:tabs>
          <w:tab w:val="num" w:pos="644"/>
        </w:tabs>
        <w:ind w:left="709"/>
        <w:jc w:val="both"/>
      </w:pPr>
      <w:r w:rsidRPr="00D07B8B">
        <w:t>Zabrania się stosowania materiałów nieodpowiadających wymaganiom obowiązujących Norm oraz o innych parametrach niż zaproponowane w projekcie, a także stosowania materiałów niewiadomego pochodzenia.</w:t>
      </w:r>
    </w:p>
    <w:p w:rsidR="006672FE" w:rsidRPr="00D07B8B" w:rsidRDefault="006672FE" w:rsidP="00301398">
      <w:pPr>
        <w:numPr>
          <w:ilvl w:val="0"/>
          <w:numId w:val="61"/>
        </w:numPr>
        <w:tabs>
          <w:tab w:val="num" w:pos="644"/>
        </w:tabs>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6672FE" w:rsidRPr="00D07B8B" w:rsidRDefault="006672FE" w:rsidP="00301398">
      <w:pPr>
        <w:numPr>
          <w:ilvl w:val="0"/>
          <w:numId w:val="61"/>
        </w:numPr>
        <w:tabs>
          <w:tab w:val="num" w:pos="644"/>
        </w:tabs>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6672FE" w:rsidRPr="00D07B8B" w:rsidRDefault="006672FE" w:rsidP="00301398">
      <w:pPr>
        <w:pStyle w:val="tekstost"/>
        <w:numPr>
          <w:ilvl w:val="0"/>
          <w:numId w:val="6"/>
        </w:numPr>
        <w:ind w:left="993" w:hanging="284"/>
        <w:rPr>
          <w:sz w:val="24"/>
          <w:szCs w:val="24"/>
        </w:rPr>
      </w:pPr>
      <w:r w:rsidRPr="00D07B8B">
        <w:rPr>
          <w:sz w:val="24"/>
          <w:szCs w:val="24"/>
        </w:rPr>
        <w:t>protokoły przekazania terenu budowy,</w:t>
      </w:r>
    </w:p>
    <w:p w:rsidR="006672FE" w:rsidRPr="00D07B8B" w:rsidRDefault="006672FE" w:rsidP="00301398">
      <w:pPr>
        <w:numPr>
          <w:ilvl w:val="0"/>
          <w:numId w:val="6"/>
        </w:numPr>
        <w:tabs>
          <w:tab w:val="left" w:pos="-3828"/>
        </w:tabs>
        <w:ind w:left="993" w:hanging="284"/>
        <w:jc w:val="both"/>
      </w:pPr>
      <w:r w:rsidRPr="00D07B8B">
        <w:t>dziennik budowy,</w:t>
      </w:r>
    </w:p>
    <w:p w:rsidR="006672FE" w:rsidRPr="00D07B8B" w:rsidRDefault="006672FE" w:rsidP="00301398">
      <w:pPr>
        <w:numPr>
          <w:ilvl w:val="0"/>
          <w:numId w:val="6"/>
        </w:numPr>
        <w:tabs>
          <w:tab w:val="left" w:pos="-3828"/>
        </w:tabs>
        <w:ind w:left="993" w:hanging="284"/>
        <w:jc w:val="both"/>
      </w:pPr>
      <w:r w:rsidRPr="00D07B8B">
        <w:t>oświadczenie kierownika budowy o rozpoczęciu i o zakończeniu robót oraz gotowości do odbioru,</w:t>
      </w:r>
    </w:p>
    <w:p w:rsidR="006672FE" w:rsidRPr="00D07B8B" w:rsidRDefault="006672FE" w:rsidP="00301398">
      <w:pPr>
        <w:numPr>
          <w:ilvl w:val="0"/>
          <w:numId w:val="6"/>
        </w:numPr>
        <w:tabs>
          <w:tab w:val="left" w:pos="-3828"/>
        </w:tabs>
        <w:ind w:left="993" w:hanging="284"/>
        <w:jc w:val="both"/>
      </w:pPr>
      <w:r w:rsidRPr="00D07B8B">
        <w:lastRenderedPageBreak/>
        <w:t xml:space="preserve">certyfikaty B albo deklaracje zgodności CE lub aprobaty techniczne lub deklaracje właściwości użytkowych na wbudowane materiały i zamontowane urządzenia, </w:t>
      </w:r>
    </w:p>
    <w:p w:rsidR="006672FE" w:rsidRPr="00D07B8B" w:rsidRDefault="006672FE" w:rsidP="00301398">
      <w:pPr>
        <w:pStyle w:val="tekstost"/>
        <w:numPr>
          <w:ilvl w:val="0"/>
          <w:numId w:val="6"/>
        </w:numPr>
        <w:ind w:left="993" w:hanging="284"/>
        <w:rPr>
          <w:sz w:val="24"/>
          <w:szCs w:val="24"/>
        </w:rPr>
      </w:pPr>
      <w:r w:rsidRPr="00D07B8B">
        <w:rPr>
          <w:sz w:val="24"/>
          <w:szCs w:val="24"/>
        </w:rPr>
        <w:t>dokumentacja powykonawcza, rysunki i opisy (inne niż dokumentacja projektowa), służące realizacji robót,</w:t>
      </w:r>
    </w:p>
    <w:p w:rsidR="006672FE" w:rsidRPr="00AB3990" w:rsidRDefault="006672FE" w:rsidP="00301398">
      <w:pPr>
        <w:pStyle w:val="tekstost"/>
        <w:numPr>
          <w:ilvl w:val="0"/>
          <w:numId w:val="6"/>
        </w:numPr>
        <w:ind w:left="993" w:hanging="284"/>
        <w:rPr>
          <w:sz w:val="24"/>
          <w:szCs w:val="24"/>
        </w:rPr>
      </w:pPr>
      <w:r w:rsidRPr="00AB3990">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6672FE" w:rsidRPr="00D07B8B" w:rsidRDefault="006672FE" w:rsidP="00301398">
      <w:pPr>
        <w:numPr>
          <w:ilvl w:val="0"/>
          <w:numId w:val="6"/>
        </w:numPr>
        <w:tabs>
          <w:tab w:val="left" w:pos="-3828"/>
        </w:tabs>
        <w:ind w:left="993" w:hanging="284"/>
        <w:jc w:val="both"/>
      </w:pPr>
      <w:r w:rsidRPr="00AB3990">
        <w:t>dokumenty gwarancyjne</w:t>
      </w:r>
      <w:r w:rsidRPr="00D07B8B">
        <w:t xml:space="preserve"> wraz z warunkami gwarancji wszystkich zamontowanych urządzeń i materiałów,</w:t>
      </w:r>
    </w:p>
    <w:p w:rsidR="006672FE" w:rsidRPr="00D07B8B" w:rsidRDefault="006672FE" w:rsidP="00301398">
      <w:pPr>
        <w:numPr>
          <w:ilvl w:val="0"/>
          <w:numId w:val="6"/>
        </w:numPr>
        <w:tabs>
          <w:tab w:val="left" w:pos="-3828"/>
        </w:tabs>
        <w:ind w:left="993" w:hanging="284"/>
        <w:jc w:val="both"/>
      </w:pPr>
      <w:r w:rsidRPr="00D07B8B">
        <w:t>karta gwarancyjna obejmująca odpowiedzialność gwarancyjną za wykonane roboty   i zamontowane urządzenia,</w:t>
      </w:r>
    </w:p>
    <w:p w:rsidR="006672FE" w:rsidRPr="00D07B8B" w:rsidRDefault="006672FE" w:rsidP="00301398">
      <w:pPr>
        <w:pStyle w:val="tekstost"/>
        <w:numPr>
          <w:ilvl w:val="0"/>
          <w:numId w:val="6"/>
        </w:numPr>
        <w:ind w:left="993" w:hanging="284"/>
        <w:rPr>
          <w:sz w:val="24"/>
          <w:szCs w:val="24"/>
        </w:rPr>
      </w:pPr>
      <w:r w:rsidRPr="00D07B8B">
        <w:rPr>
          <w:sz w:val="24"/>
          <w:szCs w:val="24"/>
        </w:rPr>
        <w:t>protokoły z badań, prób i inspekcji,</w:t>
      </w:r>
    </w:p>
    <w:p w:rsidR="006672FE" w:rsidRPr="00D07B8B" w:rsidRDefault="006672FE" w:rsidP="00301398">
      <w:pPr>
        <w:pStyle w:val="tekstost"/>
        <w:numPr>
          <w:ilvl w:val="0"/>
          <w:numId w:val="6"/>
        </w:numPr>
        <w:ind w:left="993" w:hanging="284"/>
        <w:rPr>
          <w:sz w:val="24"/>
          <w:szCs w:val="24"/>
        </w:rPr>
      </w:pPr>
      <w:r w:rsidRPr="00D07B8B">
        <w:rPr>
          <w:sz w:val="24"/>
          <w:szCs w:val="24"/>
        </w:rPr>
        <w:t>protokoły odbioru robót,</w:t>
      </w:r>
    </w:p>
    <w:p w:rsidR="006672FE" w:rsidRPr="00D07B8B" w:rsidRDefault="006672FE" w:rsidP="00301398">
      <w:pPr>
        <w:pStyle w:val="tekstost"/>
        <w:numPr>
          <w:ilvl w:val="0"/>
          <w:numId w:val="6"/>
        </w:numPr>
        <w:ind w:left="993" w:hanging="284"/>
        <w:rPr>
          <w:sz w:val="24"/>
          <w:szCs w:val="24"/>
        </w:rPr>
      </w:pPr>
      <w:r w:rsidRPr="00D07B8B">
        <w:rPr>
          <w:sz w:val="24"/>
          <w:szCs w:val="24"/>
        </w:rPr>
        <w:t>protokoły z narad i ustaleń,</w:t>
      </w:r>
    </w:p>
    <w:p w:rsidR="006672FE" w:rsidRPr="00D07B8B" w:rsidRDefault="006672FE" w:rsidP="00301398">
      <w:pPr>
        <w:pStyle w:val="tekstost"/>
        <w:numPr>
          <w:ilvl w:val="0"/>
          <w:numId w:val="6"/>
        </w:numPr>
        <w:ind w:left="993" w:hanging="284"/>
        <w:rPr>
          <w:sz w:val="24"/>
          <w:szCs w:val="24"/>
        </w:rPr>
      </w:pPr>
      <w:r w:rsidRPr="00D07B8B">
        <w:rPr>
          <w:sz w:val="24"/>
          <w:szCs w:val="24"/>
        </w:rPr>
        <w:t>operaty geodezyjne (szkice z wytyczeń i pomiarów powykonawczych) – potwierdzone przez uprawnionego geodetę,</w:t>
      </w:r>
    </w:p>
    <w:p w:rsidR="006672FE" w:rsidRPr="00D07B8B" w:rsidRDefault="006672FE" w:rsidP="00301398">
      <w:pPr>
        <w:numPr>
          <w:ilvl w:val="0"/>
          <w:numId w:val="6"/>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6672FE" w:rsidRPr="00D07B8B" w:rsidRDefault="006672FE" w:rsidP="00301398">
      <w:pPr>
        <w:numPr>
          <w:ilvl w:val="0"/>
          <w:numId w:val="6"/>
        </w:numPr>
        <w:tabs>
          <w:tab w:val="left" w:pos="-3828"/>
        </w:tabs>
        <w:ind w:left="993" w:hanging="284"/>
        <w:jc w:val="both"/>
      </w:pPr>
      <w:r w:rsidRPr="00D07B8B">
        <w:t>wszelkie inne dokumenty potrzebne do zgłoszenia zakończenia robót lub do uzyskania pozwolenia na użytkowanie.</w:t>
      </w:r>
    </w:p>
    <w:p w:rsidR="006672FE" w:rsidRPr="00D07B8B" w:rsidRDefault="006672FE" w:rsidP="006672FE">
      <w:pPr>
        <w:tabs>
          <w:tab w:val="left" w:pos="-1701"/>
        </w:tabs>
        <w:ind w:left="993" w:hanging="284"/>
        <w:jc w:val="both"/>
      </w:pPr>
      <w:r w:rsidRPr="00D07B8B">
        <w:t xml:space="preserve">     Wykonawca wykona dwa komplety (kopia i oryginał) wymienionego operatu. Dokumentacja powykonawcza podlega akceptacji przez Zamawiającego.</w:t>
      </w:r>
    </w:p>
    <w:p w:rsidR="006672FE" w:rsidRPr="00D07B8B" w:rsidRDefault="006672FE" w:rsidP="00301398">
      <w:pPr>
        <w:numPr>
          <w:ilvl w:val="0"/>
          <w:numId w:val="61"/>
        </w:numPr>
        <w:tabs>
          <w:tab w:val="num" w:pos="644"/>
        </w:tabs>
        <w:suppressAutoHyphens/>
        <w:ind w:left="644"/>
        <w:jc w:val="both"/>
      </w:pPr>
      <w:r w:rsidRPr="00D07B8B">
        <w:t>Wyroby budowlane użyte do wykonania robót muszą odpowiadać wymaganiom określonym w obowiązujących przepisach, tj. w szczególności:</w:t>
      </w:r>
    </w:p>
    <w:p w:rsidR="006672FE" w:rsidRPr="00D07B8B" w:rsidRDefault="006672FE" w:rsidP="00325092">
      <w:pPr>
        <w:numPr>
          <w:ilvl w:val="1"/>
          <w:numId w:val="7"/>
        </w:numPr>
        <w:tabs>
          <w:tab w:val="center" w:pos="-567"/>
        </w:tabs>
        <w:suppressAutoHyphens/>
        <w:ind w:left="993" w:hanging="284"/>
        <w:jc w:val="both"/>
      </w:pPr>
      <w:r w:rsidRPr="00D07B8B">
        <w:t>Ustawie z dnia 16 kwietnia 2004 r. o wyrobach budowlanych (Dz. U. z 20</w:t>
      </w:r>
      <w:r w:rsidR="00860009">
        <w:t>20</w:t>
      </w:r>
      <w:r w:rsidRPr="00D07B8B">
        <w:t>r.  poz. 2</w:t>
      </w:r>
      <w:r w:rsidR="00860009">
        <w:t>15</w:t>
      </w:r>
      <w:r w:rsidR="000606D8">
        <w:t xml:space="preserve"> ze zm.</w:t>
      </w:r>
      <w:r w:rsidR="00E161C5">
        <w:t>)</w:t>
      </w:r>
      <w:r w:rsidR="000606D8">
        <w:t xml:space="preserve"> </w:t>
      </w:r>
    </w:p>
    <w:p w:rsidR="006672FE" w:rsidRPr="00D07B8B" w:rsidRDefault="006672FE" w:rsidP="00325092">
      <w:pPr>
        <w:numPr>
          <w:ilvl w:val="1"/>
          <w:numId w:val="7"/>
        </w:numPr>
        <w:tabs>
          <w:tab w:val="center" w:pos="-567"/>
        </w:tabs>
        <w:suppressAutoHyphens/>
        <w:ind w:left="993" w:hanging="284"/>
        <w:jc w:val="both"/>
      </w:pPr>
      <w:r w:rsidRPr="00D07B8B">
        <w:t>Ustawie z dnia 7 lipca 1994r. Prawo budowlane (tj</w:t>
      </w:r>
      <w:r>
        <w:t>. Dz. U. z 2019r. poz. 1186</w:t>
      </w:r>
      <w:r w:rsidR="00E161C5">
        <w:t xml:space="preserve"> ze zm.)</w:t>
      </w:r>
      <w:r w:rsidRPr="00D07B8B">
        <w:t xml:space="preserve"> </w:t>
      </w:r>
    </w:p>
    <w:p w:rsidR="006672FE" w:rsidRPr="00A128B9" w:rsidRDefault="006672FE" w:rsidP="00301398">
      <w:pPr>
        <w:numPr>
          <w:ilvl w:val="0"/>
          <w:numId w:val="61"/>
        </w:numPr>
        <w:tabs>
          <w:tab w:val="num" w:pos="644"/>
        </w:tabs>
        <w:autoSpaceDE w:val="0"/>
        <w:autoSpaceDN w:val="0"/>
        <w:adjustRightInd w:val="0"/>
        <w:ind w:left="644"/>
        <w:jc w:val="both"/>
      </w:pPr>
      <w:r w:rsidRPr="00A128B9">
        <w:t xml:space="preserve">W obszarze objętym projektem mogą występować istniejące sieci uzbrojenia podziemnego terenu i instalacje w obszarze realizowanej inwestycji. Przed przystąpieniem do robót ziemnych należy upewnić się czy na terenie inwestycji nie występują urządzenia podziemne (kable, rurociągi itp.) mogące ulec uszkodzeniu w czasie robót. </w:t>
      </w:r>
    </w:p>
    <w:p w:rsidR="006672FE" w:rsidRDefault="006672FE" w:rsidP="00301398">
      <w:pPr>
        <w:numPr>
          <w:ilvl w:val="0"/>
          <w:numId w:val="61"/>
        </w:numPr>
        <w:tabs>
          <w:tab w:val="left" w:pos="-1134"/>
          <w:tab w:val="num" w:pos="644"/>
        </w:tabs>
        <w:suppressAutoHyphens/>
        <w:ind w:left="644"/>
        <w:jc w:val="both"/>
      </w:pPr>
      <w:r w:rsidRPr="00D07B8B">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B34D53" w:rsidRDefault="00B34D53" w:rsidP="00B34D53">
      <w:pPr>
        <w:numPr>
          <w:ilvl w:val="0"/>
          <w:numId w:val="61"/>
        </w:numPr>
        <w:tabs>
          <w:tab w:val="left" w:pos="-1134"/>
          <w:tab w:val="num" w:pos="709"/>
        </w:tabs>
        <w:suppressAutoHyphens/>
        <w:ind w:left="709" w:hanging="425"/>
        <w:jc w:val="both"/>
      </w:pPr>
      <w:r>
        <w:t>Przed rozpoczęciem wykonywania robót wykonawca uzyska zezwolenie od zarządcy drogi w drodze decyzji administracyjnej na zajęcie pasa drogowego na czas robót  (jeżeli zajdzie potrzeba zajęcia pasa drogowego).</w:t>
      </w:r>
    </w:p>
    <w:p w:rsidR="006672FE" w:rsidRPr="00D07B8B" w:rsidRDefault="006672FE" w:rsidP="00301398">
      <w:pPr>
        <w:numPr>
          <w:ilvl w:val="0"/>
          <w:numId w:val="61"/>
        </w:numPr>
        <w:tabs>
          <w:tab w:val="num" w:pos="644"/>
        </w:tabs>
        <w:autoSpaceDE w:val="0"/>
        <w:autoSpaceDN w:val="0"/>
        <w:adjustRightInd w:val="0"/>
        <w:ind w:left="644"/>
      </w:pPr>
      <w:r w:rsidRPr="00D07B8B">
        <w:t>W kosztach ogólnych należy uwzględnić między innymi:</w:t>
      </w:r>
    </w:p>
    <w:p w:rsidR="006672FE" w:rsidRDefault="006672FE" w:rsidP="00301398">
      <w:pPr>
        <w:numPr>
          <w:ilvl w:val="0"/>
          <w:numId w:val="8"/>
        </w:numPr>
        <w:tabs>
          <w:tab w:val="left" w:pos="-1134"/>
        </w:tabs>
        <w:suppressAutoHyphens/>
        <w:ind w:left="1134" w:hanging="284"/>
        <w:jc w:val="both"/>
      </w:pPr>
      <w:r w:rsidRPr="00D07B8B">
        <w:t>wszelkie  koszty wypełnienia warunków zawartych w uzgodnieniach będących                         w składzie projektów budowlanych i wykonawczych,</w:t>
      </w:r>
    </w:p>
    <w:p w:rsidR="006672FE" w:rsidRPr="00D07B8B" w:rsidRDefault="006672FE" w:rsidP="00301398">
      <w:pPr>
        <w:numPr>
          <w:ilvl w:val="0"/>
          <w:numId w:val="8"/>
        </w:numPr>
        <w:tabs>
          <w:tab w:val="left" w:pos="-1134"/>
        </w:tabs>
        <w:suppressAutoHyphens/>
        <w:ind w:left="1134" w:hanging="284"/>
        <w:jc w:val="both"/>
      </w:pPr>
      <w:r w:rsidRPr="00D07B8B">
        <w:t>uregulowanie opłat i kosztów dozoru budowy i odbioru elementów przedmiotu Zamówienia,</w:t>
      </w:r>
    </w:p>
    <w:p w:rsidR="006672FE" w:rsidRPr="00A128B9" w:rsidRDefault="006672FE" w:rsidP="00301398">
      <w:pPr>
        <w:pStyle w:val="Akapitzlist1"/>
        <w:numPr>
          <w:ilvl w:val="0"/>
          <w:numId w:val="8"/>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wyłączeń</w:t>
      </w:r>
      <w:proofErr w:type="spellEnd"/>
      <w:r w:rsidRPr="00A128B9">
        <w:rPr>
          <w:sz w:val="24"/>
          <w:szCs w:val="24"/>
        </w:rPr>
        <w:t xml:space="preserve"> sieci energii elektrycznej, koszty nadzorów prowadzonych przez uprawnionych pracowników właścicieli sieci. Rozliczenie się z ww. zakresie z właścicielami sieci leży po stronie Wykonawcy,</w:t>
      </w:r>
    </w:p>
    <w:p w:rsidR="006672FE" w:rsidRPr="00D07B8B" w:rsidRDefault="006672FE" w:rsidP="00301398">
      <w:pPr>
        <w:pStyle w:val="Akapitzlist1"/>
        <w:numPr>
          <w:ilvl w:val="0"/>
          <w:numId w:val="8"/>
        </w:numPr>
        <w:autoSpaceDE w:val="0"/>
        <w:autoSpaceDN w:val="0"/>
        <w:adjustRightInd w:val="0"/>
        <w:ind w:left="1134" w:hanging="284"/>
        <w:jc w:val="both"/>
        <w:rPr>
          <w:sz w:val="24"/>
          <w:szCs w:val="24"/>
        </w:rPr>
      </w:pPr>
      <w:r w:rsidRPr="00A128B9">
        <w:rPr>
          <w:sz w:val="24"/>
          <w:szCs w:val="24"/>
        </w:rPr>
        <w:lastRenderedPageBreak/>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6672FE" w:rsidRPr="00D07B8B" w:rsidRDefault="006672FE" w:rsidP="00301398">
      <w:pPr>
        <w:pStyle w:val="Akapitzlist1"/>
        <w:numPr>
          <w:ilvl w:val="0"/>
          <w:numId w:val="8"/>
        </w:numPr>
        <w:autoSpaceDE w:val="0"/>
        <w:autoSpaceDN w:val="0"/>
        <w:adjustRightInd w:val="0"/>
        <w:ind w:left="1134" w:hanging="284"/>
        <w:jc w:val="both"/>
        <w:rPr>
          <w:sz w:val="24"/>
          <w:szCs w:val="24"/>
        </w:rPr>
      </w:pPr>
      <w:r w:rsidRPr="00D07B8B">
        <w:rPr>
          <w:sz w:val="24"/>
          <w:szCs w:val="24"/>
        </w:rPr>
        <w:t>poniesienie kosztów odszkodowań za szkody wyrządzone podczas prowadzenia robót budowlanych itp.,</w:t>
      </w:r>
    </w:p>
    <w:p w:rsidR="006672FE" w:rsidRPr="00D07B8B" w:rsidRDefault="006672FE" w:rsidP="00301398">
      <w:pPr>
        <w:pStyle w:val="Akapitzlist1"/>
        <w:numPr>
          <w:ilvl w:val="0"/>
          <w:numId w:val="8"/>
        </w:numPr>
        <w:autoSpaceDE w:val="0"/>
        <w:autoSpaceDN w:val="0"/>
        <w:adjustRightInd w:val="0"/>
        <w:ind w:left="1134" w:hanging="284"/>
        <w:jc w:val="both"/>
        <w:rPr>
          <w:sz w:val="24"/>
          <w:szCs w:val="24"/>
        </w:rPr>
      </w:pPr>
      <w:r w:rsidRPr="00D07B8B">
        <w:rPr>
          <w:sz w:val="24"/>
          <w:szCs w:val="24"/>
        </w:rPr>
        <w:t>koszty wykonania i utrzymania zaplecza budowy,</w:t>
      </w:r>
    </w:p>
    <w:p w:rsidR="006672FE" w:rsidRPr="00D07B8B" w:rsidRDefault="006672FE" w:rsidP="00301398">
      <w:pPr>
        <w:pStyle w:val="Akapitzlist1"/>
        <w:numPr>
          <w:ilvl w:val="0"/>
          <w:numId w:val="8"/>
        </w:numPr>
        <w:autoSpaceDE w:val="0"/>
        <w:autoSpaceDN w:val="0"/>
        <w:adjustRightInd w:val="0"/>
        <w:ind w:left="1134" w:hanging="284"/>
        <w:jc w:val="both"/>
        <w:rPr>
          <w:sz w:val="24"/>
          <w:szCs w:val="24"/>
        </w:rPr>
      </w:pPr>
      <w:r w:rsidRPr="00D07B8B">
        <w:rPr>
          <w:sz w:val="24"/>
          <w:szCs w:val="24"/>
        </w:rPr>
        <w:t>koszty związane z zabezpieczeniem terenu budowy, w tym m.in. koszty  zabezpieczeni</w:t>
      </w:r>
      <w:r>
        <w:rPr>
          <w:sz w:val="24"/>
          <w:szCs w:val="24"/>
        </w:rPr>
        <w:t>a</w:t>
      </w:r>
      <w:r w:rsidRPr="00D07B8B">
        <w:rPr>
          <w:sz w:val="24"/>
          <w:szCs w:val="24"/>
        </w:rPr>
        <w:t xml:space="preserve"> przed dostępem dla osób trzecich</w:t>
      </w:r>
      <w:r>
        <w:rPr>
          <w:sz w:val="24"/>
          <w:szCs w:val="24"/>
        </w:rPr>
        <w:t>, ubezpieczenia przedmiotu umowy na warunkach określonych we wzorze umowy stanowiącej załącznik do niniejszej SIWZ.</w:t>
      </w:r>
    </w:p>
    <w:p w:rsidR="006672FE" w:rsidRPr="00A93C9E"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A93C9E">
        <w:rPr>
          <w:sz w:val="24"/>
          <w:szCs w:val="24"/>
        </w:rPr>
        <w:t xml:space="preserve">Prace w rejonie kolizji i zbliżeń do sieci elektroenergetycznych, telekomunikacyjnych teleinformatycznych, gazowych, sanitarnych </w:t>
      </w:r>
      <w:r w:rsidR="000606D8" w:rsidRPr="00A93C9E">
        <w:rPr>
          <w:sz w:val="24"/>
          <w:szCs w:val="24"/>
        </w:rPr>
        <w:t xml:space="preserve">i innych </w:t>
      </w:r>
      <w:r w:rsidRPr="00A93C9E">
        <w:rPr>
          <w:sz w:val="24"/>
          <w:szCs w:val="24"/>
        </w:rPr>
        <w:t>należy prowadzić po wcześniejszym zawiadomieniu, pod nadzorem pracowników oraz zgodnie z wytycznymi</w:t>
      </w:r>
      <w:r w:rsidR="00A93C9E" w:rsidRPr="00A93C9E">
        <w:rPr>
          <w:sz w:val="24"/>
          <w:szCs w:val="24"/>
        </w:rPr>
        <w:t>/warunkami</w:t>
      </w:r>
      <w:r w:rsidRPr="00A93C9E">
        <w:rPr>
          <w:sz w:val="24"/>
          <w:szCs w:val="24"/>
        </w:rPr>
        <w:t xml:space="preserve"> Operatorów tych sieci. </w:t>
      </w:r>
    </w:p>
    <w:p w:rsidR="006672FE" w:rsidRPr="00F537DA"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F537DA">
        <w:rPr>
          <w:sz w:val="24"/>
          <w:szCs w:val="24"/>
        </w:rPr>
        <w:t xml:space="preserve">Wykonawca opracuje Projekt Tymczasowej Organizacji Ruchu na czas prowadzenia robót  wraz z uzyskaniem zatwierdzenia </w:t>
      </w:r>
      <w:r w:rsidR="009A77FA">
        <w:rPr>
          <w:sz w:val="24"/>
          <w:szCs w:val="24"/>
        </w:rPr>
        <w:t xml:space="preserve">przez właściwy organ zarządzając ruchem </w:t>
      </w:r>
      <w:r w:rsidRPr="00F537DA">
        <w:rPr>
          <w:sz w:val="24"/>
          <w:szCs w:val="24"/>
        </w:rPr>
        <w:t>oraz wprowadzeni</w:t>
      </w:r>
      <w:r>
        <w:rPr>
          <w:sz w:val="24"/>
          <w:szCs w:val="24"/>
        </w:rPr>
        <w:t>e</w:t>
      </w:r>
      <w:r w:rsidRPr="00F537DA">
        <w:rPr>
          <w:sz w:val="24"/>
          <w:szCs w:val="24"/>
        </w:rPr>
        <w:t xml:space="preserve"> go na drodze.</w:t>
      </w:r>
    </w:p>
    <w:p w:rsidR="006672FE"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6672FE" w:rsidRPr="00F537DA"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6672FE" w:rsidRPr="00D07B8B"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D07B8B">
        <w:rPr>
          <w:sz w:val="24"/>
          <w:szCs w:val="24"/>
        </w:rPr>
        <w:t>Teren wykonywania robót musi być odpowiednio oznakowany i zabezpieczony przed dostępem osób trzecich.</w:t>
      </w:r>
    </w:p>
    <w:p w:rsidR="006672FE" w:rsidRPr="00D07B8B"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D07B8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6672FE" w:rsidRDefault="006672FE" w:rsidP="00301398">
      <w:pPr>
        <w:pStyle w:val="Akapitzlist1"/>
        <w:numPr>
          <w:ilvl w:val="0"/>
          <w:numId w:val="61"/>
        </w:numPr>
        <w:tabs>
          <w:tab w:val="num" w:pos="644"/>
        </w:tabs>
        <w:autoSpaceDE w:val="0"/>
        <w:autoSpaceDN w:val="0"/>
        <w:adjustRightInd w:val="0"/>
        <w:ind w:left="644"/>
        <w:jc w:val="both"/>
        <w:rPr>
          <w:sz w:val="24"/>
          <w:szCs w:val="24"/>
        </w:rPr>
      </w:pPr>
      <w:r w:rsidRPr="00D07B8B">
        <w:rPr>
          <w:sz w:val="24"/>
          <w:szCs w:val="24"/>
        </w:rPr>
        <w:t>Wykonawca zobowiązany jest do ochrony terenów zielonych</w:t>
      </w:r>
      <w:r>
        <w:rPr>
          <w:sz w:val="24"/>
          <w:szCs w:val="24"/>
        </w:rPr>
        <w:t xml:space="preserve"> sąsiadujących </w:t>
      </w:r>
      <w:r>
        <w:rPr>
          <w:sz w:val="24"/>
          <w:szCs w:val="24"/>
        </w:rPr>
        <w:br/>
        <w:t>z placem budowy oraz na terenie budowy.</w:t>
      </w:r>
      <w:r w:rsidRPr="00D07B8B">
        <w:rPr>
          <w:sz w:val="24"/>
          <w:szCs w:val="24"/>
        </w:rPr>
        <w:t xml:space="preserve"> Drzewa i krzewy należy trwale zabezpieczyć na czas budowy przed uszkodzeniami. Tereny zielone po zakończeniu </w:t>
      </w:r>
      <w:r w:rsidRPr="00685762">
        <w:rPr>
          <w:sz w:val="24"/>
          <w:szCs w:val="24"/>
        </w:rPr>
        <w:t>budowy należy przywrócić do stanu pierwotnego.</w:t>
      </w:r>
    </w:p>
    <w:p w:rsidR="0068087B" w:rsidRPr="007F5266" w:rsidRDefault="0068087B" w:rsidP="0068087B">
      <w:pPr>
        <w:pStyle w:val="Akapitzlist"/>
        <w:numPr>
          <w:ilvl w:val="0"/>
          <w:numId w:val="61"/>
        </w:numPr>
        <w:tabs>
          <w:tab w:val="num" w:pos="567"/>
        </w:tabs>
        <w:ind w:left="567" w:hanging="283"/>
        <w:jc w:val="both"/>
        <w:rPr>
          <w:sz w:val="24"/>
          <w:szCs w:val="24"/>
        </w:rPr>
      </w:pPr>
      <w:r w:rsidRPr="007F5266">
        <w:rPr>
          <w:sz w:val="24"/>
          <w:szCs w:val="24"/>
        </w:rPr>
        <w:t>Wykonawca zobowiązany jest do zapewnienia odpowiedniego i bezpiecznego dojścia i dojazdu do lokali mieszkalnych, usługowych i użyteczności publicznej sąsiadujących z terenem budowy.</w:t>
      </w:r>
    </w:p>
    <w:p w:rsidR="007F5266" w:rsidRPr="00EF329D" w:rsidRDefault="007F5266" w:rsidP="00EF329D">
      <w:pPr>
        <w:pStyle w:val="Akapitzlist11"/>
        <w:numPr>
          <w:ilvl w:val="0"/>
          <w:numId w:val="61"/>
        </w:numPr>
        <w:tabs>
          <w:tab w:val="clear" w:pos="1070"/>
          <w:tab w:val="num" w:pos="567"/>
        </w:tabs>
        <w:autoSpaceDE w:val="0"/>
        <w:autoSpaceDN w:val="0"/>
        <w:adjustRightInd w:val="0"/>
        <w:spacing w:after="0" w:line="240" w:lineRule="auto"/>
        <w:ind w:left="709" w:hanging="425"/>
        <w:jc w:val="both"/>
        <w:rPr>
          <w:rFonts w:ascii="Times New Roman" w:hAnsi="Times New Roman" w:cs="Times New Roman"/>
          <w:sz w:val="24"/>
          <w:szCs w:val="24"/>
        </w:rPr>
      </w:pPr>
      <w:r w:rsidRPr="00EF329D">
        <w:rPr>
          <w:rFonts w:ascii="Times New Roman" w:hAnsi="Times New Roman" w:cs="Times New Roman"/>
          <w:sz w:val="24"/>
          <w:szCs w:val="24"/>
        </w:rPr>
        <w:t xml:space="preserve">Wykonawca zobowiązany będzie do koordynacji robót z Wykonawcą realizującym zadanie pn. „Budowa Przedszkola Publicznego Nr 7 w Głogowie przy ul. Moniuszki 4a w ramach realizacji zadania pn. </w:t>
      </w:r>
      <w:r w:rsidR="005C05F3" w:rsidRPr="00EF329D">
        <w:rPr>
          <w:rFonts w:ascii="Times New Roman" w:hAnsi="Times New Roman" w:cs="Times New Roman"/>
          <w:sz w:val="24"/>
          <w:szCs w:val="24"/>
        </w:rPr>
        <w:t>„</w:t>
      </w:r>
      <w:r w:rsidRPr="00EF329D">
        <w:rPr>
          <w:rFonts w:ascii="Times New Roman" w:hAnsi="Times New Roman" w:cs="Times New Roman"/>
          <w:sz w:val="24"/>
          <w:szCs w:val="24"/>
        </w:rPr>
        <w:t>Przebudowa PP Nr 7 wraz z dojazdem od ul. Konopnickiej”.</w:t>
      </w:r>
    </w:p>
    <w:p w:rsidR="006672FE" w:rsidRDefault="006672FE" w:rsidP="00301398">
      <w:pPr>
        <w:numPr>
          <w:ilvl w:val="0"/>
          <w:numId w:val="61"/>
        </w:numPr>
        <w:tabs>
          <w:tab w:val="num" w:pos="644"/>
        </w:tabs>
        <w:ind w:left="644"/>
        <w:jc w:val="both"/>
      </w:pPr>
      <w:r w:rsidRPr="00A656CC">
        <w:t>Wykonawca po zakończeniu realizacji robót sporządzi rozliczenie rzeczowe                                   i finansowe wykonanych robót, które będzie stanowiło podstawę sporządzenia przez Zamawiającego dowodów PT/OT.</w:t>
      </w:r>
    </w:p>
    <w:p w:rsidR="00EA60A4" w:rsidRPr="00EF329D" w:rsidRDefault="00597C01" w:rsidP="00597C01">
      <w:pPr>
        <w:tabs>
          <w:tab w:val="left" w:pos="-1560"/>
          <w:tab w:val="right" w:pos="-993"/>
        </w:tabs>
        <w:suppressAutoHyphens/>
        <w:overflowPunct w:val="0"/>
        <w:autoSpaceDE w:val="0"/>
        <w:ind w:left="567" w:hanging="284"/>
        <w:contextualSpacing/>
        <w:jc w:val="both"/>
        <w:textAlignment w:val="baseline"/>
        <w:rPr>
          <w:rFonts w:ascii="Calibri" w:hAnsi="Calibri" w:cs="Calibri"/>
        </w:rPr>
      </w:pPr>
      <w:r w:rsidRPr="00EF329D">
        <w:rPr>
          <w:b/>
        </w:rPr>
        <w:t>2</w:t>
      </w:r>
      <w:r w:rsidR="00EF329D">
        <w:rPr>
          <w:b/>
        </w:rPr>
        <w:t>3</w:t>
      </w:r>
      <w:r w:rsidRPr="00EF329D">
        <w:rPr>
          <w:b/>
        </w:rPr>
        <w:t xml:space="preserve">) </w:t>
      </w:r>
      <w:r w:rsidR="00402FCD" w:rsidRPr="00EF329D">
        <w:rPr>
          <w:b/>
        </w:rPr>
        <w:t>Zamawiający wymaga</w:t>
      </w:r>
      <w:r w:rsidR="00EA60A4" w:rsidRPr="00EF329D">
        <w:rPr>
          <w:b/>
        </w:rPr>
        <w:t xml:space="preserve"> aby</w:t>
      </w:r>
      <w:r w:rsidR="00402FCD" w:rsidRPr="00EF329D">
        <w:rPr>
          <w:b/>
        </w:rPr>
        <w:t xml:space="preserve"> </w:t>
      </w:r>
      <w:r w:rsidR="006A3144" w:rsidRPr="00EF329D">
        <w:rPr>
          <w:b/>
        </w:rPr>
        <w:t xml:space="preserve">Wykonawca </w:t>
      </w:r>
      <w:r w:rsidR="007F5266" w:rsidRPr="00EF329D">
        <w:rPr>
          <w:b/>
        </w:rPr>
        <w:t xml:space="preserve">w terminie do 30.10.2020 roku wykonał zakres </w:t>
      </w:r>
      <w:r w:rsidR="006A3144" w:rsidRPr="00EF329D">
        <w:rPr>
          <w:b/>
        </w:rPr>
        <w:t xml:space="preserve">robót </w:t>
      </w:r>
      <w:r w:rsidR="002F6973" w:rsidRPr="00EF329D">
        <w:rPr>
          <w:b/>
        </w:rPr>
        <w:t>objęt</w:t>
      </w:r>
      <w:r w:rsidR="00EA60A4" w:rsidRPr="00EF329D">
        <w:rPr>
          <w:b/>
        </w:rPr>
        <w:t>y</w:t>
      </w:r>
      <w:r w:rsidR="002F6973" w:rsidRPr="00EF329D">
        <w:rPr>
          <w:b/>
        </w:rPr>
        <w:t xml:space="preserve"> decyzją ZRID </w:t>
      </w:r>
      <w:r w:rsidR="00EA60A4" w:rsidRPr="00EF329D">
        <w:rPr>
          <w:b/>
        </w:rPr>
        <w:t xml:space="preserve">wraz z uzyskaniem pozwolenia na użytkowanie </w:t>
      </w:r>
      <w:r w:rsidR="007F5266" w:rsidRPr="00EF329D">
        <w:rPr>
          <w:b/>
        </w:rPr>
        <w:t>(Opis przedmiotu zamówieni</w:t>
      </w:r>
      <w:r w:rsidR="0042757C">
        <w:rPr>
          <w:b/>
        </w:rPr>
        <w:t>a</w:t>
      </w:r>
      <w:r w:rsidR="007F5266" w:rsidRPr="00EF329D">
        <w:rPr>
          <w:b/>
        </w:rPr>
        <w:t xml:space="preserve"> pkt IV </w:t>
      </w:r>
      <w:proofErr w:type="spellStart"/>
      <w:r w:rsidR="007F5266" w:rsidRPr="00EF329D">
        <w:rPr>
          <w:b/>
        </w:rPr>
        <w:t>ppkt</w:t>
      </w:r>
      <w:proofErr w:type="spellEnd"/>
      <w:r w:rsidR="007F5266" w:rsidRPr="00EF329D">
        <w:rPr>
          <w:b/>
        </w:rPr>
        <w:t xml:space="preserve"> 1.1. Zadanie 1)</w:t>
      </w:r>
      <w:r w:rsidR="00EA60A4" w:rsidRPr="00EF329D">
        <w:rPr>
          <w:b/>
        </w:rPr>
        <w:t xml:space="preserve">, natomiast pełny zakres robót objęty niniejszym zamówieniem Wykonawca winien wykonać do dnia 15.12.2020r. </w:t>
      </w:r>
    </w:p>
    <w:p w:rsidR="007B791D" w:rsidRPr="00EF329D" w:rsidRDefault="005C05F3" w:rsidP="00F93E57">
      <w:pPr>
        <w:tabs>
          <w:tab w:val="left" w:pos="-1560"/>
          <w:tab w:val="right" w:pos="-993"/>
        </w:tabs>
        <w:suppressAutoHyphens/>
        <w:overflowPunct w:val="0"/>
        <w:autoSpaceDE w:val="0"/>
        <w:ind w:left="567" w:hanging="284"/>
        <w:contextualSpacing/>
        <w:jc w:val="both"/>
        <w:textAlignment w:val="baseline"/>
      </w:pPr>
      <w:r w:rsidRPr="00EF329D">
        <w:rPr>
          <w:b/>
        </w:rPr>
        <w:t>2</w:t>
      </w:r>
      <w:r w:rsidR="00EF329D" w:rsidRPr="00EF329D">
        <w:rPr>
          <w:b/>
        </w:rPr>
        <w:t>4</w:t>
      </w:r>
      <w:r w:rsidRPr="00F4335F">
        <w:rPr>
          <w:b/>
        </w:rPr>
        <w:t xml:space="preserve">) </w:t>
      </w:r>
      <w:r w:rsidR="007B791D" w:rsidRPr="00EF329D">
        <w:rPr>
          <w:b/>
        </w:rPr>
        <w:t xml:space="preserve">Zamawiający informuje, iż </w:t>
      </w:r>
      <w:r w:rsidR="00EA60A4" w:rsidRPr="00EF329D">
        <w:rPr>
          <w:b/>
        </w:rPr>
        <w:t xml:space="preserve">środki finansowe na realizację niniejszego zamówienia </w:t>
      </w:r>
      <w:r w:rsidR="00597C01" w:rsidRPr="00EF329D">
        <w:rPr>
          <w:b/>
        </w:rPr>
        <w:t xml:space="preserve">zostały zabezpieczone </w:t>
      </w:r>
      <w:r w:rsidR="007B791D" w:rsidRPr="00EF329D">
        <w:rPr>
          <w:b/>
        </w:rPr>
        <w:t xml:space="preserve">w </w:t>
      </w:r>
      <w:r w:rsidR="00EA60A4" w:rsidRPr="00EF329D">
        <w:rPr>
          <w:b/>
        </w:rPr>
        <w:t xml:space="preserve">2021 roku </w:t>
      </w:r>
      <w:r w:rsidR="00597C01" w:rsidRPr="00EF329D">
        <w:rPr>
          <w:b/>
        </w:rPr>
        <w:t xml:space="preserve">w </w:t>
      </w:r>
      <w:r w:rsidR="007B791D" w:rsidRPr="00EF329D">
        <w:rPr>
          <w:b/>
        </w:rPr>
        <w:t>ramach Wieloletniej Prognozy Finansowej Gminy Miejskiej Głogó</w:t>
      </w:r>
      <w:r w:rsidR="00EA60A4" w:rsidRPr="00EF329D">
        <w:rPr>
          <w:b/>
        </w:rPr>
        <w:t xml:space="preserve">w. </w:t>
      </w:r>
      <w:r w:rsidR="00597C01" w:rsidRPr="00EF329D">
        <w:rPr>
          <w:b/>
        </w:rPr>
        <w:t>Wykonawca</w:t>
      </w:r>
      <w:r w:rsidR="007B791D" w:rsidRPr="00EF329D">
        <w:rPr>
          <w:b/>
        </w:rPr>
        <w:t xml:space="preserve"> </w:t>
      </w:r>
      <w:r w:rsidR="00597C01" w:rsidRPr="00EF329D">
        <w:rPr>
          <w:b/>
        </w:rPr>
        <w:t xml:space="preserve">winien zrealizować </w:t>
      </w:r>
      <w:r w:rsidR="00EA60A4" w:rsidRPr="00EF329D">
        <w:rPr>
          <w:b/>
        </w:rPr>
        <w:t>pełny zakres zamówienia</w:t>
      </w:r>
      <w:r w:rsidR="00EF329D">
        <w:rPr>
          <w:b/>
        </w:rPr>
        <w:t xml:space="preserve">               </w:t>
      </w:r>
      <w:r w:rsidR="00EA60A4" w:rsidRPr="00EF329D">
        <w:rPr>
          <w:b/>
        </w:rPr>
        <w:t xml:space="preserve"> </w:t>
      </w:r>
      <w:r w:rsidR="007B791D" w:rsidRPr="00EF329D">
        <w:rPr>
          <w:b/>
        </w:rPr>
        <w:t>w</w:t>
      </w:r>
      <w:r w:rsidR="00597C01" w:rsidRPr="00EF329D">
        <w:rPr>
          <w:b/>
        </w:rPr>
        <w:t xml:space="preserve"> 2020r. w wymaganych wyżej terminach, natomiast należne Wykonawcy </w:t>
      </w:r>
      <w:r w:rsidR="00597C01" w:rsidRPr="00EF329D">
        <w:rPr>
          <w:b/>
        </w:rPr>
        <w:lastRenderedPageBreak/>
        <w:t>wynagrodzenie za wykonane roboty z</w:t>
      </w:r>
      <w:r w:rsidR="007B791D" w:rsidRPr="00EF329D">
        <w:rPr>
          <w:b/>
        </w:rPr>
        <w:t>ostanie w</w:t>
      </w:r>
      <w:r w:rsidR="00597C01" w:rsidRPr="00EF329D">
        <w:rPr>
          <w:b/>
        </w:rPr>
        <w:t>ypłacone w</w:t>
      </w:r>
      <w:r w:rsidR="007B791D" w:rsidRPr="00EF329D">
        <w:rPr>
          <w:b/>
        </w:rPr>
        <w:t xml:space="preserve"> styczniu 20</w:t>
      </w:r>
      <w:r w:rsidR="00597C01" w:rsidRPr="00EF329D">
        <w:rPr>
          <w:b/>
        </w:rPr>
        <w:t>21</w:t>
      </w:r>
      <w:r w:rsidR="007B791D" w:rsidRPr="00EF329D">
        <w:rPr>
          <w:b/>
        </w:rPr>
        <w:t>r.</w:t>
      </w:r>
      <w:r w:rsidR="00C31702">
        <w:rPr>
          <w:b/>
        </w:rPr>
        <w:t xml:space="preserve"> </w:t>
      </w:r>
      <w:r w:rsidR="007B791D" w:rsidRPr="00EF329D">
        <w:rPr>
          <w:b/>
        </w:rPr>
        <w:t>ze środków zabezpieczonych przez Gminę Miejsk</w:t>
      </w:r>
      <w:r w:rsidRPr="00EF329D">
        <w:rPr>
          <w:b/>
        </w:rPr>
        <w:t>ą</w:t>
      </w:r>
      <w:r w:rsidR="007B791D" w:rsidRPr="00EF329D">
        <w:rPr>
          <w:b/>
        </w:rPr>
        <w:t xml:space="preserve"> Głogów na ten cel w Wieloletniej Prognozie Finansowej Gminy Miejskiej Głogów</w:t>
      </w:r>
      <w:r w:rsidR="00597C01" w:rsidRPr="00EF329D">
        <w:rPr>
          <w:b/>
        </w:rPr>
        <w:t>.</w:t>
      </w:r>
      <w:r w:rsidR="007B791D" w:rsidRPr="00EF329D">
        <w:rPr>
          <w:b/>
        </w:rPr>
        <w:t xml:space="preserve"> </w:t>
      </w:r>
      <w:r w:rsidR="00EF329D" w:rsidRPr="00EF329D">
        <w:rPr>
          <w:b/>
        </w:rPr>
        <w:t>Zamawiający nie przewiduje dokonywania płatności w 2020r.</w:t>
      </w:r>
    </w:p>
    <w:p w:rsidR="005E58FF" w:rsidRDefault="005E58FF" w:rsidP="005E58FF">
      <w:pPr>
        <w:pStyle w:val="Akapitzlist11"/>
        <w:autoSpaceDE w:val="0"/>
        <w:autoSpaceDN w:val="0"/>
        <w:adjustRightInd w:val="0"/>
        <w:spacing w:after="0" w:line="240" w:lineRule="auto"/>
        <w:ind w:left="0"/>
        <w:jc w:val="both"/>
        <w:rPr>
          <w:rFonts w:ascii="Times New Roman" w:hAnsi="Times New Roman" w:cs="Times New Roman"/>
          <w:b/>
          <w:color w:val="FF0000"/>
          <w:sz w:val="24"/>
          <w:szCs w:val="24"/>
        </w:rPr>
      </w:pPr>
    </w:p>
    <w:p w:rsidR="006672FE" w:rsidRPr="00D07B8B" w:rsidRDefault="006672FE" w:rsidP="005E58FF">
      <w:pPr>
        <w:pStyle w:val="Akapitzlist11"/>
        <w:autoSpaceDE w:val="0"/>
        <w:autoSpaceDN w:val="0"/>
        <w:adjustRightInd w:val="0"/>
        <w:spacing w:after="0" w:line="240" w:lineRule="auto"/>
        <w:ind w:left="0"/>
        <w:jc w:val="both"/>
        <w:rPr>
          <w:b/>
          <w:bCs/>
          <w:sz w:val="24"/>
          <w:szCs w:val="24"/>
        </w:rPr>
      </w:pPr>
      <w:r>
        <w:rPr>
          <w:b/>
          <w:bCs/>
          <w:sz w:val="24"/>
          <w:szCs w:val="24"/>
        </w:rPr>
        <w:t xml:space="preserve">  </w:t>
      </w:r>
      <w:r w:rsidRPr="00D07B8B">
        <w:rPr>
          <w:b/>
          <w:bCs/>
          <w:sz w:val="24"/>
          <w:szCs w:val="24"/>
        </w:rPr>
        <w:t>5. Podwykonawcy robót budowlanych.</w:t>
      </w:r>
    </w:p>
    <w:p w:rsidR="006672FE" w:rsidRPr="00D07B8B" w:rsidRDefault="006672FE" w:rsidP="00301398">
      <w:pPr>
        <w:pStyle w:val="Tekstpodstawowy"/>
        <w:numPr>
          <w:ilvl w:val="0"/>
          <w:numId w:val="9"/>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6672FE" w:rsidRPr="00D07B8B" w:rsidRDefault="006672FE" w:rsidP="00301398">
      <w:pPr>
        <w:numPr>
          <w:ilvl w:val="0"/>
          <w:numId w:val="9"/>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6672FE" w:rsidRPr="00D07B8B" w:rsidRDefault="006672FE" w:rsidP="00301398">
      <w:pPr>
        <w:numPr>
          <w:ilvl w:val="0"/>
          <w:numId w:val="9"/>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6672FE" w:rsidRPr="00D07B8B" w:rsidRDefault="006672FE" w:rsidP="00301398">
      <w:pPr>
        <w:numPr>
          <w:ilvl w:val="0"/>
          <w:numId w:val="9"/>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672FE" w:rsidRPr="00D07B8B" w:rsidRDefault="006672FE" w:rsidP="00301398">
      <w:pPr>
        <w:numPr>
          <w:ilvl w:val="0"/>
          <w:numId w:val="9"/>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6672FE" w:rsidRPr="00D07B8B" w:rsidRDefault="006672FE" w:rsidP="00301398">
      <w:pPr>
        <w:numPr>
          <w:ilvl w:val="0"/>
          <w:numId w:val="9"/>
        </w:numPr>
        <w:autoSpaceDE w:val="0"/>
        <w:autoSpaceDN w:val="0"/>
        <w:adjustRightInd w:val="0"/>
        <w:ind w:left="567" w:hanging="283"/>
        <w:jc w:val="both"/>
      </w:pPr>
      <w:r w:rsidRPr="00D07B8B">
        <w:t>Jeżeli zmiana albo rezygnacja z podwykonawcy dotyczy podmiotu, na którego zasoby Wykonawca powoływał się, na zasadach określonych w art. 36 b ustawy Prawo zamówień publicznych, w celu wykazania spełniania warunków udziału</w:t>
      </w:r>
      <w:r>
        <w:t xml:space="preserve"> </w:t>
      </w:r>
      <w:r w:rsidRPr="00D07B8B">
        <w:t>w postępowaniu, o których mowa w rozdz. VI SIWZ, Wykonawca jest obowiązany wykazać</w:t>
      </w:r>
      <w:r>
        <w:t xml:space="preserve"> </w:t>
      </w:r>
      <w:r w:rsidRPr="00D07B8B">
        <w:t>Zamawiającemu, iż proponowany inny podwykonawca lub Wykonawca samodzielnie spełnia je w stopniu nie mniejszym niż wymagany w trakcie postępowania o udzielenie zamówienia.</w:t>
      </w:r>
    </w:p>
    <w:p w:rsidR="006672FE" w:rsidRPr="00D07B8B" w:rsidRDefault="006672FE" w:rsidP="00301398">
      <w:pPr>
        <w:numPr>
          <w:ilvl w:val="0"/>
          <w:numId w:val="9"/>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860009" w:rsidRPr="00D07B8B" w:rsidRDefault="006672FE" w:rsidP="00860009">
      <w:pPr>
        <w:tabs>
          <w:tab w:val="center" w:pos="4896"/>
          <w:tab w:val="right" w:pos="9432"/>
        </w:tabs>
        <w:rPr>
          <w:b/>
          <w:bCs/>
          <w:u w:val="single"/>
        </w:rPr>
      </w:pPr>
      <w:r w:rsidRPr="00D07B8B">
        <w:rPr>
          <w:b/>
          <w:bCs/>
        </w:rPr>
        <w:t xml:space="preserve">6.  </w:t>
      </w:r>
      <w:r w:rsidR="00860009" w:rsidRPr="00D07B8B">
        <w:rPr>
          <w:b/>
          <w:bCs/>
        </w:rPr>
        <w:t>Warunki rozliczenia wykonania przedmiotu zamówienia.</w:t>
      </w:r>
    </w:p>
    <w:p w:rsidR="00860009" w:rsidRPr="00D07B8B" w:rsidRDefault="00860009" w:rsidP="00860009">
      <w:pPr>
        <w:numPr>
          <w:ilvl w:val="0"/>
          <w:numId w:val="10"/>
        </w:numPr>
        <w:tabs>
          <w:tab w:val="clear" w:pos="928"/>
          <w:tab w:val="right" w:pos="-2835"/>
          <w:tab w:val="num" w:pos="720"/>
          <w:tab w:val="num" w:pos="786"/>
          <w:tab w:val="num" w:pos="1724"/>
        </w:tabs>
        <w:overflowPunct w:val="0"/>
        <w:autoSpaceDE w:val="0"/>
        <w:autoSpaceDN w:val="0"/>
        <w:adjustRightInd w:val="0"/>
        <w:ind w:left="567" w:hanging="283"/>
        <w:jc w:val="both"/>
        <w:textAlignment w:val="baseline"/>
      </w:pPr>
      <w:r w:rsidRPr="00D07B8B">
        <w:t xml:space="preserve">Z wybranym Wykonawcą zostanie zawarta umowa z </w:t>
      </w:r>
      <w:r w:rsidR="00822B22" w:rsidRPr="00EF329D">
        <w:t>jednorazowym w</w:t>
      </w:r>
      <w:r w:rsidRPr="00D07B8B">
        <w:t>ynagrodzeniem ryczałtowo</w:t>
      </w:r>
      <w:r w:rsidR="00822B22">
        <w:t xml:space="preserve"> </w:t>
      </w:r>
      <w:r w:rsidRPr="00D07B8B">
        <w:t xml:space="preserve">- kosztorysowym (w znaczeniu i ze skutkami opisanymi w art. 629 Kodeksu cywilnego). W ramach wynagrodzenia (ceny oferty brutto)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860009" w:rsidRPr="00D07B8B" w:rsidRDefault="00860009" w:rsidP="00860009">
      <w:pPr>
        <w:numPr>
          <w:ilvl w:val="1"/>
          <w:numId w:val="10"/>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860009" w:rsidRPr="00D07B8B" w:rsidRDefault="00860009" w:rsidP="00860009">
      <w:pPr>
        <w:numPr>
          <w:ilvl w:val="1"/>
          <w:numId w:val="10"/>
        </w:numPr>
        <w:tabs>
          <w:tab w:val="right" w:pos="-2835"/>
          <w:tab w:val="center" w:pos="-1560"/>
          <w:tab w:val="num" w:pos="900"/>
        </w:tabs>
        <w:overflowPunct w:val="0"/>
        <w:autoSpaceDE w:val="0"/>
        <w:autoSpaceDN w:val="0"/>
        <w:adjustRightInd w:val="0"/>
        <w:ind w:left="993" w:hanging="426"/>
        <w:jc w:val="both"/>
        <w:textAlignment w:val="baseline"/>
      </w:pPr>
      <w:r w:rsidRPr="00D07B8B">
        <w:t>kosztory</w:t>
      </w:r>
      <w:r>
        <w:t>s zamienny robót (powykonawczy</w:t>
      </w:r>
      <w:r w:rsidRPr="00D07B8B">
        <w:t>),</w:t>
      </w:r>
    </w:p>
    <w:p w:rsidR="00860009" w:rsidRPr="00D07B8B" w:rsidRDefault="00860009" w:rsidP="00860009">
      <w:pPr>
        <w:numPr>
          <w:ilvl w:val="1"/>
          <w:numId w:val="10"/>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860009" w:rsidRPr="00D07B8B" w:rsidRDefault="00860009" w:rsidP="00860009">
      <w:pPr>
        <w:numPr>
          <w:ilvl w:val="0"/>
          <w:numId w:val="10"/>
        </w:numPr>
        <w:tabs>
          <w:tab w:val="clear" w:pos="928"/>
          <w:tab w:val="num" w:pos="720"/>
          <w:tab w:val="num" w:pos="1724"/>
        </w:tabs>
        <w:overflowPunct w:val="0"/>
        <w:autoSpaceDE w:val="0"/>
        <w:autoSpaceDN w:val="0"/>
        <w:adjustRightInd w:val="0"/>
        <w:ind w:left="567" w:hanging="283"/>
        <w:jc w:val="both"/>
        <w:textAlignment w:val="baseline"/>
      </w:pPr>
      <w:r w:rsidRPr="00D07B8B">
        <w:t xml:space="preserve">Zamawiający </w:t>
      </w:r>
      <w:r w:rsidRPr="00EF329D">
        <w:t xml:space="preserve">przewiduje </w:t>
      </w:r>
      <w:r w:rsidR="00822B22" w:rsidRPr="00EF329D">
        <w:t xml:space="preserve">jednorazowe </w:t>
      </w:r>
      <w:r w:rsidR="00822B22">
        <w:t>rozliczenie</w:t>
      </w:r>
      <w:r w:rsidRPr="00D07B8B">
        <w:t xml:space="preserve"> za wykonan</w:t>
      </w:r>
      <w:r w:rsidR="00822B22">
        <w:t>i</w:t>
      </w:r>
      <w:r w:rsidRPr="00D07B8B">
        <w:t>e c</w:t>
      </w:r>
      <w:r w:rsidR="00822B22">
        <w:t>ałości</w:t>
      </w:r>
      <w:r w:rsidRPr="00D07B8B">
        <w:t xml:space="preserve"> robót. Zapłata wynagrodzenia w ramach niniejszego zamówienia nastąpi </w:t>
      </w:r>
      <w:r w:rsidR="00822B22">
        <w:t>na podstawie faktury końcowej.</w:t>
      </w:r>
    </w:p>
    <w:p w:rsidR="00822B22" w:rsidRPr="00F537DA" w:rsidRDefault="00822B22" w:rsidP="00822B22">
      <w:pPr>
        <w:numPr>
          <w:ilvl w:val="0"/>
          <w:numId w:val="10"/>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F537DA">
        <w:t>Podstawą rozliczenia za wykonane roboty będzie</w:t>
      </w:r>
      <w:r>
        <w:t xml:space="preserve"> prawidłowo wystawiona faktura wraz z protokołem</w:t>
      </w:r>
      <w:r w:rsidRPr="00F537DA">
        <w:t xml:space="preserve"> odbioru </w:t>
      </w:r>
      <w:r>
        <w:t xml:space="preserve">końcowego </w:t>
      </w:r>
      <w:r w:rsidR="005E58FF">
        <w:t xml:space="preserve">robót </w:t>
      </w:r>
      <w:r>
        <w:t>zaakceptowanego i zatwierdzonego</w:t>
      </w:r>
      <w:r w:rsidRPr="00F537DA">
        <w:t xml:space="preserve"> przez Zamawiającego</w:t>
      </w:r>
      <w:r>
        <w:t>.</w:t>
      </w:r>
      <w:r w:rsidRPr="00F537DA">
        <w:t xml:space="preserve"> </w:t>
      </w:r>
    </w:p>
    <w:p w:rsidR="00860009" w:rsidRPr="00D07B8B" w:rsidRDefault="00860009" w:rsidP="00860009">
      <w:pPr>
        <w:numPr>
          <w:ilvl w:val="0"/>
          <w:numId w:val="10"/>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lastRenderedPageBreak/>
        <w:t>Rozliczenia za wykonywanie przedmiotu zamówienia będą realizowane w walucie polskiej.</w:t>
      </w:r>
    </w:p>
    <w:p w:rsidR="00860009" w:rsidRPr="00D07B8B" w:rsidRDefault="00860009" w:rsidP="00860009">
      <w:pPr>
        <w:numPr>
          <w:ilvl w:val="0"/>
          <w:numId w:val="10"/>
        </w:numPr>
        <w:tabs>
          <w:tab w:val="clear" w:pos="928"/>
          <w:tab w:val="left" w:pos="-1560"/>
          <w:tab w:val="right" w:pos="-993"/>
          <w:tab w:val="num" w:pos="720"/>
          <w:tab w:val="num" w:pos="1724"/>
        </w:tabs>
        <w:suppressAutoHyphens/>
        <w:overflowPunct w:val="0"/>
        <w:autoSpaceDE w:val="0"/>
        <w:ind w:left="567" w:hanging="207"/>
        <w:jc w:val="both"/>
        <w:textAlignment w:val="baseline"/>
      </w:pPr>
      <w:r>
        <w:t xml:space="preserve">  </w:t>
      </w:r>
      <w:r w:rsidRPr="00D07B8B">
        <w:t>Wartość wykonanych robót będzie obliczana następująco :</w:t>
      </w:r>
    </w:p>
    <w:p w:rsidR="00860009" w:rsidRPr="00D07B8B" w:rsidRDefault="00860009" w:rsidP="00860009">
      <w:pPr>
        <w:numPr>
          <w:ilvl w:val="0"/>
          <w:numId w:val="11"/>
        </w:numPr>
        <w:jc w:val="both"/>
      </w:pPr>
      <w:r w:rsidRPr="00D07B8B">
        <w:t>podstawą obliczenia wykonanych robót będą zryczałtowane ceny jednostkowe określone w kosztorysie ofertowym wykonawcy i ilości wykonanych robót z książki obmiaru,</w:t>
      </w:r>
    </w:p>
    <w:p w:rsidR="00860009" w:rsidRPr="00D07B8B" w:rsidRDefault="00860009" w:rsidP="00860009">
      <w:pPr>
        <w:numPr>
          <w:ilvl w:val="0"/>
          <w:numId w:val="11"/>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860009" w:rsidRPr="00D07B8B" w:rsidRDefault="00860009" w:rsidP="00860009">
      <w:pPr>
        <w:numPr>
          <w:ilvl w:val="0"/>
          <w:numId w:val="11"/>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860009" w:rsidRPr="00D07B8B" w:rsidRDefault="00860009" w:rsidP="00860009">
      <w:pPr>
        <w:numPr>
          <w:ilvl w:val="0"/>
          <w:numId w:val="11"/>
        </w:numPr>
        <w:jc w:val="both"/>
      </w:pPr>
      <w:r w:rsidRPr="00D07B8B">
        <w:t xml:space="preserve">w przypadku, gdy wystąpią roboty innego rodzaju niż w przedmiarach robót i których nie można rozliczyć zgodnie z pkt. </w:t>
      </w:r>
      <w:r w:rsidR="00EF329D">
        <w:t>5</w:t>
      </w:r>
      <w:r w:rsidRPr="00D07B8B">
        <w:t>)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860009" w:rsidRPr="00D07B8B" w:rsidRDefault="00860009" w:rsidP="00860009">
      <w:pPr>
        <w:numPr>
          <w:ilvl w:val="0"/>
          <w:numId w:val="12"/>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860009" w:rsidRPr="00D07B8B" w:rsidRDefault="00860009" w:rsidP="00860009">
      <w:pPr>
        <w:numPr>
          <w:ilvl w:val="0"/>
          <w:numId w:val="12"/>
        </w:numPr>
        <w:jc w:val="both"/>
      </w:pPr>
      <w:r w:rsidRPr="00D07B8B">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860009" w:rsidRPr="00D07B8B" w:rsidRDefault="00860009" w:rsidP="00860009">
      <w:pPr>
        <w:numPr>
          <w:ilvl w:val="0"/>
          <w:numId w:val="12"/>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860009" w:rsidRPr="00D07B8B" w:rsidRDefault="00860009" w:rsidP="00860009">
      <w:pPr>
        <w:numPr>
          <w:ilvl w:val="0"/>
          <w:numId w:val="11"/>
        </w:numPr>
        <w:jc w:val="both"/>
      </w:pPr>
      <w:r w:rsidRPr="00D07B8B">
        <w:t xml:space="preserve">w przypadku, gdy do całkowitego wykonania przedmiotu zamówienia konieczne będzie wykonanie zamówień dodatkowych, którymi będą roboty nieprzewidziane w pkt. </w:t>
      </w:r>
      <w:r w:rsidR="00EF329D">
        <w:t>5</w:t>
      </w:r>
      <w:r w:rsidRPr="00D07B8B">
        <w:t xml:space="preserve">)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w:t>
      </w:r>
      <w:r w:rsidR="00EF329D">
        <w:t>5</w:t>
      </w:r>
      <w:r w:rsidRPr="00D07B8B">
        <w:t xml:space="preserve"> lit d).</w:t>
      </w:r>
    </w:p>
    <w:p w:rsidR="00860009" w:rsidRPr="00D07B8B" w:rsidRDefault="00EF329D" w:rsidP="00860009">
      <w:pPr>
        <w:ind w:left="540" w:hanging="540"/>
        <w:jc w:val="both"/>
      </w:pPr>
      <w:r>
        <w:rPr>
          <w:b/>
        </w:rPr>
        <w:t>6</w:t>
      </w:r>
      <w:r w:rsidR="00860009" w:rsidRPr="00D07B8B">
        <w:rPr>
          <w:b/>
        </w:rPr>
        <w:t>)</w:t>
      </w:r>
      <w:r w:rsidR="00860009" w:rsidRPr="00D07B8B">
        <w:t xml:space="preserve"> </w:t>
      </w:r>
      <w:r w:rsidR="00860009" w:rsidRPr="00D07B8B">
        <w:rPr>
          <w:b/>
        </w:rPr>
        <w:t xml:space="preserve">Zapłata za fakturę będzie realizowana z terminem płatności nie przekraczającym </w:t>
      </w:r>
      <w:r w:rsidR="005E58FF">
        <w:rPr>
          <w:b/>
        </w:rPr>
        <w:t xml:space="preserve">                   </w:t>
      </w:r>
      <w:r w:rsidR="00860009" w:rsidRPr="00D07B8B">
        <w:rPr>
          <w:b/>
        </w:rPr>
        <w:t>30 dni licząc od daty złożenia faktury wra</w:t>
      </w:r>
      <w:r w:rsidR="00860009">
        <w:rPr>
          <w:b/>
        </w:rPr>
        <w:t>z z dokumentami rozliczeniowymi.</w:t>
      </w:r>
      <w:r w:rsidR="00860009" w:rsidRPr="00D07B8B">
        <w:t xml:space="preserve">     </w:t>
      </w:r>
    </w:p>
    <w:p w:rsidR="00860009" w:rsidRDefault="00EF329D" w:rsidP="00860009">
      <w:pPr>
        <w:tabs>
          <w:tab w:val="right" w:pos="-2835"/>
          <w:tab w:val="center" w:pos="-1560"/>
        </w:tabs>
        <w:overflowPunct w:val="0"/>
        <w:autoSpaceDE w:val="0"/>
        <w:autoSpaceDN w:val="0"/>
        <w:adjustRightInd w:val="0"/>
        <w:jc w:val="both"/>
        <w:textAlignment w:val="baseline"/>
        <w:rPr>
          <w:b/>
        </w:rPr>
      </w:pPr>
      <w:r>
        <w:rPr>
          <w:b/>
        </w:rPr>
        <w:t>7</w:t>
      </w:r>
      <w:r w:rsidR="00860009" w:rsidRPr="00D07B8B">
        <w:rPr>
          <w:b/>
        </w:rPr>
        <w:t>)</w:t>
      </w:r>
      <w:r w:rsidR="00860009" w:rsidRPr="00D07B8B">
        <w:t xml:space="preserve">   </w:t>
      </w:r>
      <w:r w:rsidR="00860009" w:rsidRPr="00D07B8B">
        <w:rPr>
          <w:b/>
        </w:rPr>
        <w:t>Zamawiający nie przewiduje udzielania zaliczek.</w:t>
      </w:r>
    </w:p>
    <w:p w:rsidR="00860009" w:rsidRPr="00D07B8B" w:rsidRDefault="00EF329D" w:rsidP="00860009">
      <w:pPr>
        <w:tabs>
          <w:tab w:val="right" w:pos="-2835"/>
          <w:tab w:val="center" w:pos="-1560"/>
        </w:tabs>
        <w:overflowPunct w:val="0"/>
        <w:autoSpaceDE w:val="0"/>
        <w:autoSpaceDN w:val="0"/>
        <w:adjustRightInd w:val="0"/>
        <w:ind w:left="567" w:hanging="567"/>
        <w:jc w:val="both"/>
        <w:textAlignment w:val="baseline"/>
      </w:pPr>
      <w:r>
        <w:rPr>
          <w:b/>
        </w:rPr>
        <w:t>8)</w:t>
      </w:r>
      <w:r w:rsidR="00860009" w:rsidRPr="00D07B8B">
        <w:t xml:space="preserve">  Wykonawca nie może, bez pisemnej zgody Zamawiającego, przenieść zobowiązań na         osobę trzecią. Wykonawca nie może, bez pisemnej zgody Zamawiającego, scedować na osobę trzecią swoich wierzytelności.</w:t>
      </w:r>
    </w:p>
    <w:p w:rsidR="00860009" w:rsidRDefault="00EF329D" w:rsidP="00860009">
      <w:pPr>
        <w:tabs>
          <w:tab w:val="right" w:pos="-2835"/>
          <w:tab w:val="num" w:pos="1724"/>
        </w:tabs>
        <w:overflowPunct w:val="0"/>
        <w:autoSpaceDE w:val="0"/>
        <w:autoSpaceDN w:val="0"/>
        <w:adjustRightInd w:val="0"/>
        <w:ind w:left="567" w:hanging="567"/>
        <w:jc w:val="both"/>
        <w:textAlignment w:val="baseline"/>
      </w:pPr>
      <w:r>
        <w:rPr>
          <w:b/>
        </w:rPr>
        <w:t>9</w:t>
      </w:r>
      <w:r w:rsidR="00860009" w:rsidRPr="00D07B8B">
        <w:rPr>
          <w:b/>
        </w:rPr>
        <w:t>)</w:t>
      </w:r>
      <w:r w:rsidR="00860009"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6672FE" w:rsidRPr="00D07B8B" w:rsidRDefault="006672FE" w:rsidP="006672FE">
      <w:pPr>
        <w:ind w:left="426" w:hanging="426"/>
        <w:jc w:val="both"/>
        <w:rPr>
          <w:b/>
          <w:bCs/>
        </w:rPr>
      </w:pPr>
      <w:r w:rsidRPr="00D07B8B">
        <w:rPr>
          <w:b/>
          <w:bCs/>
        </w:rPr>
        <w:lastRenderedPageBreak/>
        <w:t>7. Dostępność dokumentacji projektowej oraz dokumentacji wspomagającej opis przedmiotu zamówienia:</w:t>
      </w:r>
    </w:p>
    <w:p w:rsidR="006672FE" w:rsidRPr="00D07B8B" w:rsidRDefault="006672FE" w:rsidP="006672FE">
      <w:pPr>
        <w:ind w:left="284" w:hanging="284"/>
        <w:jc w:val="both"/>
        <w:rPr>
          <w:b/>
          <w:bCs/>
        </w:rPr>
      </w:pPr>
    </w:p>
    <w:p w:rsidR="006672FE" w:rsidRPr="00D07B8B" w:rsidRDefault="006672FE" w:rsidP="00301398">
      <w:pPr>
        <w:numPr>
          <w:ilvl w:val="0"/>
          <w:numId w:val="13"/>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6672FE" w:rsidRPr="00D07B8B" w:rsidRDefault="006672FE" w:rsidP="00301398">
      <w:pPr>
        <w:numPr>
          <w:ilvl w:val="0"/>
          <w:numId w:val="13"/>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6672FE" w:rsidRPr="00D07B8B" w:rsidRDefault="006672FE" w:rsidP="00301398">
      <w:pPr>
        <w:numPr>
          <w:ilvl w:val="0"/>
          <w:numId w:val="13"/>
        </w:numPr>
        <w:tabs>
          <w:tab w:val="num" w:pos="567"/>
        </w:tabs>
        <w:ind w:left="709" w:hanging="425"/>
        <w:jc w:val="both"/>
      </w:pPr>
      <w:r w:rsidRPr="00D07B8B">
        <w:t>Kompletna dokumentacja projektowa w wersji papierowej jest dostępna w siedzibie Zamawiającego pok. 314 w dniach roboczych w godzinach służbowych.</w:t>
      </w:r>
    </w:p>
    <w:p w:rsidR="006672FE" w:rsidRPr="00D07B8B" w:rsidRDefault="006672FE" w:rsidP="006672FE">
      <w:pPr>
        <w:tabs>
          <w:tab w:val="left" w:pos="1228"/>
          <w:tab w:val="left" w:pos="1588"/>
        </w:tabs>
        <w:jc w:val="both"/>
      </w:pPr>
    </w:p>
    <w:p w:rsidR="006672FE" w:rsidRPr="00D07B8B" w:rsidRDefault="006672FE" w:rsidP="00301398">
      <w:pPr>
        <w:numPr>
          <w:ilvl w:val="0"/>
          <w:numId w:val="14"/>
        </w:numPr>
        <w:tabs>
          <w:tab w:val="left" w:pos="-1843"/>
          <w:tab w:val="left" w:pos="-1560"/>
        </w:tabs>
        <w:ind w:left="284" w:hanging="284"/>
        <w:jc w:val="both"/>
        <w:rPr>
          <w:b/>
          <w:bCs/>
        </w:rPr>
      </w:pPr>
      <w:r w:rsidRPr="00D07B8B">
        <w:rPr>
          <w:b/>
          <w:bCs/>
        </w:rPr>
        <w:t>Informacja dotycząca robót zamiennych lub zaniechanych.</w:t>
      </w:r>
    </w:p>
    <w:p w:rsidR="006672FE" w:rsidRPr="00D07B8B" w:rsidRDefault="006672FE" w:rsidP="006672FE">
      <w:pPr>
        <w:tabs>
          <w:tab w:val="left" w:pos="284"/>
          <w:tab w:val="left" w:pos="426"/>
        </w:tabs>
        <w:ind w:firstLine="284"/>
        <w:jc w:val="both"/>
        <w:rPr>
          <w:b/>
          <w:bCs/>
        </w:rPr>
      </w:pPr>
    </w:p>
    <w:p w:rsidR="006672FE" w:rsidRPr="00D07B8B" w:rsidRDefault="006672FE" w:rsidP="006672FE">
      <w:pPr>
        <w:tabs>
          <w:tab w:val="left" w:pos="284"/>
          <w:tab w:val="left" w:pos="426"/>
        </w:tabs>
        <w:ind w:firstLine="284"/>
        <w:jc w:val="both"/>
        <w:rPr>
          <w:b/>
          <w:bCs/>
        </w:rPr>
      </w:pPr>
      <w:r w:rsidRPr="00D07B8B">
        <w:rPr>
          <w:b/>
          <w:bCs/>
        </w:rPr>
        <w:t>8.1 Informacja dotycząca robót zamiennych:</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Zamawiający dopuszcza wprowadzenie do niniejszego zamówienia robót zamiennych.</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6672FE" w:rsidRPr="00D07B8B" w:rsidRDefault="006672FE" w:rsidP="00301398">
      <w:pPr>
        <w:pStyle w:val="Akapitzlist1"/>
        <w:numPr>
          <w:ilvl w:val="0"/>
          <w:numId w:val="15"/>
        </w:numPr>
        <w:suppressAutoHyphens/>
        <w:ind w:left="709" w:hanging="425"/>
        <w:jc w:val="both"/>
        <w:rPr>
          <w:sz w:val="24"/>
          <w:szCs w:val="24"/>
        </w:rPr>
      </w:pPr>
      <w:r w:rsidRPr="00D07B8B">
        <w:rPr>
          <w:sz w:val="24"/>
          <w:szCs w:val="24"/>
        </w:rPr>
        <w:t>Roboty zamienne mogą wynikać:</w:t>
      </w:r>
    </w:p>
    <w:p w:rsidR="006672FE" w:rsidRPr="00D07B8B" w:rsidRDefault="006672FE" w:rsidP="00301398">
      <w:pPr>
        <w:pStyle w:val="Akapitzlist1"/>
        <w:numPr>
          <w:ilvl w:val="0"/>
          <w:numId w:val="16"/>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6672FE" w:rsidRPr="00D07B8B" w:rsidRDefault="006672FE" w:rsidP="00301398">
      <w:pPr>
        <w:pStyle w:val="Akapitzlist1"/>
        <w:numPr>
          <w:ilvl w:val="0"/>
          <w:numId w:val="16"/>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6672FE" w:rsidRPr="00D07B8B" w:rsidRDefault="006672FE" w:rsidP="006672FE">
      <w:pPr>
        <w:pStyle w:val="Akapitzlist1"/>
        <w:suppressAutoHyphens/>
        <w:ind w:left="993"/>
        <w:jc w:val="both"/>
        <w:rPr>
          <w:sz w:val="24"/>
          <w:szCs w:val="24"/>
        </w:rPr>
      </w:pPr>
    </w:p>
    <w:p w:rsidR="006672FE" w:rsidRPr="00AA75F8" w:rsidRDefault="006672FE" w:rsidP="00301398">
      <w:pPr>
        <w:numPr>
          <w:ilvl w:val="1"/>
          <w:numId w:val="14"/>
        </w:numPr>
        <w:ind w:left="567"/>
        <w:jc w:val="both"/>
        <w:rPr>
          <w:b/>
          <w:bCs/>
        </w:rPr>
      </w:pPr>
      <w:r w:rsidRPr="00D07B8B">
        <w:rPr>
          <w:b/>
          <w:bCs/>
        </w:rPr>
        <w:t>Ograniczenia zakresu rzeczowego przedmiotu zamówienia</w:t>
      </w:r>
      <w:r w:rsidRPr="00D07B8B">
        <w:t>:</w:t>
      </w:r>
    </w:p>
    <w:p w:rsidR="00AA75F8" w:rsidRPr="00D07B8B" w:rsidRDefault="00AA75F8" w:rsidP="00AA75F8">
      <w:pPr>
        <w:jc w:val="both"/>
        <w:rPr>
          <w:b/>
          <w:bCs/>
        </w:rPr>
      </w:pPr>
    </w:p>
    <w:p w:rsidR="006672FE" w:rsidRPr="00D07B8B" w:rsidRDefault="006672FE" w:rsidP="00301398">
      <w:pPr>
        <w:numPr>
          <w:ilvl w:val="1"/>
          <w:numId w:val="17"/>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6672FE" w:rsidRPr="00D07B8B" w:rsidRDefault="006672FE" w:rsidP="00301398">
      <w:pPr>
        <w:numPr>
          <w:ilvl w:val="1"/>
          <w:numId w:val="17"/>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6672FE" w:rsidRPr="00D07B8B" w:rsidRDefault="006672FE" w:rsidP="006672FE">
      <w:pPr>
        <w:pStyle w:val="Akapitzlist1"/>
        <w:tabs>
          <w:tab w:val="center" w:pos="5180"/>
          <w:tab w:val="right" w:pos="9716"/>
        </w:tabs>
        <w:spacing w:before="20" w:after="20"/>
        <w:ind w:left="0"/>
        <w:jc w:val="both"/>
        <w:rPr>
          <w:b/>
          <w:bCs/>
          <w:sz w:val="24"/>
          <w:szCs w:val="24"/>
        </w:rPr>
      </w:pPr>
    </w:p>
    <w:p w:rsidR="006672FE" w:rsidRPr="00D07B8B" w:rsidRDefault="006672FE" w:rsidP="006672FE">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6672FE" w:rsidRPr="00D07B8B" w:rsidRDefault="006672FE" w:rsidP="006672FE">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xml:space="preserve">, Zamawiający wymaga, aby Wykonawca lub Podwykonawca przy realizacji przedmiotu zamówienia zatrudniał na umowę na podstawie umowy o pracę w rozumieniu przepisów Kodeksu Pracy, osoby wykonujące czynności               </w:t>
      </w:r>
      <w:r w:rsidRPr="00D07B8B">
        <w:rPr>
          <w:sz w:val="24"/>
          <w:szCs w:val="24"/>
        </w:rPr>
        <w:lastRenderedPageBreak/>
        <w:t xml:space="preserve">w pełnym wymiarze czasu pracy, które będą wykonywały prace związane </w:t>
      </w:r>
      <w:r w:rsidRPr="00D07B8B">
        <w:rPr>
          <w:sz w:val="24"/>
          <w:szCs w:val="24"/>
        </w:rPr>
        <w:br/>
        <w:t xml:space="preserve">z budową Obiektu w poszczególnych rodzajach robót, tj. : </w:t>
      </w:r>
    </w:p>
    <w:p w:rsidR="006672FE" w:rsidRPr="00D07B8B" w:rsidRDefault="006672FE" w:rsidP="006672FE">
      <w:pPr>
        <w:pStyle w:val="Akapitzlist1"/>
        <w:tabs>
          <w:tab w:val="center" w:pos="5180"/>
          <w:tab w:val="right" w:pos="9716"/>
        </w:tabs>
        <w:spacing w:before="20" w:after="20"/>
        <w:ind w:left="0"/>
        <w:jc w:val="both"/>
        <w:rPr>
          <w:b/>
          <w:bCs/>
          <w:sz w:val="24"/>
          <w:szCs w:val="24"/>
        </w:rPr>
      </w:pPr>
      <w:r w:rsidRPr="00D07B8B">
        <w:rPr>
          <w:sz w:val="24"/>
          <w:szCs w:val="24"/>
        </w:rPr>
        <w:t xml:space="preserve">1) pracownicy ogólnobudowlani, </w:t>
      </w:r>
      <w:r w:rsidRPr="00D07B8B">
        <w:rPr>
          <w:b/>
          <w:bCs/>
          <w:sz w:val="24"/>
          <w:szCs w:val="24"/>
        </w:rPr>
        <w:t>za wyjątkiem:</w:t>
      </w:r>
    </w:p>
    <w:p w:rsidR="006672FE" w:rsidRPr="00D07B8B" w:rsidRDefault="006672FE" w:rsidP="006672FE">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6672FE" w:rsidRPr="00D07B8B" w:rsidRDefault="006672FE" w:rsidP="006672FE">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6672FE" w:rsidRPr="00D07B8B" w:rsidRDefault="006672FE" w:rsidP="006672FE">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6672FE" w:rsidRPr="00D07B8B" w:rsidRDefault="006672FE" w:rsidP="006672FE">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 Pracy (Dz.U. z 201</w:t>
      </w:r>
      <w:r>
        <w:rPr>
          <w:sz w:val="24"/>
          <w:szCs w:val="24"/>
        </w:rPr>
        <w:t>9</w:t>
      </w:r>
      <w:r w:rsidRPr="00D07B8B">
        <w:rPr>
          <w:sz w:val="24"/>
          <w:szCs w:val="24"/>
        </w:rPr>
        <w:t xml:space="preserve">r., poz. </w:t>
      </w:r>
      <w:r>
        <w:rPr>
          <w:sz w:val="24"/>
          <w:szCs w:val="24"/>
        </w:rPr>
        <w:t>104</w:t>
      </w:r>
      <w:r w:rsidR="003964CA">
        <w:rPr>
          <w:sz w:val="24"/>
          <w:szCs w:val="24"/>
        </w:rPr>
        <w:t>0</w:t>
      </w:r>
      <w:r w:rsidRPr="00D07B8B">
        <w:rPr>
          <w:sz w:val="24"/>
          <w:szCs w:val="24"/>
        </w:rPr>
        <w:t xml:space="preserve"> ze zm.), oraz otrzymywać wynagrodzenie za pracę równe lub przekraczające równowartość wysokości wynagrodzenia minimalnego, o którym mowa w ustawie z dnia 10 października 2002r. o minimalnym wynagrodzeniu za pracę (Dz. U.                   z 2018r. poz. 2177</w:t>
      </w:r>
      <w:r w:rsidR="003964CA">
        <w:rPr>
          <w:sz w:val="24"/>
          <w:szCs w:val="24"/>
        </w:rPr>
        <w:t xml:space="preserve"> ze zm.</w:t>
      </w:r>
      <w:r w:rsidRPr="00D07B8B">
        <w:rPr>
          <w:sz w:val="24"/>
          <w:szCs w:val="24"/>
        </w:rPr>
        <w:t>).</w:t>
      </w:r>
    </w:p>
    <w:p w:rsidR="006672FE" w:rsidRPr="00D07B8B" w:rsidRDefault="006672FE" w:rsidP="006672FE">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6672FE" w:rsidRPr="00D07B8B" w:rsidRDefault="006672FE" w:rsidP="006672FE">
      <w:pPr>
        <w:pStyle w:val="Akapitzlist1"/>
        <w:tabs>
          <w:tab w:val="center" w:pos="5180"/>
          <w:tab w:val="right" w:pos="9716"/>
        </w:tabs>
        <w:spacing w:before="20" w:after="20"/>
        <w:ind w:left="426" w:hanging="284"/>
        <w:jc w:val="both"/>
        <w:rPr>
          <w:sz w:val="24"/>
          <w:szCs w:val="24"/>
        </w:rPr>
      </w:pPr>
      <w:r w:rsidRPr="00D07B8B">
        <w:rPr>
          <w:sz w:val="24"/>
          <w:szCs w:val="24"/>
        </w:rPr>
        <w:t>5. W celu kontroli wymogu zatrudnienia na podstawie umowy o pracę, Zamawiający jest uprawniony w szczególności do:</w:t>
      </w:r>
    </w:p>
    <w:p w:rsidR="006672FE" w:rsidRPr="00D07B8B" w:rsidRDefault="006672FE" w:rsidP="006672FE">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6672FE" w:rsidRPr="00D07B8B" w:rsidRDefault="006672FE" w:rsidP="006672FE">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6672FE" w:rsidRPr="00D07B8B" w:rsidRDefault="006672FE" w:rsidP="006672FE">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AA75F8" w:rsidRDefault="006672FE" w:rsidP="006672FE">
      <w:pPr>
        <w:pStyle w:val="Akapitzlist1"/>
        <w:tabs>
          <w:tab w:val="center" w:pos="5180"/>
          <w:tab w:val="right" w:pos="9716"/>
        </w:tabs>
        <w:spacing w:before="20" w:after="20"/>
        <w:ind w:left="426" w:hanging="284"/>
        <w:jc w:val="both"/>
        <w:rPr>
          <w:sz w:val="24"/>
          <w:szCs w:val="24"/>
        </w:rPr>
      </w:pPr>
      <w:r w:rsidRPr="00D07B8B">
        <w:rPr>
          <w:sz w:val="24"/>
          <w:szCs w:val="24"/>
        </w:rPr>
        <w:t xml:space="preserve">6. Zamawiający dopuszcza możliwość zmiany osób, przy pomocy których Wykonawca realizował będzie przedmiot zamówienia, na inne posiadające co najmniej takie samo wykształcenie, doświadczenie i kwalifikacje, co osoby wskazane w pierwotnym Wykazie </w:t>
      </w:r>
    </w:p>
    <w:p w:rsidR="006672FE" w:rsidRPr="00D07B8B" w:rsidRDefault="006672FE" w:rsidP="006672FE">
      <w:pPr>
        <w:pStyle w:val="Akapitzlist1"/>
        <w:tabs>
          <w:tab w:val="center" w:pos="5180"/>
          <w:tab w:val="right" w:pos="9716"/>
        </w:tabs>
        <w:spacing w:before="20" w:after="20"/>
        <w:ind w:left="426" w:hanging="284"/>
        <w:jc w:val="both"/>
        <w:rPr>
          <w:sz w:val="24"/>
          <w:szCs w:val="24"/>
        </w:rPr>
      </w:pPr>
      <w:r w:rsidRPr="00D07B8B">
        <w:rPr>
          <w:sz w:val="24"/>
          <w:szCs w:val="24"/>
        </w:rPr>
        <w:t>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6672FE" w:rsidRPr="00A728AF" w:rsidRDefault="006672FE" w:rsidP="006672FE">
      <w:pPr>
        <w:pStyle w:val="Akapitzlist1"/>
        <w:tabs>
          <w:tab w:val="center" w:pos="5180"/>
          <w:tab w:val="right" w:pos="9716"/>
        </w:tabs>
        <w:spacing w:before="20" w:after="20"/>
        <w:ind w:left="284" w:hanging="284"/>
        <w:jc w:val="both"/>
        <w:rPr>
          <w:sz w:val="24"/>
          <w:szCs w:val="24"/>
        </w:rPr>
      </w:pPr>
      <w:r w:rsidRPr="00D07B8B">
        <w:rPr>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t>
      </w:r>
      <w:r w:rsidRPr="00D07B8B">
        <w:rPr>
          <w:sz w:val="24"/>
          <w:szCs w:val="24"/>
        </w:rPr>
        <w:lastRenderedPageBreak/>
        <w:t>w pkt 1.</w:t>
      </w:r>
      <w:r w:rsidR="00C65687" w:rsidRPr="00C65687">
        <w:rPr>
          <w:rFonts w:ascii="Calibri" w:hAnsi="Calibri" w:cs="Calibri"/>
          <w:color w:val="FF0000"/>
        </w:rPr>
        <w:t xml:space="preserve"> </w:t>
      </w:r>
      <w:r w:rsidR="00C65687" w:rsidRPr="00A728AF">
        <w:rPr>
          <w:sz w:val="24"/>
          <w:szCs w:val="24"/>
        </w:rPr>
        <w:t>Rozpoczęty miesiąc zatrudnienia wyżej wymienionych osób w innej formie niż umowa o pracę liczy się jako pełny miesiąc.</w:t>
      </w:r>
    </w:p>
    <w:p w:rsidR="006672FE" w:rsidRPr="00A728AF" w:rsidRDefault="006672FE" w:rsidP="006672FE">
      <w:pPr>
        <w:jc w:val="both"/>
      </w:pPr>
    </w:p>
    <w:p w:rsidR="006672FE" w:rsidRPr="00D07B8B" w:rsidRDefault="006672FE" w:rsidP="006672FE">
      <w:pPr>
        <w:jc w:val="both"/>
        <w:rPr>
          <w:b/>
        </w:rPr>
      </w:pPr>
      <w:r w:rsidRPr="00D07B8B">
        <w:rPr>
          <w:b/>
        </w:rPr>
        <w:t xml:space="preserve">10. Przesyłanie faktur elektronicznych; </w:t>
      </w:r>
    </w:p>
    <w:p w:rsidR="006672FE" w:rsidRPr="00D07B8B" w:rsidRDefault="006672FE" w:rsidP="006672FE">
      <w:pPr>
        <w:pStyle w:val="Akapitzlist1"/>
        <w:shd w:val="clear" w:color="auto" w:fill="FFFFFF"/>
        <w:tabs>
          <w:tab w:val="center" w:pos="5180"/>
          <w:tab w:val="right" w:pos="9716"/>
        </w:tabs>
        <w:ind w:left="0"/>
        <w:jc w:val="both"/>
        <w:rPr>
          <w:sz w:val="24"/>
          <w:szCs w:val="24"/>
        </w:rPr>
      </w:pPr>
    </w:p>
    <w:p w:rsidR="006672FE" w:rsidRPr="00D07B8B" w:rsidRDefault="006672FE" w:rsidP="00301398">
      <w:pPr>
        <w:pStyle w:val="Nagwek3"/>
        <w:numPr>
          <w:ilvl w:val="0"/>
          <w:numId w:val="63"/>
        </w:numPr>
        <w:spacing w:before="0" w:beforeAutospacing="0" w:after="0" w:afterAutospacing="0"/>
        <w:ind w:left="426" w:hanging="426"/>
        <w:jc w:val="both"/>
      </w:pPr>
      <w:r w:rsidRPr="00D07B8B">
        <w:rPr>
          <w:b w:val="0"/>
          <w:sz w:val="24"/>
          <w:szCs w:val="24"/>
        </w:rPr>
        <w:t xml:space="preserve">Do przesyłania między wykonawcami a zamawiającymi ustrukturyzowanych faktur elektronicznych oraz innych ustrukturyzowanych dokumentów elektronicznych związanych z realizacją zamówień publicznych stosuje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r w:rsidR="00F47746">
        <w:rPr>
          <w:b w:val="0"/>
          <w:sz w:val="24"/>
          <w:szCs w:val="24"/>
        </w:rPr>
        <w:t xml:space="preserve"> ze zm.</w:t>
      </w:r>
      <w:r w:rsidRPr="00D07B8B">
        <w:rPr>
          <w:b w:val="0"/>
          <w:sz w:val="24"/>
          <w:szCs w:val="24"/>
        </w:rPr>
        <w:t>).</w:t>
      </w:r>
    </w:p>
    <w:p w:rsidR="006672FE" w:rsidRPr="007A6155" w:rsidRDefault="006672FE" w:rsidP="00301398">
      <w:pPr>
        <w:pStyle w:val="Nagwek3"/>
        <w:numPr>
          <w:ilvl w:val="0"/>
          <w:numId w:val="63"/>
        </w:numPr>
        <w:spacing w:before="0" w:beforeAutospacing="0" w:after="0" w:afterAutospacing="0"/>
        <w:ind w:left="426" w:hanging="426"/>
        <w:jc w:val="both"/>
      </w:pPr>
      <w:r w:rsidRPr="00D07B8B">
        <w:rPr>
          <w:b w:val="0"/>
          <w:sz w:val="24"/>
          <w:szCs w:val="24"/>
        </w:rPr>
        <w:t xml:space="preserve">Zamawiający oświadcza, iż jest posiadaczem konta na platformie </w:t>
      </w:r>
      <w:hyperlink r:id="rId9" w:history="1">
        <w:r w:rsidRPr="007A6155">
          <w:rPr>
            <w:rStyle w:val="Hipercze"/>
            <w:b w:val="0"/>
            <w:color w:val="auto"/>
            <w:sz w:val="24"/>
            <w:szCs w:val="24"/>
          </w:rPr>
          <w:t>https://brokerpefexpert.efaktura.gov.pl/</w:t>
        </w:r>
      </w:hyperlink>
      <w:r w:rsidRPr="007A6155">
        <w:rPr>
          <w:b w:val="0"/>
          <w:sz w:val="24"/>
          <w:szCs w:val="24"/>
        </w:rPr>
        <w:t xml:space="preserve"> o nazwie Gmina Miejska Głogów, nr NIP/PEF 6930012466.</w:t>
      </w:r>
    </w:p>
    <w:p w:rsidR="006672FE" w:rsidRPr="00D07B8B" w:rsidRDefault="006672FE" w:rsidP="00301398">
      <w:pPr>
        <w:pStyle w:val="Nagwek3"/>
        <w:numPr>
          <w:ilvl w:val="0"/>
          <w:numId w:val="63"/>
        </w:numPr>
        <w:spacing w:before="0" w:beforeAutospacing="0" w:after="0" w:afterAutospacing="0"/>
        <w:ind w:left="426" w:hanging="426"/>
        <w:jc w:val="both"/>
        <w:rPr>
          <w:b w:val="0"/>
          <w:sz w:val="24"/>
          <w:szCs w:val="24"/>
        </w:rPr>
      </w:pPr>
      <w:r w:rsidRPr="00D07B8B">
        <w:rPr>
          <w:b w:val="0"/>
          <w:sz w:val="24"/>
          <w:szCs w:val="24"/>
        </w:rPr>
        <w:t>Wykonawca nie jest obowiązany do wysyłania ustrukturyzowanych faktur elektronicznych do zamawiającego za pośrednictwem platformy.</w:t>
      </w:r>
    </w:p>
    <w:p w:rsidR="006672FE" w:rsidRPr="00CC0DAA" w:rsidRDefault="006672FE" w:rsidP="00301398">
      <w:pPr>
        <w:pStyle w:val="Nagwek3"/>
        <w:numPr>
          <w:ilvl w:val="0"/>
          <w:numId w:val="63"/>
        </w:numPr>
        <w:spacing w:before="0" w:beforeAutospacing="0" w:after="0" w:afterAutospacing="0"/>
        <w:ind w:left="426" w:hanging="426"/>
        <w:jc w:val="both"/>
        <w:rPr>
          <w:b w:val="0"/>
          <w:sz w:val="24"/>
          <w:szCs w:val="24"/>
        </w:rPr>
      </w:pPr>
      <w:r w:rsidRPr="00CC0DAA">
        <w:rPr>
          <w:b w:val="0"/>
          <w:sz w:val="24"/>
          <w:szCs w:val="24"/>
        </w:rPr>
        <w:t>Zamawiający i wykonawca mogą wysyłać i odbierać inne ustrukturyzowane dokumenty elektroniczne za pośrednictwem platformy, jeżeli druga strona wyrazi na to zgodę.</w:t>
      </w:r>
    </w:p>
    <w:p w:rsidR="006672FE" w:rsidRPr="00CC0DAA" w:rsidRDefault="006672FE" w:rsidP="006672FE">
      <w:pPr>
        <w:pStyle w:val="Nagwek3"/>
        <w:spacing w:before="0" w:beforeAutospacing="0" w:after="0" w:afterAutospacing="0"/>
        <w:ind w:left="360" w:hanging="360"/>
        <w:jc w:val="both"/>
      </w:pPr>
    </w:p>
    <w:p w:rsidR="006672FE" w:rsidRPr="00D07B8B" w:rsidRDefault="006672FE" w:rsidP="006672FE">
      <w:pPr>
        <w:pStyle w:val="Nagwek3"/>
        <w:spacing w:before="0" w:beforeAutospacing="0" w:after="0" w:afterAutospacing="0"/>
        <w:ind w:left="780"/>
        <w:jc w:val="both"/>
        <w:rPr>
          <w:b w:val="0"/>
          <w:sz w:val="24"/>
          <w:szCs w:val="24"/>
        </w:rPr>
      </w:pPr>
    </w:p>
    <w:p w:rsidR="006672FE" w:rsidRPr="00D07B8B" w:rsidRDefault="006672FE" w:rsidP="006672FE">
      <w:pPr>
        <w:pStyle w:val="Tekstpodstawowywcity"/>
        <w:pBdr>
          <w:top w:val="single" w:sz="4" w:space="1" w:color="auto"/>
          <w:left w:val="single" w:sz="4" w:space="21" w:color="auto"/>
          <w:bottom w:val="single" w:sz="4" w:space="1" w:color="auto"/>
          <w:right w:val="single" w:sz="4" w:space="4" w:color="auto"/>
        </w:pBdr>
        <w:ind w:hanging="436"/>
        <w:jc w:val="center"/>
        <w:rPr>
          <w:b/>
          <w:bCs/>
        </w:rPr>
      </w:pPr>
      <w:r w:rsidRPr="00D07B8B">
        <w:rPr>
          <w:b/>
          <w:bCs/>
        </w:rPr>
        <w:t>V. Termin wykonania zamówienia</w:t>
      </w:r>
    </w:p>
    <w:p w:rsidR="006672FE" w:rsidRPr="00D07B8B" w:rsidRDefault="006672FE" w:rsidP="006672FE">
      <w:pPr>
        <w:pStyle w:val="Tekstdymka1"/>
        <w:tabs>
          <w:tab w:val="left" w:pos="8931"/>
        </w:tabs>
        <w:rPr>
          <w:sz w:val="24"/>
          <w:szCs w:val="24"/>
        </w:rPr>
      </w:pPr>
    </w:p>
    <w:p w:rsidR="006672FE" w:rsidRPr="00B42B2B" w:rsidRDefault="006672FE" w:rsidP="006672FE">
      <w:pPr>
        <w:pStyle w:val="Tekstpodstawowy2"/>
        <w:tabs>
          <w:tab w:val="left" w:pos="8931"/>
        </w:tabs>
        <w:rPr>
          <w:rFonts w:ascii="Times New Roman" w:hAnsi="Times New Roman" w:cs="Times New Roman"/>
          <w:b w:val="0"/>
          <w:bCs w:val="0"/>
          <w:color w:val="auto"/>
        </w:rPr>
      </w:pPr>
      <w:r w:rsidRPr="00B42B2B">
        <w:rPr>
          <w:rFonts w:ascii="Times New Roman" w:hAnsi="Times New Roman" w:cs="Times New Roman"/>
          <w:b w:val="0"/>
          <w:bCs w:val="0"/>
          <w:color w:val="auto"/>
        </w:rPr>
        <w:t xml:space="preserve">Termin realizacji zamówienia:  </w:t>
      </w:r>
    </w:p>
    <w:p w:rsidR="006672FE" w:rsidRPr="00B11798" w:rsidRDefault="006672FE" w:rsidP="00F93E57">
      <w:pPr>
        <w:tabs>
          <w:tab w:val="left" w:pos="210"/>
          <w:tab w:val="left" w:pos="8931"/>
        </w:tabs>
        <w:jc w:val="both"/>
        <w:rPr>
          <w:b/>
          <w:bCs/>
        </w:rPr>
      </w:pPr>
      <w:r w:rsidRPr="00B42B2B">
        <w:rPr>
          <w:b/>
          <w:bCs/>
        </w:rPr>
        <w:t xml:space="preserve">zakończenie wykonywania przedmiotu umowy w terminie do dnia </w:t>
      </w:r>
      <w:r w:rsidR="00C61806" w:rsidRPr="00B11798">
        <w:rPr>
          <w:b/>
          <w:bCs/>
        </w:rPr>
        <w:t>15.12.</w:t>
      </w:r>
      <w:r w:rsidRPr="00B11798">
        <w:rPr>
          <w:b/>
          <w:bCs/>
        </w:rPr>
        <w:t>202</w:t>
      </w:r>
      <w:r w:rsidR="00C61806" w:rsidRPr="00B11798">
        <w:rPr>
          <w:b/>
          <w:bCs/>
        </w:rPr>
        <w:t>0</w:t>
      </w:r>
      <w:r w:rsidRPr="00B11798">
        <w:rPr>
          <w:b/>
          <w:bCs/>
        </w:rPr>
        <w:t>r.</w:t>
      </w:r>
      <w:r w:rsidR="00024B4E" w:rsidRPr="00B11798">
        <w:rPr>
          <w:b/>
          <w:bCs/>
        </w:rPr>
        <w:t xml:space="preserve"> </w:t>
      </w:r>
      <w:r w:rsidR="007A6155" w:rsidRPr="00B11798">
        <w:rPr>
          <w:b/>
          <w:bCs/>
        </w:rPr>
        <w:t xml:space="preserve">                                z</w:t>
      </w:r>
      <w:r w:rsidR="00024B4E" w:rsidRPr="00B11798">
        <w:rPr>
          <w:b/>
          <w:bCs/>
        </w:rPr>
        <w:t xml:space="preserve"> uwzględnieniem zapisu pkt </w:t>
      </w:r>
      <w:r w:rsidR="007A6155" w:rsidRPr="00B11798">
        <w:rPr>
          <w:b/>
          <w:bCs/>
        </w:rPr>
        <w:t xml:space="preserve">IV, pkt 4 </w:t>
      </w:r>
      <w:proofErr w:type="spellStart"/>
      <w:r w:rsidR="007A6155" w:rsidRPr="00B11798">
        <w:rPr>
          <w:b/>
          <w:bCs/>
        </w:rPr>
        <w:t>ppk</w:t>
      </w:r>
      <w:proofErr w:type="spellEnd"/>
      <w:r w:rsidR="007A6155" w:rsidRPr="00B11798">
        <w:rPr>
          <w:b/>
          <w:bCs/>
        </w:rPr>
        <w:t xml:space="preserve"> 23 tj. Zadani</w:t>
      </w:r>
      <w:r w:rsidR="00863C50">
        <w:rPr>
          <w:b/>
          <w:bCs/>
        </w:rPr>
        <w:t>e</w:t>
      </w:r>
      <w:r w:rsidR="007A6155" w:rsidRPr="00B11798">
        <w:rPr>
          <w:b/>
          <w:bCs/>
        </w:rPr>
        <w:t xml:space="preserve"> nr 1 wraz z pozwoleniem na użytkowanie do dnia 30.10.2020r.</w:t>
      </w:r>
    </w:p>
    <w:p w:rsidR="007A6155" w:rsidRPr="00B11798" w:rsidRDefault="007A6155" w:rsidP="006672FE">
      <w:pPr>
        <w:tabs>
          <w:tab w:val="left" w:pos="8931"/>
        </w:tabs>
        <w:jc w:val="both"/>
        <w:rPr>
          <w:b/>
          <w:bCs/>
        </w:rPr>
      </w:pPr>
    </w:p>
    <w:p w:rsidR="007A6155" w:rsidRPr="009B322B" w:rsidRDefault="007A6155" w:rsidP="006672FE">
      <w:pPr>
        <w:tabs>
          <w:tab w:val="left" w:pos="8931"/>
        </w:tabs>
        <w:jc w:val="both"/>
        <w:rPr>
          <w:color w:val="FF0000"/>
        </w:rPr>
      </w:pPr>
    </w:p>
    <w:p w:rsidR="006672FE" w:rsidRPr="00D07B8B" w:rsidRDefault="006672FE" w:rsidP="006672FE">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6672FE" w:rsidRDefault="006672FE" w:rsidP="006672FE">
      <w:pPr>
        <w:ind w:left="284" w:right="-1" w:hanging="284"/>
        <w:rPr>
          <w:b/>
          <w:bCs/>
        </w:rPr>
      </w:pPr>
    </w:p>
    <w:p w:rsidR="008A06A4" w:rsidRPr="00D07B8B" w:rsidRDefault="008A06A4" w:rsidP="006672FE">
      <w:pPr>
        <w:ind w:left="284" w:right="-1" w:hanging="284"/>
        <w:rPr>
          <w:b/>
          <w:bCs/>
        </w:rPr>
      </w:pPr>
    </w:p>
    <w:p w:rsidR="006672FE" w:rsidRPr="00D07B8B" w:rsidRDefault="006672FE" w:rsidP="006672FE">
      <w:pPr>
        <w:ind w:right="-1"/>
        <w:jc w:val="both"/>
        <w:rPr>
          <w:b/>
          <w:bCs/>
        </w:rPr>
      </w:pPr>
      <w:r w:rsidRPr="00D07B8B">
        <w:rPr>
          <w:b/>
          <w:bCs/>
        </w:rPr>
        <w:t>O udzielenie zamówienia mogą ubiegać się Wykonawcy, którzy:</w:t>
      </w:r>
    </w:p>
    <w:p w:rsidR="006672FE" w:rsidRPr="00D07B8B" w:rsidRDefault="006672FE" w:rsidP="00301398">
      <w:pPr>
        <w:numPr>
          <w:ilvl w:val="0"/>
          <w:numId w:val="18"/>
        </w:numPr>
        <w:ind w:left="709" w:right="-1" w:hanging="425"/>
        <w:jc w:val="both"/>
        <w:rPr>
          <w:b/>
          <w:bCs/>
        </w:rPr>
      </w:pPr>
      <w:r w:rsidRPr="00D07B8B">
        <w:rPr>
          <w:b/>
          <w:bCs/>
        </w:rPr>
        <w:t>nie podlegają wykluczeniu z postępowania.</w:t>
      </w:r>
    </w:p>
    <w:p w:rsidR="006672FE" w:rsidRDefault="006672FE" w:rsidP="006672FE">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AA75F8" w:rsidRPr="00D07B8B" w:rsidRDefault="00AA75F8" w:rsidP="006672FE">
      <w:pPr>
        <w:ind w:left="709" w:right="-1"/>
        <w:jc w:val="both"/>
        <w:rPr>
          <w:b/>
          <w:bCs/>
        </w:rPr>
      </w:pPr>
    </w:p>
    <w:p w:rsidR="006672FE" w:rsidRPr="00D07B8B" w:rsidRDefault="006672FE" w:rsidP="00301398">
      <w:pPr>
        <w:numPr>
          <w:ilvl w:val="0"/>
          <w:numId w:val="18"/>
        </w:numPr>
        <w:ind w:left="709" w:right="-1" w:hanging="425"/>
        <w:jc w:val="both"/>
        <w:rPr>
          <w:b/>
          <w:bCs/>
        </w:rPr>
      </w:pPr>
      <w:r w:rsidRPr="00D07B8B">
        <w:rPr>
          <w:b/>
          <w:bCs/>
        </w:rPr>
        <w:t>spełniają warunki udziału w postępowaniu.</w:t>
      </w:r>
    </w:p>
    <w:p w:rsidR="006672FE" w:rsidRPr="00D07B8B" w:rsidRDefault="006672FE" w:rsidP="006672FE">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6672FE" w:rsidRPr="00D07B8B" w:rsidRDefault="006672FE" w:rsidP="006672FE">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t>z postępowania oraz potwierdzających spełnianie warunków udziału                                          w postępowaniu.</w:t>
      </w:r>
    </w:p>
    <w:p w:rsidR="006672FE" w:rsidRPr="00D07B8B" w:rsidRDefault="006672FE" w:rsidP="006672FE">
      <w:pPr>
        <w:ind w:left="709" w:right="-1"/>
        <w:jc w:val="both"/>
        <w:rPr>
          <w:b/>
          <w:bCs/>
        </w:rPr>
      </w:pPr>
    </w:p>
    <w:p w:rsidR="006672FE" w:rsidRPr="00D07B8B" w:rsidRDefault="006672FE" w:rsidP="00301398">
      <w:pPr>
        <w:numPr>
          <w:ilvl w:val="3"/>
          <w:numId w:val="19"/>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6672FE" w:rsidRPr="00D07B8B" w:rsidRDefault="006672FE" w:rsidP="006672FE">
      <w:pPr>
        <w:ind w:right="-1" w:firstLine="426"/>
        <w:jc w:val="both"/>
        <w:rPr>
          <w:b/>
          <w:bCs/>
        </w:rPr>
      </w:pPr>
      <w:r w:rsidRPr="00D07B8B">
        <w:rPr>
          <w:b/>
          <w:bCs/>
        </w:rPr>
        <w:lastRenderedPageBreak/>
        <w:t>1)  Doświadczenia :</w:t>
      </w:r>
    </w:p>
    <w:p w:rsidR="00610969" w:rsidRPr="00610969" w:rsidRDefault="006672FE" w:rsidP="00610969">
      <w:pPr>
        <w:ind w:left="709"/>
        <w:jc w:val="both"/>
        <w:rPr>
          <w:rFonts w:eastAsiaTheme="minorHAnsi"/>
          <w:lang w:eastAsia="en-US"/>
        </w:rPr>
      </w:pPr>
      <w:r w:rsidRPr="00FF1AD5">
        <w:t xml:space="preserve">O udzielenie zamówienia mogą ubiegać się Wykonawcy, którzy w okresie ostatnich pięciu lat przed upływem terminu składania ofert, a jeżeli okres prowadzenia działalności jest krótszy - w tym okresie, zrealizowali </w:t>
      </w:r>
      <w:r w:rsidRPr="003C112F">
        <w:t xml:space="preserve">co </w:t>
      </w:r>
      <w:r w:rsidRPr="00610969">
        <w:t xml:space="preserve">najmniej </w:t>
      </w:r>
      <w:r w:rsidR="00610969" w:rsidRPr="00610969">
        <w:rPr>
          <w:rFonts w:eastAsiaTheme="minorHAnsi"/>
          <w:lang w:eastAsia="en-US"/>
        </w:rPr>
        <w:t>jedną robotę budowlaną polegającą na budowie/przebudowie</w:t>
      </w:r>
      <w:r w:rsidR="00863C50">
        <w:rPr>
          <w:rFonts w:eastAsiaTheme="minorHAnsi"/>
          <w:lang w:eastAsia="en-US"/>
        </w:rPr>
        <w:t>/rozbudowie/remoncie</w:t>
      </w:r>
      <w:r w:rsidR="00610969" w:rsidRPr="00610969">
        <w:rPr>
          <w:rFonts w:eastAsiaTheme="minorHAnsi"/>
          <w:lang w:eastAsia="en-US"/>
        </w:rPr>
        <w:t xml:space="preserve"> drogi </w:t>
      </w:r>
      <w:r w:rsidR="00863C50">
        <w:rPr>
          <w:rFonts w:eastAsiaTheme="minorHAnsi"/>
          <w:lang w:eastAsia="en-US"/>
        </w:rPr>
        <w:t xml:space="preserve">                                </w:t>
      </w:r>
      <w:r w:rsidR="00610969" w:rsidRPr="00610969">
        <w:rPr>
          <w:rFonts w:eastAsiaTheme="minorHAnsi"/>
          <w:lang w:eastAsia="en-US"/>
        </w:rPr>
        <w:t>z miejscami postojowymi/ parkingiem o nawierzchni z kostki betonowej/ kamiennej/ lub nawierzchni bitumicznej o powierzchni nie mniejszej niż 500,00</w:t>
      </w:r>
      <w:r w:rsidR="005E58FF">
        <w:rPr>
          <w:rFonts w:eastAsiaTheme="minorHAnsi"/>
          <w:lang w:eastAsia="en-US"/>
        </w:rPr>
        <w:t xml:space="preserve"> </w:t>
      </w:r>
      <w:r w:rsidR="00610969" w:rsidRPr="00610969">
        <w:rPr>
          <w:rFonts w:eastAsiaTheme="minorHAnsi"/>
          <w:lang w:eastAsia="en-US"/>
        </w:rPr>
        <w:t>m</w:t>
      </w:r>
      <w:r w:rsidR="00610969" w:rsidRPr="00610969">
        <w:rPr>
          <w:rFonts w:eastAsiaTheme="minorHAnsi"/>
          <w:vertAlign w:val="superscript"/>
          <w:lang w:eastAsia="en-US"/>
        </w:rPr>
        <w:t>2</w:t>
      </w:r>
      <w:r w:rsidR="00610969" w:rsidRPr="00610969">
        <w:rPr>
          <w:rFonts w:eastAsiaTheme="minorHAnsi"/>
          <w:lang w:eastAsia="en-US"/>
        </w:rPr>
        <w:t>, w tym długość drogi min.100</w:t>
      </w:r>
      <w:r w:rsidR="00610969">
        <w:rPr>
          <w:rFonts w:eastAsiaTheme="minorHAnsi"/>
          <w:lang w:eastAsia="en-US"/>
        </w:rPr>
        <w:t xml:space="preserve"> </w:t>
      </w:r>
      <w:r w:rsidR="00610969" w:rsidRPr="00610969">
        <w:rPr>
          <w:rFonts w:eastAsiaTheme="minorHAnsi"/>
          <w:lang w:eastAsia="en-US"/>
        </w:rPr>
        <w:t>m wraz</w:t>
      </w:r>
      <w:r w:rsidR="00610969">
        <w:rPr>
          <w:rFonts w:eastAsiaTheme="minorHAnsi"/>
          <w:lang w:eastAsia="en-US"/>
        </w:rPr>
        <w:t xml:space="preserve"> </w:t>
      </w:r>
      <w:r w:rsidR="00610969" w:rsidRPr="00610969">
        <w:rPr>
          <w:rFonts w:eastAsiaTheme="minorHAnsi"/>
          <w:lang w:eastAsia="en-US"/>
        </w:rPr>
        <w:t>z odwodnieniem oraz co najmniej 1 robotę budowlaną polegającą na budowie oświetlenia ulicznego (min. 4 punkty świetlne)</w:t>
      </w:r>
      <w:r w:rsidR="00610969">
        <w:rPr>
          <w:rFonts w:eastAsiaTheme="minorHAnsi"/>
          <w:lang w:eastAsia="en-US"/>
        </w:rPr>
        <w:t>.</w:t>
      </w:r>
    </w:p>
    <w:p w:rsidR="006672FE" w:rsidRPr="00610969" w:rsidRDefault="006672FE" w:rsidP="00610969">
      <w:pPr>
        <w:spacing w:line="259" w:lineRule="auto"/>
        <w:ind w:left="709"/>
        <w:jc w:val="both"/>
        <w:rPr>
          <w:color w:val="FF0000"/>
        </w:rPr>
      </w:pPr>
    </w:p>
    <w:p w:rsidR="006672FE" w:rsidRPr="00D07B8B" w:rsidRDefault="006672FE" w:rsidP="006672FE">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6672FE" w:rsidRPr="00D07B8B" w:rsidRDefault="006672FE" w:rsidP="006672FE">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6672FE" w:rsidRPr="00D07B8B" w:rsidRDefault="006672FE" w:rsidP="006672FE">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6672FE" w:rsidRPr="00D07B8B" w:rsidRDefault="006672FE" w:rsidP="00301398">
      <w:pPr>
        <w:numPr>
          <w:ilvl w:val="0"/>
          <w:numId w:val="20"/>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6672FE" w:rsidRPr="00D07B8B" w:rsidRDefault="006672FE" w:rsidP="00301398">
      <w:pPr>
        <w:pStyle w:val="Akapitzlist1"/>
        <w:numPr>
          <w:ilvl w:val="0"/>
          <w:numId w:val="20"/>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6672FE" w:rsidRPr="00D07B8B" w:rsidRDefault="006672FE" w:rsidP="006672FE">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6672FE" w:rsidRPr="00D07B8B" w:rsidRDefault="006672FE" w:rsidP="006672FE">
      <w:pPr>
        <w:pStyle w:val="NormalnyWeb"/>
        <w:spacing w:before="0" w:beforeAutospacing="0" w:after="0" w:afterAutospacing="0"/>
        <w:ind w:left="709"/>
        <w:jc w:val="both"/>
        <w:rPr>
          <w:b/>
          <w:bCs/>
        </w:rPr>
      </w:pPr>
    </w:p>
    <w:p w:rsidR="006672FE" w:rsidRPr="00D07B8B" w:rsidRDefault="006672FE" w:rsidP="00301398">
      <w:pPr>
        <w:numPr>
          <w:ilvl w:val="0"/>
          <w:numId w:val="19"/>
        </w:numPr>
        <w:ind w:right="-1"/>
        <w:jc w:val="both"/>
        <w:rPr>
          <w:b/>
          <w:bCs/>
        </w:rPr>
      </w:pPr>
      <w:r w:rsidRPr="00D07B8B">
        <w:rPr>
          <w:b/>
          <w:bCs/>
        </w:rPr>
        <w:t>Osób zdolnych do wykonania zamówienia :</w:t>
      </w:r>
    </w:p>
    <w:p w:rsidR="006672FE" w:rsidRDefault="006672FE" w:rsidP="006672FE">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610969" w:rsidRDefault="00610969" w:rsidP="006672FE">
      <w:pPr>
        <w:ind w:left="709"/>
        <w:jc w:val="both"/>
        <w:rPr>
          <w:rStyle w:val="dane1"/>
        </w:rPr>
      </w:pPr>
    </w:p>
    <w:p w:rsidR="00610969" w:rsidRPr="00610969" w:rsidRDefault="00610969" w:rsidP="00610969">
      <w:pPr>
        <w:numPr>
          <w:ilvl w:val="0"/>
          <w:numId w:val="67"/>
        </w:numPr>
        <w:spacing w:after="160" w:line="276" w:lineRule="auto"/>
        <w:ind w:left="1134" w:hanging="283"/>
        <w:contextualSpacing/>
        <w:jc w:val="both"/>
        <w:rPr>
          <w:rFonts w:eastAsia="Calibri"/>
          <w:szCs w:val="22"/>
          <w:lang w:eastAsia="en-US"/>
        </w:rPr>
      </w:pPr>
      <w:r w:rsidRPr="00610969">
        <w:rPr>
          <w:rFonts w:eastAsia="Calibri"/>
          <w:b/>
          <w:szCs w:val="22"/>
          <w:lang w:eastAsia="en-US"/>
        </w:rPr>
        <w:t>kierownikiem budowy (1 osoba)</w:t>
      </w:r>
      <w:r w:rsidRPr="00610969">
        <w:rPr>
          <w:rFonts w:eastAsia="Calibri"/>
          <w:szCs w:val="22"/>
          <w:lang w:eastAsia="en-US"/>
        </w:rPr>
        <w:t xml:space="preserve"> posiadającym uprawnienia budowlane do kierowania robotami budowlanymi w specjalności drogowej bez ograniczeń oraz co najmniej 2 letnie doświadczenie w kierowaniu budową w zakresie robót  drogowych;</w:t>
      </w:r>
    </w:p>
    <w:p w:rsidR="00610969" w:rsidRPr="00610969" w:rsidRDefault="00610969" w:rsidP="00610969">
      <w:pPr>
        <w:numPr>
          <w:ilvl w:val="0"/>
          <w:numId w:val="67"/>
        </w:numPr>
        <w:spacing w:after="160" w:line="276" w:lineRule="auto"/>
        <w:ind w:left="1134" w:hanging="283"/>
        <w:contextualSpacing/>
        <w:jc w:val="both"/>
        <w:rPr>
          <w:rFonts w:eastAsia="Calibri"/>
          <w:szCs w:val="22"/>
          <w:lang w:eastAsia="en-US"/>
        </w:rPr>
      </w:pPr>
      <w:r w:rsidRPr="00610969">
        <w:rPr>
          <w:rFonts w:eastAsia="Calibri"/>
          <w:b/>
          <w:szCs w:val="22"/>
          <w:lang w:eastAsia="en-US"/>
        </w:rPr>
        <w:t>kierownikiem robót elektrycznych i elektroenergetycznych (1 osoba)</w:t>
      </w:r>
      <w:r w:rsidRPr="00610969">
        <w:rPr>
          <w:rFonts w:eastAsia="Calibri"/>
          <w:szCs w:val="22"/>
          <w:lang w:eastAsia="en-US"/>
        </w:rPr>
        <w:t xml:space="preserve"> posiadającym uprawnienia budowlane do kierowania robotami instalacyjnymi  w specjalności sieci,  instalacji i urządzeń elektrycznych i elektroenergetycznych,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610969" w:rsidRPr="00610969" w:rsidRDefault="00610969" w:rsidP="00610969">
      <w:pPr>
        <w:spacing w:line="276" w:lineRule="auto"/>
        <w:ind w:left="1134" w:hanging="283"/>
        <w:contextualSpacing/>
        <w:jc w:val="both"/>
        <w:rPr>
          <w:rFonts w:eastAsia="Calibri"/>
          <w:szCs w:val="22"/>
          <w:lang w:eastAsia="en-US"/>
        </w:rPr>
      </w:pPr>
      <w:r w:rsidRPr="00610969">
        <w:rPr>
          <w:rFonts w:eastAsia="Calibri"/>
          <w:szCs w:val="22"/>
          <w:lang w:eastAsia="en-US"/>
        </w:rPr>
        <w:t xml:space="preserve">c) </w:t>
      </w:r>
      <w:r w:rsidRPr="00610969">
        <w:rPr>
          <w:rFonts w:eastAsia="Calibri"/>
          <w:b/>
          <w:szCs w:val="22"/>
          <w:lang w:eastAsia="en-US"/>
        </w:rPr>
        <w:t xml:space="preserve">kierownikiem robót o specjalności instalacyjnej w zakresie sieci, instalacji </w:t>
      </w:r>
      <w:r>
        <w:rPr>
          <w:rFonts w:eastAsia="Calibri"/>
          <w:b/>
          <w:szCs w:val="22"/>
          <w:lang w:eastAsia="en-US"/>
        </w:rPr>
        <w:t xml:space="preserve">                       </w:t>
      </w:r>
      <w:r w:rsidRPr="00610969">
        <w:rPr>
          <w:rFonts w:eastAsia="Calibri"/>
          <w:b/>
          <w:szCs w:val="22"/>
          <w:lang w:eastAsia="en-US"/>
        </w:rPr>
        <w:t>i urządzeń sanitarnych (1 osoba)</w:t>
      </w:r>
      <w:r w:rsidRPr="00610969">
        <w:rPr>
          <w:rFonts w:eastAsia="Calibri"/>
          <w:szCs w:val="22"/>
          <w:lang w:eastAsia="en-US"/>
        </w:rPr>
        <w:t xml:space="preserve"> posiadającym uprawnienia budowlane do kierowania robotami instalacyjnymi w specjalności instalacji i urządzeń   </w:t>
      </w:r>
      <w:r w:rsidRPr="00610969">
        <w:rPr>
          <w:rFonts w:eastAsia="Calibri"/>
          <w:szCs w:val="22"/>
          <w:lang w:eastAsia="en-US"/>
        </w:rPr>
        <w:lastRenderedPageBreak/>
        <w:t>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610969" w:rsidRPr="00D07B8B" w:rsidRDefault="00610969" w:rsidP="006672FE">
      <w:pPr>
        <w:ind w:left="709"/>
        <w:jc w:val="both"/>
        <w:rPr>
          <w:rStyle w:val="dane1"/>
        </w:rPr>
      </w:pPr>
    </w:p>
    <w:p w:rsidR="00F371DE" w:rsidRDefault="00F371DE" w:rsidP="006672FE">
      <w:pPr>
        <w:ind w:left="709"/>
        <w:jc w:val="both"/>
        <w:rPr>
          <w:rFonts w:eastAsia="Calibri"/>
          <w:lang w:eastAsia="en-US"/>
        </w:rPr>
      </w:pPr>
    </w:p>
    <w:p w:rsidR="006672FE" w:rsidRPr="00D07B8B" w:rsidRDefault="006672FE" w:rsidP="006672FE">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6672FE" w:rsidRPr="00D07B8B" w:rsidRDefault="006672FE" w:rsidP="006672FE">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6672FE" w:rsidRPr="00D07B8B" w:rsidRDefault="006672FE" w:rsidP="006672FE">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6672FE" w:rsidRPr="00D07B8B" w:rsidRDefault="006672FE" w:rsidP="00301398">
      <w:pPr>
        <w:pStyle w:val="Akapitzlist1"/>
        <w:numPr>
          <w:ilvl w:val="0"/>
          <w:numId w:val="22"/>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6672FE" w:rsidRPr="00D07B8B" w:rsidRDefault="006672FE" w:rsidP="00301398">
      <w:pPr>
        <w:pStyle w:val="Akapitzlist1"/>
        <w:numPr>
          <w:ilvl w:val="0"/>
          <w:numId w:val="22"/>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6672FE" w:rsidRPr="00D07B8B" w:rsidRDefault="006672FE" w:rsidP="006672FE">
      <w:pPr>
        <w:ind w:left="720" w:right="-1"/>
        <w:jc w:val="both"/>
        <w:rPr>
          <w:b/>
          <w:bCs/>
        </w:rPr>
      </w:pPr>
    </w:p>
    <w:p w:rsidR="006672FE" w:rsidRPr="00D07B8B" w:rsidRDefault="006672FE" w:rsidP="00301398">
      <w:pPr>
        <w:numPr>
          <w:ilvl w:val="0"/>
          <w:numId w:val="19"/>
        </w:numPr>
        <w:ind w:right="-1"/>
        <w:jc w:val="both"/>
        <w:rPr>
          <w:b/>
          <w:bCs/>
        </w:rPr>
      </w:pPr>
      <w:r w:rsidRPr="00D07B8B">
        <w:rPr>
          <w:b/>
          <w:bCs/>
        </w:rPr>
        <w:t>sytuacji finansowej.</w:t>
      </w:r>
    </w:p>
    <w:p w:rsidR="006672FE" w:rsidRPr="00D07B8B" w:rsidRDefault="006672FE" w:rsidP="006672FE">
      <w:pPr>
        <w:ind w:left="709" w:hanging="142"/>
        <w:jc w:val="both"/>
      </w:pPr>
      <w:r w:rsidRPr="00D07B8B">
        <w:t xml:space="preserve">   O udzielenie zamówienia mogą ubiegać się wykonawcy, którzy :</w:t>
      </w:r>
    </w:p>
    <w:p w:rsidR="006672FE" w:rsidRPr="00D07B8B" w:rsidRDefault="006672FE" w:rsidP="006672FE">
      <w:pPr>
        <w:ind w:left="993" w:hanging="426"/>
        <w:jc w:val="both"/>
      </w:pPr>
    </w:p>
    <w:p w:rsidR="006672FE" w:rsidRPr="00B11798" w:rsidRDefault="006672FE" w:rsidP="006672FE">
      <w:pPr>
        <w:ind w:left="993" w:hanging="426"/>
        <w:jc w:val="both"/>
        <w:rPr>
          <w:b/>
          <w:bCs/>
        </w:rPr>
      </w:pPr>
      <w:r w:rsidRPr="00D07B8B">
        <w:t xml:space="preserve"> </w:t>
      </w:r>
      <w:r w:rsidRPr="009556E1">
        <w:t xml:space="preserve">a) </w:t>
      </w:r>
      <w:r w:rsidRPr="009556E1">
        <w:rPr>
          <w:b/>
          <w:bCs/>
        </w:rPr>
        <w:t xml:space="preserve">posiadają środki finansowe lub zdolność kredytową w wysokości co najmniej </w:t>
      </w:r>
      <w:r w:rsidR="009D7565">
        <w:rPr>
          <w:b/>
          <w:bCs/>
        </w:rPr>
        <w:t>1.0</w:t>
      </w:r>
      <w:r w:rsidR="009556E1" w:rsidRPr="00B11798">
        <w:rPr>
          <w:b/>
          <w:bCs/>
        </w:rPr>
        <w:t>00</w:t>
      </w:r>
      <w:r w:rsidR="009B322B" w:rsidRPr="00B11798">
        <w:rPr>
          <w:b/>
          <w:bCs/>
        </w:rPr>
        <w:t>.000</w:t>
      </w:r>
      <w:r w:rsidRPr="00B11798">
        <w:rPr>
          <w:b/>
          <w:bCs/>
        </w:rPr>
        <w:t>,00 zł</w:t>
      </w:r>
      <w:r w:rsidRPr="00B11798">
        <w:rPr>
          <w:b/>
          <w:bCs/>
          <w:i/>
          <w:iCs/>
        </w:rPr>
        <w:t xml:space="preserve">  (</w:t>
      </w:r>
      <w:r w:rsidR="009D7565">
        <w:rPr>
          <w:b/>
          <w:bCs/>
          <w:i/>
          <w:iCs/>
        </w:rPr>
        <w:t>jeden milion</w:t>
      </w:r>
      <w:r w:rsidRPr="00B11798">
        <w:rPr>
          <w:b/>
          <w:bCs/>
          <w:i/>
          <w:iCs/>
        </w:rPr>
        <w:t xml:space="preserve"> złotych</w:t>
      </w:r>
      <w:r w:rsidRPr="00B11798">
        <w:rPr>
          <w:b/>
          <w:bCs/>
        </w:rPr>
        <w:t>)</w:t>
      </w:r>
    </w:p>
    <w:p w:rsidR="006672FE" w:rsidRPr="0036122C" w:rsidRDefault="006672FE" w:rsidP="006672FE">
      <w:pPr>
        <w:ind w:left="709"/>
        <w:jc w:val="both"/>
        <w:rPr>
          <w:i/>
          <w:iCs/>
          <w:color w:val="FF0000"/>
        </w:rPr>
      </w:pPr>
    </w:p>
    <w:p w:rsidR="006672FE" w:rsidRPr="00D07B8B" w:rsidRDefault="006672FE" w:rsidP="006672FE">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6672FE" w:rsidRPr="00D07B8B" w:rsidRDefault="006672FE" w:rsidP="006672FE">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6672FE" w:rsidRDefault="006672FE" w:rsidP="006672FE">
      <w:pPr>
        <w:ind w:left="709"/>
        <w:jc w:val="both"/>
        <w:rPr>
          <w:rFonts w:eastAsia="EUAlbertina-Regular-Identity-H"/>
          <w:i/>
          <w:iCs/>
        </w:rPr>
      </w:pPr>
      <w:r w:rsidRPr="00D07B8B">
        <w:rPr>
          <w:rFonts w:eastAsia="EUAlbertina-Regular-Identity-H"/>
          <w:i/>
          <w:iCs/>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AA75F8" w:rsidRPr="00D07B8B" w:rsidRDefault="00AA75F8" w:rsidP="006672FE">
      <w:pPr>
        <w:ind w:left="709"/>
        <w:jc w:val="both"/>
        <w:rPr>
          <w:rFonts w:eastAsia="EUAlbertina-Regular-Identity-H"/>
          <w:i/>
          <w:iCs/>
        </w:rPr>
      </w:pPr>
    </w:p>
    <w:p w:rsidR="006672FE" w:rsidRPr="00D07B8B" w:rsidRDefault="006672FE" w:rsidP="00301398">
      <w:pPr>
        <w:pStyle w:val="Akapitzlist1"/>
        <w:numPr>
          <w:ilvl w:val="0"/>
          <w:numId w:val="23"/>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6672FE" w:rsidRPr="00D07B8B" w:rsidRDefault="006672FE" w:rsidP="00301398">
      <w:pPr>
        <w:pStyle w:val="Akapitzlist1"/>
        <w:numPr>
          <w:ilvl w:val="0"/>
          <w:numId w:val="23"/>
        </w:numPr>
        <w:tabs>
          <w:tab w:val="clear" w:pos="1724"/>
        </w:tabs>
        <w:ind w:left="1134"/>
        <w:jc w:val="both"/>
        <w:rPr>
          <w:rFonts w:eastAsia="EUAlbertina-Regular-Identity-H"/>
          <w:i/>
          <w:iCs/>
          <w:sz w:val="24"/>
          <w:szCs w:val="24"/>
        </w:rPr>
      </w:pPr>
      <w:r w:rsidRPr="00D07B8B">
        <w:rPr>
          <w:rFonts w:eastAsia="EUAlbertina-Regular-Identity-H"/>
          <w:i/>
          <w:iCs/>
          <w:sz w:val="24"/>
          <w:szCs w:val="24"/>
        </w:rPr>
        <w:lastRenderedPageBreak/>
        <w:t>zobowiązał się do osobistego wykonania odpowiedniej części zamówienia, jeżeli wykaże sytuację techniczną, o której mowa powyżej.</w:t>
      </w:r>
    </w:p>
    <w:p w:rsidR="006672FE" w:rsidRPr="00D07B8B" w:rsidRDefault="006672FE" w:rsidP="006672FE">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6672FE" w:rsidRPr="00D07B8B" w:rsidRDefault="006672FE" w:rsidP="006672FE">
      <w:pPr>
        <w:tabs>
          <w:tab w:val="num" w:pos="916"/>
        </w:tabs>
        <w:autoSpaceDE w:val="0"/>
        <w:autoSpaceDN w:val="0"/>
        <w:adjustRightInd w:val="0"/>
        <w:ind w:left="709"/>
        <w:jc w:val="both"/>
      </w:pPr>
    </w:p>
    <w:p w:rsidR="006672FE" w:rsidRPr="003D1BE2" w:rsidRDefault="006672FE" w:rsidP="00301398">
      <w:pPr>
        <w:pStyle w:val="Akapitzlist"/>
        <w:numPr>
          <w:ilvl w:val="0"/>
          <w:numId w:val="23"/>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posiadają ubezpieczenie od OC z tytułu prowadzonej działalności gospodarczej związanej z przedmiotem z</w:t>
      </w:r>
      <w:r w:rsidRPr="00DD1023">
        <w:rPr>
          <w:rStyle w:val="dane1"/>
          <w:b/>
          <w:bCs/>
          <w:sz w:val="24"/>
          <w:szCs w:val="24"/>
        </w:rPr>
        <w:t xml:space="preserve">amówienia, na kwotę co </w:t>
      </w:r>
      <w:r w:rsidRPr="003D1BE2">
        <w:rPr>
          <w:rStyle w:val="dane1"/>
          <w:b/>
          <w:bCs/>
          <w:sz w:val="24"/>
          <w:szCs w:val="24"/>
        </w:rPr>
        <w:t xml:space="preserve">najmniej  </w:t>
      </w:r>
      <w:r w:rsidR="00DD1023" w:rsidRPr="003D1BE2">
        <w:rPr>
          <w:rStyle w:val="dane1"/>
          <w:b/>
          <w:bCs/>
          <w:sz w:val="24"/>
          <w:szCs w:val="24"/>
        </w:rPr>
        <w:t>1.000</w:t>
      </w:r>
      <w:r w:rsidR="009B322B" w:rsidRPr="003D1BE2">
        <w:rPr>
          <w:rStyle w:val="dane1"/>
          <w:b/>
          <w:bCs/>
          <w:sz w:val="24"/>
          <w:szCs w:val="24"/>
        </w:rPr>
        <w:t>.000</w:t>
      </w:r>
      <w:r w:rsidRPr="003D1BE2">
        <w:rPr>
          <w:rStyle w:val="dane1"/>
          <w:b/>
          <w:bCs/>
          <w:sz w:val="24"/>
          <w:szCs w:val="24"/>
        </w:rPr>
        <w:t xml:space="preserve">,00  zł </w:t>
      </w:r>
      <w:r w:rsidR="009B322B" w:rsidRPr="003D1BE2">
        <w:rPr>
          <w:rStyle w:val="dane1"/>
          <w:b/>
          <w:bCs/>
          <w:sz w:val="24"/>
          <w:szCs w:val="24"/>
        </w:rPr>
        <w:t>(</w:t>
      </w:r>
      <w:r w:rsidR="00DD1023" w:rsidRPr="003D1BE2">
        <w:rPr>
          <w:rStyle w:val="dane1"/>
          <w:b/>
          <w:bCs/>
          <w:sz w:val="24"/>
          <w:szCs w:val="24"/>
        </w:rPr>
        <w:t xml:space="preserve">jeden milion </w:t>
      </w:r>
      <w:r w:rsidR="009B322B" w:rsidRPr="003D1BE2">
        <w:rPr>
          <w:rStyle w:val="dane1"/>
          <w:b/>
          <w:bCs/>
          <w:sz w:val="24"/>
          <w:szCs w:val="24"/>
        </w:rPr>
        <w:t>złotych)</w:t>
      </w:r>
    </w:p>
    <w:p w:rsidR="006672FE" w:rsidRPr="00D07B8B" w:rsidRDefault="006672FE" w:rsidP="006672FE">
      <w:pPr>
        <w:ind w:left="709"/>
        <w:jc w:val="both"/>
        <w:rPr>
          <w:rFonts w:eastAsia="EUAlbertina-Regular-Identity-H"/>
          <w:b/>
          <w:bCs/>
          <w:i/>
          <w:iCs/>
        </w:rPr>
      </w:pPr>
    </w:p>
    <w:p w:rsidR="006672FE" w:rsidRPr="00D07B8B" w:rsidRDefault="006672FE" w:rsidP="006672FE">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6672FE" w:rsidRPr="00D07B8B" w:rsidRDefault="006672FE" w:rsidP="006672FE">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6672FE" w:rsidRPr="00D07B8B" w:rsidRDefault="006672FE" w:rsidP="006672FE">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6672FE" w:rsidRPr="00D07B8B" w:rsidRDefault="006672FE" w:rsidP="006672FE">
      <w:pPr>
        <w:pStyle w:val="NormalnyWeb"/>
        <w:spacing w:before="0" w:beforeAutospacing="0" w:after="0" w:afterAutospacing="0"/>
        <w:ind w:left="709"/>
      </w:pPr>
    </w:p>
    <w:p w:rsidR="006672FE" w:rsidRPr="00D07B8B" w:rsidRDefault="006672FE" w:rsidP="00301398">
      <w:pPr>
        <w:numPr>
          <w:ilvl w:val="0"/>
          <w:numId w:val="19"/>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6672FE" w:rsidRPr="00D07B8B" w:rsidRDefault="006672FE" w:rsidP="00301398">
      <w:pPr>
        <w:pStyle w:val="NormalnyWeb"/>
        <w:numPr>
          <w:ilvl w:val="0"/>
          <w:numId w:val="24"/>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6672FE" w:rsidRPr="00D07B8B" w:rsidRDefault="006672FE" w:rsidP="00301398">
      <w:pPr>
        <w:pStyle w:val="NormalnyWeb"/>
        <w:numPr>
          <w:ilvl w:val="0"/>
          <w:numId w:val="24"/>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6672FE" w:rsidRPr="00D07B8B" w:rsidRDefault="006672FE" w:rsidP="00301398">
      <w:pPr>
        <w:pStyle w:val="NormalnyWeb"/>
        <w:numPr>
          <w:ilvl w:val="0"/>
          <w:numId w:val="24"/>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6672FE" w:rsidRPr="00D07B8B" w:rsidRDefault="006672FE" w:rsidP="00301398">
      <w:pPr>
        <w:pStyle w:val="NormalnyWeb"/>
        <w:numPr>
          <w:ilvl w:val="0"/>
          <w:numId w:val="24"/>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6672FE" w:rsidRPr="00D07B8B" w:rsidRDefault="006672FE" w:rsidP="006672FE">
      <w:pPr>
        <w:pStyle w:val="NormalnyWeb"/>
        <w:suppressAutoHyphens/>
        <w:spacing w:before="0" w:beforeAutospacing="0" w:after="0" w:afterAutospacing="0"/>
        <w:ind w:left="709"/>
        <w:jc w:val="both"/>
        <w:rPr>
          <w:rStyle w:val="dane1"/>
        </w:rPr>
      </w:pPr>
    </w:p>
    <w:p w:rsidR="006672FE" w:rsidRPr="00D07B8B" w:rsidRDefault="006672FE" w:rsidP="006672FE">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6672FE" w:rsidRPr="00D07B8B" w:rsidRDefault="006672FE" w:rsidP="006672FE">
      <w:pPr>
        <w:pStyle w:val="NormalnyWeb"/>
        <w:suppressAutoHyphens/>
        <w:spacing w:before="0" w:beforeAutospacing="0" w:after="0" w:afterAutospacing="0"/>
        <w:ind w:left="709"/>
        <w:jc w:val="both"/>
        <w:rPr>
          <w:rStyle w:val="dane1"/>
        </w:rPr>
      </w:pPr>
    </w:p>
    <w:p w:rsidR="006672FE" w:rsidRPr="00D07B8B" w:rsidRDefault="006672FE" w:rsidP="006672FE">
      <w:pPr>
        <w:ind w:left="357" w:hanging="357"/>
        <w:rPr>
          <w:b/>
          <w:bCs/>
        </w:rPr>
      </w:pPr>
      <w:r w:rsidRPr="00D07B8B">
        <w:rPr>
          <w:b/>
          <w:bCs/>
        </w:rPr>
        <w:t>1. Z postępowania o udzielenie zamówienia Zamawiający wykluczy wykonawcę:</w:t>
      </w:r>
    </w:p>
    <w:p w:rsidR="006672FE" w:rsidRPr="00D07B8B" w:rsidRDefault="006672FE" w:rsidP="00301398">
      <w:pPr>
        <w:numPr>
          <w:ilvl w:val="1"/>
          <w:numId w:val="25"/>
        </w:numPr>
        <w:ind w:left="709" w:hanging="425"/>
        <w:jc w:val="both"/>
      </w:pPr>
      <w:r w:rsidRPr="00D07B8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2019r. poz. 243 ze zm.) lub którego upadłość ogłoszono, </w:t>
      </w:r>
      <w:r w:rsidRPr="00D07B8B">
        <w:rPr>
          <w:b/>
          <w:bCs/>
        </w:rPr>
        <w:t>z wyjątkiem wykonawcy,</w:t>
      </w:r>
      <w:r w:rsidRPr="00D07B8B">
        <w:t xml:space="preserve"> który po ogłoszeniu </w:t>
      </w:r>
      <w:r w:rsidRPr="00D07B8B">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w:t>
      </w:r>
    </w:p>
    <w:p w:rsidR="006672FE" w:rsidRPr="00D07B8B" w:rsidRDefault="006672FE" w:rsidP="00301398">
      <w:pPr>
        <w:numPr>
          <w:ilvl w:val="1"/>
          <w:numId w:val="25"/>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672FE" w:rsidRPr="00D07B8B" w:rsidRDefault="006672FE" w:rsidP="00301398">
      <w:pPr>
        <w:numPr>
          <w:ilvl w:val="1"/>
          <w:numId w:val="25"/>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6672FE" w:rsidRPr="00D07B8B" w:rsidRDefault="006672FE" w:rsidP="00301398">
      <w:pPr>
        <w:numPr>
          <w:ilvl w:val="1"/>
          <w:numId w:val="26"/>
        </w:numPr>
        <w:ind w:left="1134" w:hanging="425"/>
        <w:jc w:val="both"/>
      </w:pPr>
      <w:r w:rsidRPr="00D07B8B">
        <w:t>Zamawiającym,</w:t>
      </w:r>
    </w:p>
    <w:p w:rsidR="006672FE" w:rsidRPr="00D07B8B" w:rsidRDefault="006672FE" w:rsidP="00301398">
      <w:pPr>
        <w:numPr>
          <w:ilvl w:val="1"/>
          <w:numId w:val="26"/>
        </w:numPr>
        <w:ind w:left="1134" w:hanging="425"/>
        <w:jc w:val="both"/>
      </w:pPr>
      <w:r w:rsidRPr="00D07B8B">
        <w:t>osobami uprawnionymi do reprezentowania zamawiającego,</w:t>
      </w:r>
    </w:p>
    <w:p w:rsidR="006672FE" w:rsidRPr="00D07B8B" w:rsidRDefault="006672FE" w:rsidP="00301398">
      <w:pPr>
        <w:numPr>
          <w:ilvl w:val="1"/>
          <w:numId w:val="26"/>
        </w:numPr>
        <w:ind w:left="1134" w:hanging="425"/>
        <w:jc w:val="both"/>
      </w:pPr>
      <w:r w:rsidRPr="00D07B8B">
        <w:t>członkami komisji przetargowej,</w:t>
      </w:r>
    </w:p>
    <w:p w:rsidR="006672FE" w:rsidRPr="00D07B8B" w:rsidRDefault="006672FE" w:rsidP="00301398">
      <w:pPr>
        <w:numPr>
          <w:ilvl w:val="1"/>
          <w:numId w:val="26"/>
        </w:numPr>
        <w:ind w:left="1134" w:hanging="425"/>
        <w:jc w:val="both"/>
      </w:pPr>
      <w:r w:rsidRPr="00D07B8B">
        <w:t>osobami, które złożyły oświadczenie, o którym mowa w art. 17 ust. 2a</w:t>
      </w:r>
    </w:p>
    <w:p w:rsidR="006672FE" w:rsidRPr="00D07B8B" w:rsidRDefault="006672FE" w:rsidP="006672FE">
      <w:pPr>
        <w:ind w:left="902" w:hanging="193"/>
        <w:jc w:val="both"/>
      </w:pPr>
      <w:r w:rsidRPr="00D07B8B">
        <w:t>– chyba że jest możliwe zapewnienie bezstronności po stronie Zamawiającego w inny sposób niż przez wykluczenie wykonawcy z udziału w postępowaniu;</w:t>
      </w:r>
    </w:p>
    <w:p w:rsidR="006672FE" w:rsidRPr="00D07B8B" w:rsidRDefault="006672FE" w:rsidP="00301398">
      <w:pPr>
        <w:numPr>
          <w:ilvl w:val="1"/>
          <w:numId w:val="25"/>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672FE" w:rsidRPr="00D07B8B" w:rsidRDefault="006672FE" w:rsidP="00301398">
      <w:pPr>
        <w:numPr>
          <w:ilvl w:val="1"/>
          <w:numId w:val="25"/>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672FE" w:rsidRPr="00D07B8B" w:rsidRDefault="006672FE" w:rsidP="00301398">
      <w:pPr>
        <w:numPr>
          <w:ilvl w:val="1"/>
          <w:numId w:val="25"/>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6672FE" w:rsidRPr="00D07B8B" w:rsidRDefault="006672FE" w:rsidP="00301398">
      <w:pPr>
        <w:numPr>
          <w:ilvl w:val="1"/>
          <w:numId w:val="25"/>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672FE" w:rsidRPr="00D07B8B" w:rsidRDefault="006672FE" w:rsidP="00301398">
      <w:pPr>
        <w:numPr>
          <w:ilvl w:val="1"/>
          <w:numId w:val="25"/>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6672FE" w:rsidRPr="00D07B8B" w:rsidRDefault="006672FE" w:rsidP="006672FE">
      <w:pPr>
        <w:ind w:left="284" w:hanging="284"/>
        <w:jc w:val="both"/>
        <w:rPr>
          <w:b/>
          <w:bCs/>
        </w:rPr>
      </w:pPr>
      <w:r w:rsidRPr="00D07B8B">
        <w:rPr>
          <w:b/>
          <w:bCs/>
        </w:rPr>
        <w:t xml:space="preserve">2.  Wykonawca, który podlega wykluczeniu na podstawie art.24 ust. 1 pkt 13 i 14 oraz </w:t>
      </w:r>
      <w:r>
        <w:rPr>
          <w:b/>
          <w:bCs/>
        </w:rPr>
        <w:t xml:space="preserve">    </w:t>
      </w:r>
      <w:r w:rsidRPr="00D07B8B">
        <w:rPr>
          <w:b/>
          <w:bCs/>
        </w:rPr>
        <w:t xml:space="preserve">16–20 lub ust. 5 ustawy </w:t>
      </w:r>
      <w:proofErr w:type="spellStart"/>
      <w:r w:rsidRPr="00D07B8B">
        <w:rPr>
          <w:b/>
          <w:bCs/>
        </w:rPr>
        <w:t>Pzp</w:t>
      </w:r>
      <w:proofErr w:type="spellEnd"/>
      <w:r w:rsidRPr="00D07B8B">
        <w:rPr>
          <w:b/>
          <w:bCs/>
        </w:rPr>
        <w:t xml:space="preserve">, </w:t>
      </w:r>
    </w:p>
    <w:p w:rsidR="006672FE" w:rsidRPr="00D07B8B" w:rsidRDefault="006672FE" w:rsidP="006672FE">
      <w:pPr>
        <w:ind w:left="284"/>
        <w:jc w:val="both"/>
      </w:pPr>
      <w:r w:rsidRPr="00D07B8B">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D07B8B">
        <w:lastRenderedPageBreak/>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672FE" w:rsidRPr="00D07B8B" w:rsidRDefault="006672FE" w:rsidP="006672FE">
      <w:pPr>
        <w:ind w:left="284"/>
        <w:jc w:val="both"/>
      </w:pPr>
    </w:p>
    <w:p w:rsidR="006672FE" w:rsidRPr="00D07B8B" w:rsidRDefault="006672FE" w:rsidP="006672FE">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6672FE" w:rsidRPr="00D07B8B" w:rsidRDefault="006672FE" w:rsidP="006672FE">
      <w:pPr>
        <w:tabs>
          <w:tab w:val="left" w:pos="-1560"/>
          <w:tab w:val="left" w:pos="-1276"/>
        </w:tabs>
        <w:ind w:left="284" w:hanging="284"/>
        <w:rPr>
          <w:b/>
          <w:bCs/>
        </w:rPr>
      </w:pPr>
    </w:p>
    <w:p w:rsidR="006672FE" w:rsidRPr="00D07B8B" w:rsidRDefault="006672FE" w:rsidP="006672FE">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6672FE" w:rsidRPr="00D07B8B" w:rsidRDefault="006672FE" w:rsidP="006672FE">
      <w:pPr>
        <w:autoSpaceDE w:val="0"/>
        <w:autoSpaceDN w:val="0"/>
        <w:adjustRightInd w:val="0"/>
        <w:jc w:val="both"/>
      </w:pPr>
    </w:p>
    <w:p w:rsidR="006672FE" w:rsidRPr="00D07B8B" w:rsidRDefault="006672FE" w:rsidP="00301398">
      <w:pPr>
        <w:numPr>
          <w:ilvl w:val="3"/>
          <w:numId w:val="27"/>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6672FE" w:rsidRPr="00D07B8B" w:rsidRDefault="006672FE" w:rsidP="0068087B">
      <w:pPr>
        <w:numPr>
          <w:ilvl w:val="1"/>
          <w:numId w:val="6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72FE" w:rsidRPr="00D07B8B" w:rsidRDefault="006672FE" w:rsidP="0068087B">
      <w:pPr>
        <w:numPr>
          <w:ilvl w:val="1"/>
          <w:numId w:val="6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72FE" w:rsidRPr="00D07B8B" w:rsidRDefault="006672FE" w:rsidP="006672FE"/>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6672FE" w:rsidRPr="00D07B8B" w:rsidRDefault="006672FE" w:rsidP="006672FE">
      <w:pPr>
        <w:ind w:left="709"/>
      </w:pPr>
    </w:p>
    <w:p w:rsidR="006672FE" w:rsidRPr="00D07B8B" w:rsidRDefault="006672FE" w:rsidP="0068087B">
      <w:pPr>
        <w:numPr>
          <w:ilvl w:val="1"/>
          <w:numId w:val="66"/>
        </w:numPr>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6672FE" w:rsidRPr="00D07B8B" w:rsidRDefault="006672FE" w:rsidP="0068087B">
      <w:pPr>
        <w:numPr>
          <w:ilvl w:val="1"/>
          <w:numId w:val="66"/>
        </w:numPr>
        <w:ind w:left="709" w:hanging="283"/>
        <w:jc w:val="both"/>
      </w:pPr>
      <w:r w:rsidRPr="00D07B8B">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672FE" w:rsidRPr="00D07B8B" w:rsidRDefault="006672FE" w:rsidP="0068087B">
      <w:pPr>
        <w:numPr>
          <w:ilvl w:val="1"/>
          <w:numId w:val="66"/>
        </w:numPr>
        <w:ind w:left="709" w:hanging="283"/>
        <w:jc w:val="both"/>
      </w:pPr>
      <w:r w:rsidRPr="00D07B8B">
        <w:t>oświadczenia wykonawcy o braku orzeczenia wobec niego tytułem środka zapobiegawczego zakazu ubiegania się o zamówienia publiczne;</w:t>
      </w:r>
    </w:p>
    <w:p w:rsidR="006672FE" w:rsidRPr="00D07B8B" w:rsidRDefault="006672FE" w:rsidP="0068087B">
      <w:pPr>
        <w:numPr>
          <w:ilvl w:val="1"/>
          <w:numId w:val="66"/>
        </w:numPr>
        <w:ind w:left="709" w:hanging="283"/>
        <w:jc w:val="both"/>
      </w:pPr>
      <w:r w:rsidRPr="00D07B8B">
        <w:lastRenderedPageBreak/>
        <w:t>oświadczenia wykonawcy o braku wydania prawomocnego wyroku sądu skazującego za wykroczenie na karę ograniczenia wolności lub grzywny w zakresie określonym przez zamawiającego na podstawie art. 24 ust. 5 pkt 5 i 6 ustawy;</w:t>
      </w:r>
    </w:p>
    <w:p w:rsidR="006672FE" w:rsidRPr="00D07B8B" w:rsidRDefault="006672FE" w:rsidP="0068087B">
      <w:pPr>
        <w:numPr>
          <w:ilvl w:val="1"/>
          <w:numId w:val="66"/>
        </w:numPr>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672FE" w:rsidRPr="00D07B8B" w:rsidRDefault="006672FE" w:rsidP="0068087B">
      <w:pPr>
        <w:numPr>
          <w:ilvl w:val="1"/>
          <w:numId w:val="66"/>
        </w:numPr>
        <w:ind w:left="709" w:hanging="283"/>
        <w:jc w:val="both"/>
      </w:pPr>
      <w:r w:rsidRPr="00D07B8B">
        <w:t>oświadczenie wykonawcy o niezaleganiu z opłacaniem podatków i opłat lokalnych,                  o których mowa w ustawie z dnia 12 stycznia 1991r. o podatkach i opłatach lokalnych                 (</w:t>
      </w:r>
      <w:r>
        <w:t xml:space="preserve">tj. </w:t>
      </w:r>
      <w:r w:rsidRPr="00D07B8B">
        <w:t>Dz. U z 201</w:t>
      </w:r>
      <w:r>
        <w:t>9</w:t>
      </w:r>
      <w:r w:rsidRPr="00D07B8B">
        <w:t>r. poz.1</w:t>
      </w:r>
      <w:r>
        <w:t>170</w:t>
      </w:r>
      <w:r w:rsidRPr="00D07B8B">
        <w:t>)</w:t>
      </w:r>
    </w:p>
    <w:p w:rsidR="006672FE" w:rsidRPr="00D07B8B" w:rsidRDefault="006672FE" w:rsidP="006672FE"/>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wymienionych w Rozdziale VIII ust.1 pkt 1-8 SIWZ również dla tych podmiotów .</w:t>
      </w:r>
    </w:p>
    <w:p w:rsidR="006672FE" w:rsidRPr="00D07B8B" w:rsidRDefault="006672FE" w:rsidP="006672FE">
      <w:pPr>
        <w:autoSpaceDE w:val="0"/>
        <w:autoSpaceDN w:val="0"/>
        <w:adjustRightInd w:val="0"/>
        <w:ind w:left="426"/>
        <w:jc w:val="both"/>
        <w:rPr>
          <w:b/>
          <w:bCs/>
        </w:rPr>
      </w:pPr>
    </w:p>
    <w:p w:rsidR="006672FE" w:rsidRPr="00D07B8B" w:rsidRDefault="006672FE" w:rsidP="00301398">
      <w:pPr>
        <w:numPr>
          <w:ilvl w:val="3"/>
          <w:numId w:val="27"/>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6672FE" w:rsidRPr="00D07B8B" w:rsidRDefault="006672FE" w:rsidP="006672FE">
      <w:pPr>
        <w:ind w:left="709" w:hanging="283"/>
        <w:jc w:val="both"/>
      </w:pPr>
      <w:r w:rsidRPr="00D07B8B">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672FE" w:rsidRPr="00D07B8B" w:rsidRDefault="006672FE" w:rsidP="006672FE">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672FE" w:rsidRPr="00D07B8B" w:rsidRDefault="006672FE" w:rsidP="006672FE">
      <w:pPr>
        <w:ind w:left="709" w:hanging="283"/>
        <w:rPr>
          <w:b/>
          <w:bCs/>
        </w:rPr>
      </w:pPr>
      <w:r w:rsidRPr="00D07B8B">
        <w:rPr>
          <w:b/>
          <w:bCs/>
        </w:rPr>
        <w:t xml:space="preserve">     Wykaz powinien zawierać następujące informacje :</w:t>
      </w:r>
    </w:p>
    <w:p w:rsidR="006672FE" w:rsidRPr="00D07B8B" w:rsidRDefault="006672FE" w:rsidP="006672FE">
      <w:pPr>
        <w:ind w:left="709"/>
        <w:jc w:val="both"/>
      </w:pPr>
      <w:r w:rsidRPr="00D07B8B">
        <w:t>- imię i nazwisko osoby wskazanej w załączniku Nr 2,</w:t>
      </w:r>
    </w:p>
    <w:p w:rsidR="006672FE" w:rsidRPr="00D07B8B" w:rsidRDefault="006672FE" w:rsidP="006672FE">
      <w:pPr>
        <w:ind w:left="709"/>
        <w:jc w:val="both"/>
      </w:pPr>
      <w:r w:rsidRPr="00D07B8B">
        <w:t>- funkcja jaką pełnić będzie wskazana osoba,</w:t>
      </w:r>
    </w:p>
    <w:p w:rsidR="006672FE" w:rsidRDefault="006672FE" w:rsidP="006672FE">
      <w:pPr>
        <w:ind w:left="851" w:hanging="142"/>
        <w:jc w:val="both"/>
      </w:pPr>
      <w:r w:rsidRPr="00D07B8B">
        <w:t xml:space="preserve">- rodzaj i specjalność uprawnień ( z ograniczeniami lub bez ograniczeń ), numer, data wydania   i organ wydający uprawnienia, wykształcenie; </w:t>
      </w:r>
    </w:p>
    <w:p w:rsidR="006672FE" w:rsidRPr="00D07B8B" w:rsidRDefault="006672FE" w:rsidP="006672FE">
      <w:pPr>
        <w:ind w:left="851" w:hanging="142"/>
        <w:jc w:val="both"/>
      </w:pPr>
      <w:r w:rsidRPr="00D07B8B">
        <w:t>- szczegółowy opis wykonywanych i zakończonych czynności  w odpowiednim okresie zgodnych z wymogami zawartymi w SIWZ - z podaniem miejsca i terminu rozpoczęcia oraz zakończenia pełnienia funkcji, nazwy zadania, nazwy inwestora;</w:t>
      </w:r>
    </w:p>
    <w:p w:rsidR="006672FE" w:rsidRPr="00D07B8B" w:rsidRDefault="006672FE" w:rsidP="006672FE">
      <w:pPr>
        <w:ind w:left="709" w:hanging="283"/>
        <w:jc w:val="both"/>
      </w:pPr>
      <w:r w:rsidRPr="00D07B8B">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6672FE" w:rsidRPr="00D07B8B" w:rsidRDefault="006672FE" w:rsidP="006672FE">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6672FE" w:rsidRPr="00D07B8B" w:rsidRDefault="006672FE" w:rsidP="006672FE"/>
    <w:p w:rsidR="006672FE" w:rsidRPr="00D07B8B" w:rsidRDefault="006672FE" w:rsidP="00301398">
      <w:pPr>
        <w:numPr>
          <w:ilvl w:val="3"/>
          <w:numId w:val="27"/>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6672FE" w:rsidRPr="00D07B8B" w:rsidRDefault="006672FE" w:rsidP="006672FE">
      <w:pPr>
        <w:ind w:left="426"/>
        <w:jc w:val="both"/>
      </w:pPr>
      <w:r w:rsidRPr="00D07B8B">
        <w:t xml:space="preserve">oświadczenie o przynależności albo braku przynależności do tej samej grupy kapitałowej. </w:t>
      </w:r>
    </w:p>
    <w:p w:rsidR="006672FE" w:rsidRPr="00D07B8B" w:rsidRDefault="006672FE" w:rsidP="006672FE">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6672FE" w:rsidRPr="00D07B8B" w:rsidRDefault="006672FE" w:rsidP="006672FE">
      <w:pPr>
        <w:ind w:left="426"/>
        <w:rPr>
          <w:b/>
          <w:bCs/>
        </w:rPr>
      </w:pPr>
    </w:p>
    <w:p w:rsidR="006672FE" w:rsidRPr="00D07B8B" w:rsidRDefault="006672FE" w:rsidP="006672FE">
      <w:pPr>
        <w:rPr>
          <w:b/>
          <w:bCs/>
        </w:rPr>
      </w:pPr>
      <w:r w:rsidRPr="00D07B8B">
        <w:rPr>
          <w:b/>
          <w:bCs/>
        </w:rPr>
        <w:t>4. Uzupełnianie dokumentów.</w:t>
      </w:r>
    </w:p>
    <w:p w:rsidR="006672FE" w:rsidRPr="00D07B8B" w:rsidRDefault="006672FE" w:rsidP="00301398">
      <w:pPr>
        <w:numPr>
          <w:ilvl w:val="1"/>
          <w:numId w:val="28"/>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672FE" w:rsidRPr="00D07B8B" w:rsidRDefault="006672FE" w:rsidP="00301398">
      <w:pPr>
        <w:numPr>
          <w:ilvl w:val="1"/>
          <w:numId w:val="28"/>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672FE" w:rsidRPr="00D07B8B" w:rsidRDefault="006672FE" w:rsidP="00301398">
      <w:pPr>
        <w:numPr>
          <w:ilvl w:val="1"/>
          <w:numId w:val="28"/>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6672FE" w:rsidRPr="00D07B8B" w:rsidRDefault="006672FE" w:rsidP="00301398">
      <w:pPr>
        <w:pStyle w:val="ust"/>
        <w:numPr>
          <w:ilvl w:val="1"/>
          <w:numId w:val="28"/>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6672FE" w:rsidRPr="00D07B8B" w:rsidRDefault="006672FE" w:rsidP="00301398">
      <w:pPr>
        <w:pStyle w:val="ust"/>
        <w:numPr>
          <w:ilvl w:val="1"/>
          <w:numId w:val="28"/>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672FE" w:rsidRPr="00D07B8B" w:rsidRDefault="006672FE" w:rsidP="006672FE">
      <w:pPr>
        <w:ind w:left="567" w:hanging="283"/>
        <w:jc w:val="both"/>
        <w:rPr>
          <w:b/>
          <w:bCs/>
        </w:rPr>
      </w:pPr>
    </w:p>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6672FE" w:rsidRDefault="006672FE" w:rsidP="006672FE">
      <w:pPr>
        <w:tabs>
          <w:tab w:val="left" w:pos="-1560"/>
          <w:tab w:val="left" w:pos="-1276"/>
        </w:tabs>
        <w:jc w:val="both"/>
        <w:rPr>
          <w:b/>
          <w:bCs/>
        </w:rPr>
      </w:pPr>
    </w:p>
    <w:p w:rsidR="006672FE" w:rsidRPr="00D07B8B" w:rsidRDefault="006672FE" w:rsidP="006672FE">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6672FE" w:rsidRPr="00D07B8B" w:rsidRDefault="006672FE" w:rsidP="00301398">
      <w:pPr>
        <w:numPr>
          <w:ilvl w:val="6"/>
          <w:numId w:val="18"/>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6672FE" w:rsidRPr="00D07B8B" w:rsidRDefault="006672FE" w:rsidP="00301398">
      <w:pPr>
        <w:numPr>
          <w:ilvl w:val="1"/>
          <w:numId w:val="29"/>
        </w:numPr>
        <w:ind w:left="567" w:hanging="283"/>
        <w:jc w:val="both"/>
      </w:pPr>
      <w:r w:rsidRPr="00D07B8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72FE" w:rsidRPr="00D07B8B" w:rsidRDefault="006672FE" w:rsidP="00301398">
      <w:pPr>
        <w:numPr>
          <w:ilvl w:val="1"/>
          <w:numId w:val="29"/>
        </w:numPr>
        <w:ind w:left="567" w:hanging="283"/>
        <w:jc w:val="both"/>
      </w:pPr>
      <w:r w:rsidRPr="00D07B8B">
        <w:t>nie otwarto jego likwidacji ani nie ogłoszono upadłości.</w:t>
      </w:r>
    </w:p>
    <w:p w:rsidR="006672FE" w:rsidRPr="00D07B8B" w:rsidRDefault="006672FE" w:rsidP="006672FE">
      <w:pPr>
        <w:ind w:left="284"/>
        <w:jc w:val="both"/>
      </w:pPr>
      <w:r w:rsidRPr="00D07B8B">
        <w:lastRenderedPageBreak/>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6672FE" w:rsidRDefault="006672FE" w:rsidP="00301398">
      <w:pPr>
        <w:numPr>
          <w:ilvl w:val="6"/>
          <w:numId w:val="18"/>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672FE" w:rsidRPr="00D07B8B" w:rsidRDefault="006672FE" w:rsidP="006672FE">
      <w:pPr>
        <w:ind w:left="284"/>
        <w:jc w:val="both"/>
      </w:pPr>
    </w:p>
    <w:p w:rsidR="006672FE" w:rsidRPr="00D07B8B" w:rsidRDefault="006672FE" w:rsidP="006672FE">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6672FE" w:rsidRPr="00D07B8B" w:rsidRDefault="006672FE" w:rsidP="006672FE">
      <w:pPr>
        <w:ind w:left="644"/>
        <w:jc w:val="both"/>
      </w:pPr>
    </w:p>
    <w:p w:rsidR="006672FE" w:rsidRPr="00B11798" w:rsidRDefault="006672FE" w:rsidP="00301398">
      <w:pPr>
        <w:numPr>
          <w:ilvl w:val="0"/>
          <w:numId w:val="30"/>
        </w:numPr>
        <w:jc w:val="both"/>
      </w:pPr>
      <w:r w:rsidRPr="00D07B8B">
        <w:rPr>
          <w:b/>
          <w:bCs/>
        </w:rPr>
        <w:t xml:space="preserve">Wysokość </w:t>
      </w:r>
      <w:r w:rsidRPr="00DD1023">
        <w:rPr>
          <w:b/>
          <w:bCs/>
        </w:rPr>
        <w:t xml:space="preserve">wadium ustala się w kwocie </w:t>
      </w:r>
      <w:r w:rsidR="00DD1023" w:rsidRPr="00B11798">
        <w:rPr>
          <w:b/>
          <w:bCs/>
        </w:rPr>
        <w:t>10</w:t>
      </w:r>
      <w:r w:rsidR="009B322B" w:rsidRPr="00B11798">
        <w:rPr>
          <w:b/>
          <w:bCs/>
        </w:rPr>
        <w:t>.000</w:t>
      </w:r>
      <w:r w:rsidRPr="00B11798">
        <w:rPr>
          <w:b/>
          <w:bCs/>
        </w:rPr>
        <w:t xml:space="preserve">,00 zł </w:t>
      </w:r>
    </w:p>
    <w:p w:rsidR="006672FE" w:rsidRPr="00B11798" w:rsidRDefault="006672FE" w:rsidP="006672FE">
      <w:pPr>
        <w:ind w:left="644"/>
        <w:jc w:val="both"/>
      </w:pPr>
      <w:r w:rsidRPr="00B11798">
        <w:rPr>
          <w:b/>
          <w:bCs/>
        </w:rPr>
        <w:t>słownie</w:t>
      </w:r>
      <w:r w:rsidRPr="00B11798">
        <w:rPr>
          <w:b/>
          <w:bCs/>
          <w:i/>
          <w:iCs/>
        </w:rPr>
        <w:t xml:space="preserve">: </w:t>
      </w:r>
      <w:r w:rsidR="00DD1023" w:rsidRPr="00B11798">
        <w:rPr>
          <w:b/>
          <w:bCs/>
          <w:i/>
          <w:iCs/>
        </w:rPr>
        <w:t xml:space="preserve">dziesięć </w:t>
      </w:r>
      <w:r w:rsidR="009B322B" w:rsidRPr="00B11798">
        <w:rPr>
          <w:b/>
          <w:bCs/>
          <w:i/>
          <w:iCs/>
        </w:rPr>
        <w:t xml:space="preserve"> tysięcy </w:t>
      </w:r>
      <w:r w:rsidRPr="00B11798">
        <w:rPr>
          <w:b/>
          <w:bCs/>
          <w:i/>
        </w:rPr>
        <w:t>00/100</w:t>
      </w:r>
    </w:p>
    <w:p w:rsidR="006672FE" w:rsidRPr="00D07B8B" w:rsidRDefault="006672FE" w:rsidP="006672FE">
      <w:pPr>
        <w:ind w:left="644"/>
        <w:jc w:val="both"/>
      </w:pPr>
      <w:r w:rsidRPr="00D07B8B">
        <w:t>Wadium w formie pieniężnej należy wnieść przelewem na rachunek bankowy Zamawiającego</w:t>
      </w:r>
      <w:r w:rsidRPr="00D07B8B">
        <w:rPr>
          <w:i/>
          <w:iCs/>
        </w:rPr>
        <w:t>:</w:t>
      </w:r>
    </w:p>
    <w:p w:rsidR="006672FE" w:rsidRPr="00D07B8B" w:rsidRDefault="006672FE" w:rsidP="006672FE">
      <w:pPr>
        <w:pStyle w:val="ust"/>
        <w:spacing w:before="0" w:after="0"/>
        <w:ind w:left="180" w:hanging="38"/>
      </w:pPr>
      <w:r w:rsidRPr="00D07B8B">
        <w:t xml:space="preserve">         Gmina Miejska Głogów </w:t>
      </w:r>
    </w:p>
    <w:p w:rsidR="006672FE" w:rsidRDefault="006672FE" w:rsidP="006672FE">
      <w:pPr>
        <w:pStyle w:val="ust"/>
        <w:spacing w:before="0" w:after="0"/>
        <w:ind w:left="180" w:hanging="38"/>
      </w:pPr>
      <w:r w:rsidRPr="00D07B8B">
        <w:t xml:space="preserve">         Oddział</w:t>
      </w:r>
      <w:r>
        <w:t xml:space="preserve"> BNP PARIBAS w Głogowie</w:t>
      </w:r>
    </w:p>
    <w:p w:rsidR="006672FE" w:rsidRPr="00D07B8B" w:rsidRDefault="006672FE" w:rsidP="006672FE">
      <w:pPr>
        <w:pStyle w:val="ust"/>
        <w:spacing w:before="0" w:after="0"/>
        <w:ind w:left="180" w:hanging="38"/>
      </w:pPr>
      <w:r w:rsidRPr="00D07B8B">
        <w:t xml:space="preserve">         Nr 65 2030 0045 1110 0000 0192 9720 </w:t>
      </w:r>
    </w:p>
    <w:p w:rsidR="006672FE" w:rsidRPr="00D07B8B" w:rsidRDefault="006672FE" w:rsidP="00301398">
      <w:pPr>
        <w:numPr>
          <w:ilvl w:val="0"/>
          <w:numId w:val="30"/>
        </w:numPr>
        <w:jc w:val="both"/>
      </w:pPr>
      <w:r w:rsidRPr="00D07B8B">
        <w:t xml:space="preserve">Kopię dowodu przelewu potwierdzoną za zgodność z oryginałem należy dołączyć do oferty. </w:t>
      </w:r>
    </w:p>
    <w:p w:rsidR="006672FE" w:rsidRPr="00D07B8B" w:rsidRDefault="006672FE" w:rsidP="00301398">
      <w:pPr>
        <w:numPr>
          <w:ilvl w:val="0"/>
          <w:numId w:val="30"/>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6672FE" w:rsidRPr="00D07B8B" w:rsidRDefault="006672FE" w:rsidP="00301398">
      <w:pPr>
        <w:numPr>
          <w:ilvl w:val="0"/>
          <w:numId w:val="30"/>
        </w:numPr>
        <w:ind w:left="709" w:hanging="425"/>
        <w:jc w:val="both"/>
      </w:pPr>
      <w:r w:rsidRPr="00D07B8B">
        <w:t>W zależności od wybranej formy wymienionej w pkt. 3, wniesienie wadium należy potwierdzić poprze złożenie do oferty :</w:t>
      </w:r>
    </w:p>
    <w:p w:rsidR="006672FE" w:rsidRPr="00D07B8B" w:rsidRDefault="006672FE" w:rsidP="00301398">
      <w:pPr>
        <w:numPr>
          <w:ilvl w:val="1"/>
          <w:numId w:val="30"/>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6672FE" w:rsidRPr="00D07B8B" w:rsidRDefault="006672FE" w:rsidP="00301398">
      <w:pPr>
        <w:numPr>
          <w:ilvl w:val="1"/>
          <w:numId w:val="30"/>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6672FE" w:rsidRPr="00D07B8B" w:rsidRDefault="006672FE" w:rsidP="00301398">
      <w:pPr>
        <w:numPr>
          <w:ilvl w:val="0"/>
          <w:numId w:val="30"/>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6672FE" w:rsidRPr="00D07B8B" w:rsidRDefault="006672FE" w:rsidP="00301398">
      <w:pPr>
        <w:numPr>
          <w:ilvl w:val="0"/>
          <w:numId w:val="30"/>
        </w:numPr>
        <w:jc w:val="both"/>
      </w:pPr>
      <w:r w:rsidRPr="00D07B8B">
        <w:t>Treść gwarancji wadialnej musi zawierać następujące informacje:</w:t>
      </w:r>
    </w:p>
    <w:p w:rsidR="006672FE" w:rsidRPr="00D07B8B" w:rsidRDefault="006672FE" w:rsidP="00301398">
      <w:pPr>
        <w:numPr>
          <w:ilvl w:val="1"/>
          <w:numId w:val="31"/>
        </w:numPr>
        <w:ind w:left="993" w:hanging="284"/>
        <w:jc w:val="both"/>
      </w:pPr>
      <w:r w:rsidRPr="00D07B8B">
        <w:t>nazwa i adres Zamawiającego;</w:t>
      </w:r>
    </w:p>
    <w:p w:rsidR="006672FE" w:rsidRPr="00D07B8B" w:rsidRDefault="006672FE" w:rsidP="00301398">
      <w:pPr>
        <w:numPr>
          <w:ilvl w:val="1"/>
          <w:numId w:val="31"/>
        </w:numPr>
        <w:ind w:left="993" w:hanging="284"/>
        <w:jc w:val="both"/>
      </w:pPr>
      <w:r w:rsidRPr="00D07B8B">
        <w:t>nazwę przedmiotu zamówienia;</w:t>
      </w:r>
    </w:p>
    <w:p w:rsidR="006672FE" w:rsidRPr="00D07B8B" w:rsidRDefault="006672FE" w:rsidP="00301398">
      <w:pPr>
        <w:numPr>
          <w:ilvl w:val="1"/>
          <w:numId w:val="31"/>
        </w:numPr>
        <w:ind w:left="993" w:hanging="284"/>
        <w:jc w:val="both"/>
      </w:pPr>
      <w:r w:rsidRPr="00D07B8B">
        <w:t>nazwę i adres Wykonawcy;</w:t>
      </w:r>
    </w:p>
    <w:p w:rsidR="006672FE" w:rsidRPr="00D07B8B" w:rsidRDefault="006672FE" w:rsidP="00301398">
      <w:pPr>
        <w:numPr>
          <w:ilvl w:val="1"/>
          <w:numId w:val="31"/>
        </w:numPr>
        <w:ind w:left="993" w:hanging="284"/>
        <w:jc w:val="both"/>
      </w:pPr>
      <w:r w:rsidRPr="00D07B8B">
        <w:t>termin ważności gwarancji;</w:t>
      </w:r>
    </w:p>
    <w:p w:rsidR="006672FE" w:rsidRPr="00D07B8B" w:rsidRDefault="006672FE" w:rsidP="00301398">
      <w:pPr>
        <w:numPr>
          <w:ilvl w:val="0"/>
          <w:numId w:val="30"/>
        </w:numPr>
        <w:tabs>
          <w:tab w:val="left" w:pos="-1134"/>
        </w:tabs>
        <w:jc w:val="both"/>
      </w:pPr>
      <w:r w:rsidRPr="00D07B8B">
        <w:t xml:space="preserve">Wadium musi być wniesione nie później niż do  wyznaczonego terminu składania ofert. </w:t>
      </w:r>
    </w:p>
    <w:p w:rsidR="006672FE" w:rsidRPr="00D07B8B" w:rsidRDefault="006672FE" w:rsidP="00301398">
      <w:pPr>
        <w:numPr>
          <w:ilvl w:val="0"/>
          <w:numId w:val="30"/>
        </w:numPr>
        <w:tabs>
          <w:tab w:val="left" w:pos="-1134"/>
          <w:tab w:val="num" w:pos="600"/>
        </w:tabs>
        <w:jc w:val="both"/>
      </w:pPr>
      <w:r w:rsidRPr="00D07B8B">
        <w:lastRenderedPageBreak/>
        <w:t>Wniesienie wadium w pieniądzu będzie skuteczne, jeżeli w podanym terminie rachunek bankowy Zamawiającego zostanie uznany pełną kwotą wymaganego wadium.</w:t>
      </w:r>
    </w:p>
    <w:p w:rsidR="006672FE" w:rsidRPr="00D07B8B" w:rsidRDefault="006672FE" w:rsidP="00301398">
      <w:pPr>
        <w:numPr>
          <w:ilvl w:val="0"/>
          <w:numId w:val="30"/>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6672FE" w:rsidRPr="00D07B8B" w:rsidRDefault="006672FE" w:rsidP="00301398">
      <w:pPr>
        <w:numPr>
          <w:ilvl w:val="0"/>
          <w:numId w:val="30"/>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6672FE" w:rsidRPr="00D07B8B" w:rsidRDefault="006672FE" w:rsidP="00301398">
      <w:pPr>
        <w:numPr>
          <w:ilvl w:val="0"/>
          <w:numId w:val="30"/>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6672FE" w:rsidRPr="00D07B8B" w:rsidRDefault="006672FE" w:rsidP="00301398">
      <w:pPr>
        <w:numPr>
          <w:ilvl w:val="0"/>
          <w:numId w:val="30"/>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6672FE" w:rsidRPr="00D07B8B" w:rsidRDefault="006672FE" w:rsidP="00301398">
      <w:pPr>
        <w:numPr>
          <w:ilvl w:val="0"/>
          <w:numId w:val="30"/>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6672FE" w:rsidRPr="00D07B8B" w:rsidRDefault="006672FE" w:rsidP="00301398">
      <w:pPr>
        <w:numPr>
          <w:ilvl w:val="0"/>
          <w:numId w:val="30"/>
        </w:numPr>
        <w:tabs>
          <w:tab w:val="left" w:pos="-1134"/>
          <w:tab w:val="num" w:pos="360"/>
          <w:tab w:val="num" w:pos="600"/>
        </w:tabs>
        <w:jc w:val="both"/>
      </w:pPr>
      <w:r w:rsidRPr="00D07B8B">
        <w:t xml:space="preserve"> Zatrzymanie wadium nastąpi w okolicznościach, jeżeli:</w:t>
      </w:r>
    </w:p>
    <w:p w:rsidR="006672FE" w:rsidRPr="00D07B8B" w:rsidRDefault="006672FE" w:rsidP="00301398">
      <w:pPr>
        <w:numPr>
          <w:ilvl w:val="0"/>
          <w:numId w:val="32"/>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w:t>
      </w:r>
      <w:r>
        <w:rPr>
          <w:b/>
          <w:bCs/>
        </w:rPr>
        <w:t xml:space="preserve"> </w:t>
      </w:r>
      <w:r w:rsidRPr="00D07B8B">
        <w:rPr>
          <w:b/>
          <w:bCs/>
        </w:rPr>
        <w:t>najkorzystniejszej,</w:t>
      </w:r>
    </w:p>
    <w:p w:rsidR="006672FE" w:rsidRPr="00D07B8B" w:rsidRDefault="006672FE" w:rsidP="00301398">
      <w:pPr>
        <w:numPr>
          <w:ilvl w:val="0"/>
          <w:numId w:val="32"/>
        </w:numPr>
        <w:tabs>
          <w:tab w:val="left" w:pos="-1134"/>
        </w:tabs>
        <w:ind w:left="1134" w:hanging="425"/>
        <w:jc w:val="both"/>
        <w:rPr>
          <w:b/>
          <w:bCs/>
        </w:rPr>
      </w:pPr>
      <w:r w:rsidRPr="00D07B8B">
        <w:t>wykonawca odmówił podpisania umowy w sprawie zamówienia publicznego na warunkach określonych w ofercie,</w:t>
      </w:r>
    </w:p>
    <w:p w:rsidR="006672FE" w:rsidRPr="00D07B8B" w:rsidRDefault="006672FE" w:rsidP="00301398">
      <w:pPr>
        <w:numPr>
          <w:ilvl w:val="0"/>
          <w:numId w:val="32"/>
        </w:numPr>
        <w:tabs>
          <w:tab w:val="left" w:pos="-1134"/>
        </w:tabs>
        <w:ind w:left="1134" w:hanging="425"/>
        <w:jc w:val="both"/>
        <w:rPr>
          <w:b/>
          <w:bCs/>
        </w:rPr>
      </w:pPr>
      <w:r w:rsidRPr="00D07B8B">
        <w:t>wykonawca nie wniósł wymaganego zabezpieczenia należytego wyko</w:t>
      </w:r>
      <w:r w:rsidRPr="00D07B8B">
        <w:softHyphen/>
        <w:t>nania umowy,</w:t>
      </w:r>
    </w:p>
    <w:p w:rsidR="006672FE" w:rsidRPr="00D07B8B" w:rsidRDefault="006672FE" w:rsidP="00301398">
      <w:pPr>
        <w:numPr>
          <w:ilvl w:val="0"/>
          <w:numId w:val="32"/>
        </w:numPr>
        <w:tabs>
          <w:tab w:val="left" w:pos="-1134"/>
        </w:tabs>
        <w:ind w:left="1134" w:hanging="425"/>
        <w:jc w:val="both"/>
        <w:rPr>
          <w:b/>
          <w:bCs/>
        </w:rPr>
      </w:pPr>
      <w:r w:rsidRPr="00D07B8B">
        <w:t>zawarcie umowy w sprawie zamówienia publicznego stało się niemożliwe                         z przyczyn leżących po stronie wykonawcy.</w:t>
      </w:r>
    </w:p>
    <w:p w:rsidR="006672FE" w:rsidRPr="00D07B8B" w:rsidRDefault="006672FE" w:rsidP="006672FE">
      <w:pPr>
        <w:tabs>
          <w:tab w:val="left" w:pos="-1134"/>
        </w:tabs>
        <w:jc w:val="both"/>
        <w:rPr>
          <w:b/>
          <w:bCs/>
        </w:rPr>
      </w:pPr>
    </w:p>
    <w:p w:rsidR="006672FE" w:rsidRPr="00D07B8B" w:rsidRDefault="006672FE" w:rsidP="006672FE">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6672FE" w:rsidRPr="00D07B8B" w:rsidRDefault="006672FE" w:rsidP="006672FE">
      <w:pPr>
        <w:ind w:left="142" w:hanging="142"/>
        <w:jc w:val="both"/>
      </w:pPr>
    </w:p>
    <w:p w:rsidR="006672FE" w:rsidRPr="00D07B8B" w:rsidRDefault="006672FE" w:rsidP="00301398">
      <w:pPr>
        <w:numPr>
          <w:ilvl w:val="0"/>
          <w:numId w:val="33"/>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6672FE" w:rsidRPr="00D07B8B" w:rsidRDefault="006672FE" w:rsidP="00301398">
      <w:pPr>
        <w:numPr>
          <w:ilvl w:val="0"/>
          <w:numId w:val="33"/>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6672FE" w:rsidRPr="00D07B8B" w:rsidRDefault="006672FE" w:rsidP="00301398">
      <w:pPr>
        <w:numPr>
          <w:ilvl w:val="0"/>
          <w:numId w:val="33"/>
        </w:numPr>
        <w:ind w:left="284" w:hanging="284"/>
        <w:jc w:val="both"/>
      </w:pPr>
      <w:r w:rsidRPr="00D07B8B">
        <w:t>Wykonawca samodzielnie może przedłużyć termin związania ofertą.</w:t>
      </w:r>
    </w:p>
    <w:p w:rsidR="006672FE" w:rsidRPr="00D07B8B" w:rsidRDefault="006672FE" w:rsidP="00301398">
      <w:pPr>
        <w:numPr>
          <w:ilvl w:val="0"/>
          <w:numId w:val="33"/>
        </w:numPr>
        <w:ind w:left="284" w:hanging="284"/>
        <w:jc w:val="both"/>
      </w:pPr>
      <w:r w:rsidRPr="00D07B8B">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6672FE" w:rsidRPr="00D07B8B" w:rsidRDefault="006672FE" w:rsidP="00301398">
      <w:pPr>
        <w:numPr>
          <w:ilvl w:val="0"/>
          <w:numId w:val="33"/>
        </w:numPr>
        <w:ind w:left="284" w:hanging="284"/>
        <w:jc w:val="both"/>
      </w:pPr>
      <w:r w:rsidRPr="00D07B8B">
        <w:lastRenderedPageBreak/>
        <w:t>Po wyborze oferty najkorzystniejszej, przedłużenie okresu związania ofertą wraz z przedłużeniem ważności wadium dotyczy jedynie Wykonawcy, którego oferta została wybrana, jako najkorzystniejsza.</w:t>
      </w:r>
    </w:p>
    <w:p w:rsidR="006672FE" w:rsidRPr="00D07B8B" w:rsidRDefault="006672FE" w:rsidP="00301398">
      <w:pPr>
        <w:numPr>
          <w:ilvl w:val="0"/>
          <w:numId w:val="33"/>
        </w:numPr>
        <w:ind w:left="284" w:hanging="284"/>
        <w:jc w:val="both"/>
      </w:pPr>
      <w:r w:rsidRPr="00D07B8B">
        <w:t>Wniesienie odwołania po upływie terminu składania ofert zawiesza bieg terminu związania ofertą do czasu rozstrzygnięcia odwołania.</w:t>
      </w:r>
    </w:p>
    <w:p w:rsidR="006672FE" w:rsidRPr="00D07B8B" w:rsidRDefault="006672FE" w:rsidP="006672FE">
      <w:pPr>
        <w:ind w:left="284"/>
        <w:jc w:val="both"/>
      </w:pPr>
    </w:p>
    <w:p w:rsidR="006672FE" w:rsidRPr="00D07B8B" w:rsidRDefault="006672FE" w:rsidP="006672FE">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6672FE" w:rsidRPr="00D07B8B" w:rsidRDefault="006672FE" w:rsidP="006672FE">
      <w:pPr>
        <w:pStyle w:val="Tekstpodstawowywcity"/>
        <w:rPr>
          <w:b/>
          <w:bCs/>
        </w:rPr>
      </w:pPr>
    </w:p>
    <w:p w:rsidR="006672FE" w:rsidRPr="00D07B8B" w:rsidRDefault="006672FE" w:rsidP="00301398">
      <w:pPr>
        <w:pStyle w:val="Tekstpodstawowywcity"/>
        <w:numPr>
          <w:ilvl w:val="3"/>
          <w:numId w:val="33"/>
        </w:numPr>
        <w:ind w:left="284" w:hanging="284"/>
        <w:rPr>
          <w:b/>
          <w:bCs/>
        </w:rPr>
      </w:pPr>
      <w:r w:rsidRPr="00D07B8B">
        <w:rPr>
          <w:b/>
          <w:bCs/>
        </w:rPr>
        <w:t>Na ofertę składają się :</w:t>
      </w:r>
    </w:p>
    <w:p w:rsidR="006672FE" w:rsidRPr="00D07B8B" w:rsidRDefault="006672FE" w:rsidP="00301398">
      <w:pPr>
        <w:numPr>
          <w:ilvl w:val="4"/>
          <w:numId w:val="34"/>
        </w:numPr>
        <w:tabs>
          <w:tab w:val="left" w:pos="-1560"/>
          <w:tab w:val="left" w:pos="-1276"/>
        </w:tabs>
        <w:ind w:left="709" w:hanging="425"/>
        <w:jc w:val="both"/>
        <w:rPr>
          <w:b/>
          <w:bCs/>
        </w:rPr>
      </w:pPr>
      <w:r w:rsidRPr="00D07B8B">
        <w:t>Wypełniony  załącznik    Nr   1 – Formularz ofertowy.</w:t>
      </w:r>
    </w:p>
    <w:p w:rsidR="006672FE" w:rsidRPr="00D07B8B" w:rsidRDefault="006672FE" w:rsidP="00301398">
      <w:pPr>
        <w:numPr>
          <w:ilvl w:val="4"/>
          <w:numId w:val="34"/>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6672FE" w:rsidRPr="00D07B8B" w:rsidRDefault="006672FE" w:rsidP="00301398">
      <w:pPr>
        <w:numPr>
          <w:ilvl w:val="4"/>
          <w:numId w:val="34"/>
        </w:numPr>
        <w:tabs>
          <w:tab w:val="left" w:pos="-1560"/>
          <w:tab w:val="left" w:pos="-1276"/>
        </w:tabs>
        <w:ind w:left="426" w:hanging="425"/>
        <w:jc w:val="both"/>
        <w:rPr>
          <w:b/>
          <w:bCs/>
        </w:rPr>
      </w:pPr>
      <w:r w:rsidRPr="00D07B8B">
        <w:t>Wypełniony załącznik Nr 3 – Oświadczenie o braku podstaw do wykluczenia                              z postępowania.</w:t>
      </w:r>
    </w:p>
    <w:p w:rsidR="006672FE" w:rsidRPr="00D07B8B" w:rsidRDefault="006672FE" w:rsidP="00301398">
      <w:pPr>
        <w:numPr>
          <w:ilvl w:val="4"/>
          <w:numId w:val="34"/>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6672FE" w:rsidRPr="00D07B8B" w:rsidRDefault="006672FE" w:rsidP="00301398">
      <w:pPr>
        <w:numPr>
          <w:ilvl w:val="4"/>
          <w:numId w:val="34"/>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6672FE" w:rsidRPr="00D07B8B" w:rsidRDefault="006672FE" w:rsidP="00301398">
      <w:pPr>
        <w:numPr>
          <w:ilvl w:val="4"/>
          <w:numId w:val="34"/>
        </w:numPr>
        <w:tabs>
          <w:tab w:val="left" w:pos="-1560"/>
          <w:tab w:val="left" w:pos="-1276"/>
        </w:tabs>
        <w:ind w:left="426" w:hanging="425"/>
        <w:jc w:val="both"/>
        <w:rPr>
          <w:b/>
          <w:bCs/>
        </w:rPr>
      </w:pPr>
      <w:r w:rsidRPr="00D07B8B">
        <w:t>Dowód wniesienia wadium.</w:t>
      </w:r>
    </w:p>
    <w:p w:rsidR="006672FE" w:rsidRPr="00D07B8B" w:rsidRDefault="006672FE" w:rsidP="00301398">
      <w:pPr>
        <w:numPr>
          <w:ilvl w:val="4"/>
          <w:numId w:val="34"/>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6672FE" w:rsidRPr="00D07B8B" w:rsidRDefault="006672FE" w:rsidP="006672FE">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6672FE" w:rsidRPr="00D07B8B" w:rsidRDefault="006672FE" w:rsidP="006672FE">
      <w:pPr>
        <w:ind w:left="1134" w:hanging="283"/>
        <w:jc w:val="both"/>
      </w:pPr>
      <w:r w:rsidRPr="00D07B8B">
        <w:t>a) liczbę porządkową,</w:t>
      </w:r>
    </w:p>
    <w:p w:rsidR="006672FE" w:rsidRPr="00D07B8B" w:rsidRDefault="006672FE" w:rsidP="006672FE">
      <w:pPr>
        <w:ind w:left="1134" w:hanging="283"/>
        <w:jc w:val="both"/>
      </w:pPr>
      <w:r w:rsidRPr="00D07B8B">
        <w:t>b) opis ( obliczenia ) pozycji kosztorysowanych robót i nakład,</w:t>
      </w:r>
    </w:p>
    <w:p w:rsidR="006672FE" w:rsidRPr="00D07B8B" w:rsidRDefault="006672FE" w:rsidP="006672FE">
      <w:pPr>
        <w:ind w:left="1134" w:hanging="283"/>
        <w:jc w:val="both"/>
      </w:pPr>
      <w:r w:rsidRPr="00D07B8B">
        <w:t>c)  wartość za pozycję,</w:t>
      </w:r>
    </w:p>
    <w:p w:rsidR="006672FE" w:rsidRPr="00D07B8B" w:rsidRDefault="006672FE" w:rsidP="006672FE">
      <w:pPr>
        <w:ind w:left="1134" w:hanging="283"/>
        <w:jc w:val="both"/>
      </w:pPr>
      <w:r w:rsidRPr="00D07B8B">
        <w:t>d) podsumowanie kosztorysu.</w:t>
      </w:r>
    </w:p>
    <w:p w:rsidR="006672FE" w:rsidRPr="00D07B8B" w:rsidRDefault="006672FE" w:rsidP="006672FE">
      <w:pPr>
        <w:tabs>
          <w:tab w:val="num" w:pos="2804"/>
        </w:tabs>
        <w:ind w:left="709"/>
        <w:jc w:val="both"/>
        <w:rPr>
          <w:b/>
          <w:bCs/>
        </w:rPr>
      </w:pPr>
      <w:r w:rsidRPr="00D07B8B">
        <w:rPr>
          <w:b/>
          <w:bCs/>
        </w:rPr>
        <w:t>Kosztorysy ofertowe poszczególnych branż MUSZĄ odzwierciedlać pozycje                            z przedmiarów robót i zachowywać ich kolejność.</w:t>
      </w:r>
    </w:p>
    <w:p w:rsidR="006672FE" w:rsidRPr="00D07B8B" w:rsidRDefault="006672FE" w:rsidP="006672FE">
      <w:pPr>
        <w:tabs>
          <w:tab w:val="num" w:pos="2804"/>
        </w:tabs>
        <w:jc w:val="both"/>
      </w:pPr>
      <w:r w:rsidRPr="00D07B8B">
        <w:rPr>
          <w:b/>
          <w:bCs/>
        </w:rPr>
        <w:t xml:space="preserve">9) </w:t>
      </w:r>
      <w:r w:rsidRPr="00D07B8B">
        <w:t xml:space="preserve">W przypadku składania przez Wykonawcę oferty równoważnej z zastosowaniem  </w:t>
      </w:r>
    </w:p>
    <w:p w:rsidR="006672FE" w:rsidRPr="00D07B8B" w:rsidRDefault="006672FE" w:rsidP="006672FE">
      <w:pPr>
        <w:tabs>
          <w:tab w:val="num" w:pos="2804"/>
        </w:tabs>
        <w:jc w:val="both"/>
      </w:pPr>
      <w:r w:rsidRPr="00D07B8B">
        <w:t xml:space="preserve">     materiałów lub   urządzeń o równoważnych parametrach technicznych, należy dodatkowo </w:t>
      </w:r>
    </w:p>
    <w:p w:rsidR="006672FE" w:rsidRPr="00D07B8B" w:rsidRDefault="006672FE" w:rsidP="006672FE">
      <w:pPr>
        <w:tabs>
          <w:tab w:val="num" w:pos="2804"/>
        </w:tabs>
        <w:jc w:val="both"/>
      </w:pPr>
      <w:r w:rsidRPr="00D07B8B">
        <w:t xml:space="preserve">     złożyć z ofertą:</w:t>
      </w:r>
    </w:p>
    <w:p w:rsidR="006672FE" w:rsidRPr="00D07B8B" w:rsidRDefault="006672FE" w:rsidP="00301398">
      <w:pPr>
        <w:pStyle w:val="Akapitzlist11"/>
        <w:numPr>
          <w:ilvl w:val="0"/>
          <w:numId w:val="35"/>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6672FE" w:rsidRPr="00D07B8B" w:rsidRDefault="006672FE" w:rsidP="00301398">
      <w:pPr>
        <w:pStyle w:val="Akapitzlist11"/>
        <w:numPr>
          <w:ilvl w:val="0"/>
          <w:numId w:val="35"/>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6672FE" w:rsidRPr="00D07B8B" w:rsidRDefault="006672FE" w:rsidP="006672FE">
      <w:pPr>
        <w:pStyle w:val="Tekstpodstawowywcity"/>
      </w:pPr>
    </w:p>
    <w:p w:rsidR="006672FE" w:rsidRPr="00D07B8B" w:rsidRDefault="006672FE" w:rsidP="006672FE">
      <w:pPr>
        <w:pStyle w:val="Tekstpodstawowywcity"/>
        <w:ind w:left="142"/>
        <w:rPr>
          <w:b/>
          <w:bCs/>
        </w:rPr>
      </w:pPr>
      <w:r w:rsidRPr="00D07B8B">
        <w:rPr>
          <w:b/>
          <w:bCs/>
        </w:rPr>
        <w:t>2. Ofertę należy złożyć w opakowaniu opisanym następująco :</w:t>
      </w:r>
    </w:p>
    <w:p w:rsidR="006672FE" w:rsidRPr="00D07B8B" w:rsidRDefault="006672FE" w:rsidP="006672FE">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6672FE" w:rsidRPr="00D07B8B" w:rsidTr="00601F86">
        <w:trPr>
          <w:trHeight w:val="1276"/>
          <w:jc w:val="center"/>
        </w:trPr>
        <w:tc>
          <w:tcPr>
            <w:tcW w:w="8921" w:type="dxa"/>
          </w:tcPr>
          <w:p w:rsidR="006672FE" w:rsidRPr="00D07B8B" w:rsidRDefault="006672FE" w:rsidP="00601F86">
            <w:pPr>
              <w:tabs>
                <w:tab w:val="left" w:pos="709"/>
                <w:tab w:val="left" w:pos="993"/>
              </w:tabs>
              <w:spacing w:line="254" w:lineRule="auto"/>
              <w:ind w:left="360"/>
              <w:rPr>
                <w:b/>
                <w:bCs/>
                <w:lang w:eastAsia="en-US"/>
              </w:rPr>
            </w:pPr>
            <w:r w:rsidRPr="00D07B8B">
              <w:rPr>
                <w:b/>
                <w:bCs/>
                <w:lang w:eastAsia="en-US"/>
              </w:rPr>
              <w:t xml:space="preserve">Nazwa i Adres Zamawiającego </w:t>
            </w:r>
          </w:p>
          <w:p w:rsidR="006672FE" w:rsidRPr="00D07B8B" w:rsidRDefault="006672FE" w:rsidP="00601F86">
            <w:pPr>
              <w:spacing w:line="254" w:lineRule="auto"/>
              <w:jc w:val="center"/>
              <w:rPr>
                <w:b/>
                <w:bCs/>
                <w:lang w:eastAsia="en-US"/>
              </w:rPr>
            </w:pPr>
            <w:r w:rsidRPr="00D07B8B">
              <w:rPr>
                <w:b/>
                <w:bCs/>
                <w:lang w:eastAsia="en-US"/>
              </w:rPr>
              <w:t>Oferta – Przetarg nieograniczony na :</w:t>
            </w:r>
          </w:p>
          <w:p w:rsidR="0036122C" w:rsidRPr="0036122C" w:rsidRDefault="0036122C" w:rsidP="00E510E9">
            <w:pPr>
              <w:ind w:left="67" w:right="77"/>
              <w:jc w:val="both"/>
              <w:rPr>
                <w:b/>
                <w:bCs/>
                <w:sz w:val="28"/>
                <w:szCs w:val="28"/>
              </w:rPr>
            </w:pPr>
            <w:r w:rsidRPr="0036122C">
              <w:rPr>
                <w:b/>
                <w:bCs/>
              </w:rPr>
              <w:t xml:space="preserve">Przebudowa drogi </w:t>
            </w:r>
            <w:r w:rsidR="00C245D8">
              <w:rPr>
                <w:b/>
                <w:bCs/>
              </w:rPr>
              <w:t>(</w:t>
            </w:r>
            <w:r w:rsidRPr="0036122C">
              <w:rPr>
                <w:b/>
                <w:bCs/>
              </w:rPr>
              <w:t>ul</w:t>
            </w:r>
            <w:r w:rsidR="00C245D8">
              <w:rPr>
                <w:b/>
                <w:bCs/>
              </w:rPr>
              <w:t>icy</w:t>
            </w:r>
            <w:r w:rsidRPr="0036122C">
              <w:rPr>
                <w:b/>
                <w:bCs/>
              </w:rPr>
              <w:t xml:space="preserve"> Marii Konopnickiej</w:t>
            </w:r>
            <w:r w:rsidR="00C245D8">
              <w:rPr>
                <w:b/>
                <w:bCs/>
              </w:rPr>
              <w:t>)</w:t>
            </w:r>
            <w:r w:rsidRPr="0036122C">
              <w:rPr>
                <w:b/>
                <w:bCs/>
              </w:rPr>
              <w:t xml:space="preserve"> w Głogowie wraz z miejscami </w:t>
            </w:r>
            <w:r w:rsidR="00E510E9">
              <w:rPr>
                <w:b/>
                <w:bCs/>
              </w:rPr>
              <w:t xml:space="preserve"> </w:t>
            </w:r>
            <w:r w:rsidRPr="0036122C">
              <w:rPr>
                <w:b/>
                <w:bCs/>
              </w:rPr>
              <w:t>postojowymi, parkingiem, odwodnieniem i oświetleniem w ramach realizacji zadania pn. „Przebudowa PP Nr 7 wraz z dojazdem od ul. Konopnickiej”.</w:t>
            </w:r>
            <w:r w:rsidRPr="0036122C">
              <w:rPr>
                <w:sz w:val="28"/>
                <w:szCs w:val="28"/>
              </w:rPr>
              <w:t xml:space="preserve"> </w:t>
            </w:r>
          </w:p>
          <w:p w:rsidR="006672FE" w:rsidRPr="0036122C" w:rsidRDefault="006672FE" w:rsidP="00601F86">
            <w:pPr>
              <w:jc w:val="both"/>
              <w:rPr>
                <w:b/>
                <w:bCs/>
              </w:rPr>
            </w:pPr>
          </w:p>
          <w:p w:rsidR="006672FE" w:rsidRPr="00D07B8B" w:rsidRDefault="006672FE" w:rsidP="00601F8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tc>
      </w:tr>
    </w:tbl>
    <w:p w:rsidR="006672FE" w:rsidRDefault="006672FE" w:rsidP="006672FE">
      <w:pPr>
        <w:ind w:left="540"/>
        <w:jc w:val="both"/>
      </w:pPr>
    </w:p>
    <w:p w:rsidR="006672FE" w:rsidRDefault="006672FE" w:rsidP="006672FE">
      <w:pPr>
        <w:ind w:left="540"/>
        <w:jc w:val="both"/>
      </w:pPr>
    </w:p>
    <w:p w:rsidR="006672FE" w:rsidRPr="00D07B8B" w:rsidRDefault="006672FE" w:rsidP="00301398">
      <w:pPr>
        <w:numPr>
          <w:ilvl w:val="0"/>
          <w:numId w:val="36"/>
        </w:numPr>
        <w:ind w:left="540" w:hanging="256"/>
        <w:jc w:val="both"/>
      </w:pPr>
      <w:r w:rsidRPr="00D07B8B">
        <w:lastRenderedPageBreak/>
        <w:t>dokumenty oferty powinny być złożone wewnątrz opakowania;</w:t>
      </w:r>
    </w:p>
    <w:p w:rsidR="006672FE" w:rsidRPr="00D07B8B" w:rsidRDefault="006672FE" w:rsidP="00301398">
      <w:pPr>
        <w:numPr>
          <w:ilvl w:val="0"/>
          <w:numId w:val="36"/>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6672FE" w:rsidRPr="00D07B8B" w:rsidRDefault="006672FE" w:rsidP="00301398">
      <w:pPr>
        <w:numPr>
          <w:ilvl w:val="0"/>
          <w:numId w:val="36"/>
        </w:numPr>
        <w:tabs>
          <w:tab w:val="left" w:pos="4253"/>
        </w:tabs>
        <w:ind w:left="567" w:hanging="283"/>
        <w:jc w:val="both"/>
      </w:pPr>
      <w:r w:rsidRPr="00D07B8B">
        <w:t xml:space="preserve"> wszelkie poprawki powinny być parafowane przez osobę uprawnioną;</w:t>
      </w:r>
    </w:p>
    <w:p w:rsidR="006672FE" w:rsidRPr="00D07B8B" w:rsidRDefault="006672FE" w:rsidP="00301398">
      <w:pPr>
        <w:numPr>
          <w:ilvl w:val="0"/>
          <w:numId w:val="36"/>
        </w:numPr>
        <w:tabs>
          <w:tab w:val="left" w:pos="4253"/>
        </w:tabs>
        <w:ind w:left="567" w:hanging="283"/>
        <w:jc w:val="both"/>
      </w:pPr>
      <w:r w:rsidRPr="00D07B8B">
        <w:t>dokumenty sporządzone przez Wykonawcę powinny być podpisane przez osobę uprawnioną;</w:t>
      </w:r>
    </w:p>
    <w:p w:rsidR="006672FE" w:rsidRPr="00D07B8B" w:rsidRDefault="006672FE" w:rsidP="00301398">
      <w:pPr>
        <w:numPr>
          <w:ilvl w:val="0"/>
          <w:numId w:val="36"/>
        </w:numPr>
        <w:ind w:left="567" w:hanging="283"/>
        <w:jc w:val="both"/>
      </w:pPr>
      <w:r w:rsidRPr="00D07B8B">
        <w:t>oferta winna być napisana w języku polskim, na maszynie do pisania, komputerze lub inną trwałą i czytelną techniką;</w:t>
      </w:r>
    </w:p>
    <w:p w:rsidR="006672FE" w:rsidRPr="00D07B8B" w:rsidRDefault="006672FE" w:rsidP="00301398">
      <w:pPr>
        <w:numPr>
          <w:ilvl w:val="0"/>
          <w:numId w:val="36"/>
        </w:numPr>
        <w:ind w:left="567" w:hanging="283"/>
        <w:jc w:val="both"/>
      </w:pPr>
      <w:r w:rsidRPr="00D07B8B">
        <w:t>zmiany, w złożonej już ofercie, mogą zostać dokonane przez Wykonawcę wyłącznie przed upływem terminu składania ofert;</w:t>
      </w:r>
    </w:p>
    <w:p w:rsidR="006672FE" w:rsidRPr="00D07B8B" w:rsidRDefault="006672FE" w:rsidP="00301398">
      <w:pPr>
        <w:numPr>
          <w:ilvl w:val="0"/>
          <w:numId w:val="36"/>
        </w:numPr>
        <w:ind w:left="567" w:hanging="283"/>
        <w:jc w:val="both"/>
      </w:pPr>
      <w:r w:rsidRPr="00D07B8B">
        <w:t>ofertę można wycofać tylko przed upływem terminu składania ofert;</w:t>
      </w:r>
    </w:p>
    <w:p w:rsidR="006672FE" w:rsidRPr="00D07B8B" w:rsidRDefault="006672FE" w:rsidP="00301398">
      <w:pPr>
        <w:numPr>
          <w:ilvl w:val="0"/>
          <w:numId w:val="36"/>
        </w:numPr>
        <w:ind w:left="567" w:hanging="283"/>
        <w:jc w:val="both"/>
      </w:pPr>
      <w:r w:rsidRPr="00D07B8B">
        <w:t>zmiana oferty lub jej wycofanie następuje na takich samych zasadach, jak jej składanie z dopiskiem na kopercie „ZMIANA” lub „WYCOFANIE”</w:t>
      </w:r>
    </w:p>
    <w:p w:rsidR="006672FE" w:rsidRPr="00D07B8B" w:rsidRDefault="006672FE" w:rsidP="006672FE">
      <w:pPr>
        <w:ind w:left="709"/>
        <w:jc w:val="both"/>
      </w:pPr>
    </w:p>
    <w:p w:rsidR="006672FE" w:rsidRPr="00D07B8B" w:rsidRDefault="006672FE" w:rsidP="006672FE">
      <w:pPr>
        <w:tabs>
          <w:tab w:val="left" w:pos="-1560"/>
          <w:tab w:val="left" w:pos="-1276"/>
        </w:tabs>
        <w:jc w:val="both"/>
        <w:rPr>
          <w:b/>
          <w:bCs/>
        </w:rPr>
      </w:pPr>
      <w:r w:rsidRPr="00D07B8B">
        <w:rPr>
          <w:rStyle w:val="dane1"/>
          <w:b/>
          <w:bCs/>
        </w:rPr>
        <w:t>3. F</w:t>
      </w:r>
      <w:r w:rsidRPr="00D07B8B">
        <w:rPr>
          <w:b/>
          <w:bCs/>
        </w:rPr>
        <w:t>orma dokumentów i oświadczeń:</w:t>
      </w:r>
    </w:p>
    <w:p w:rsidR="006672FE" w:rsidRPr="00D07B8B" w:rsidRDefault="006672FE" w:rsidP="00301398">
      <w:pPr>
        <w:numPr>
          <w:ilvl w:val="0"/>
          <w:numId w:val="37"/>
        </w:numPr>
        <w:ind w:left="567" w:hanging="283"/>
        <w:jc w:val="both"/>
      </w:pPr>
      <w:r w:rsidRPr="00D07B8B">
        <w:t>dokumenty i oświadczenia składane do oferty należy złożyć w formie oryginałów lub kopii potwierdzonej za zgodność z oryginałem przez osobę uprawnioną,</w:t>
      </w:r>
    </w:p>
    <w:p w:rsidR="006672FE" w:rsidRPr="00D07B8B" w:rsidRDefault="006672FE" w:rsidP="00301398">
      <w:pPr>
        <w:numPr>
          <w:ilvl w:val="0"/>
          <w:numId w:val="37"/>
        </w:numPr>
        <w:ind w:left="567" w:hanging="283"/>
        <w:jc w:val="both"/>
      </w:pPr>
      <w:r w:rsidRPr="00D07B8B">
        <w:t>pełnomocnictwo załączone do oferty winno być złożone w oryginale lub kopii poświadczonej za zgodność z oryginałem przez notariusza,</w:t>
      </w:r>
    </w:p>
    <w:p w:rsidR="006672FE" w:rsidRPr="00D07B8B" w:rsidRDefault="006672FE" w:rsidP="00301398">
      <w:pPr>
        <w:numPr>
          <w:ilvl w:val="0"/>
          <w:numId w:val="37"/>
        </w:numPr>
        <w:ind w:left="567" w:hanging="283"/>
        <w:jc w:val="both"/>
      </w:pPr>
      <w:r w:rsidRPr="00D07B8B">
        <w:t>dokumenty sporządzone w języku obcym należy złożyć wraz z tłumaczeniem na język polski,</w:t>
      </w:r>
    </w:p>
    <w:p w:rsidR="006672FE" w:rsidRPr="00D07B8B" w:rsidRDefault="006672FE" w:rsidP="00301398">
      <w:pPr>
        <w:numPr>
          <w:ilvl w:val="0"/>
          <w:numId w:val="37"/>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6672FE" w:rsidRPr="00D07B8B" w:rsidRDefault="006672FE" w:rsidP="00301398">
      <w:pPr>
        <w:numPr>
          <w:ilvl w:val="0"/>
          <w:numId w:val="37"/>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6672FE" w:rsidRPr="00D07B8B" w:rsidRDefault="006672FE" w:rsidP="006672FE">
      <w:pPr>
        <w:ind w:left="284"/>
        <w:jc w:val="both"/>
      </w:pPr>
    </w:p>
    <w:p w:rsidR="006672FE" w:rsidRPr="00D07B8B" w:rsidRDefault="006672FE" w:rsidP="006672FE">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6672FE" w:rsidRPr="00D07B8B" w:rsidRDefault="006672FE" w:rsidP="00301398">
      <w:pPr>
        <w:pStyle w:val="Tekstpodstawowy"/>
        <w:numPr>
          <w:ilvl w:val="0"/>
          <w:numId w:val="38"/>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nieuczciwej konkurencji (Dz.U. z 2018 r., poz. 419 ze zm.), powinny być one oznaczone klauzulą „NIE UDOSTĘPNIAĆ – TAJEMNICA PRZEDSIĘBIORSTWA”. Zaleca się umieszczenie takich dokumentów na końcu oferty (ostatnie strony w ofercie lub oddzielnie),</w:t>
      </w:r>
    </w:p>
    <w:p w:rsidR="006672FE" w:rsidRPr="00D07B8B" w:rsidRDefault="006672FE" w:rsidP="00301398">
      <w:pPr>
        <w:pStyle w:val="Tekstpodstawowy"/>
        <w:numPr>
          <w:ilvl w:val="0"/>
          <w:numId w:val="38"/>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6672FE" w:rsidRPr="00D07B8B" w:rsidRDefault="006672FE" w:rsidP="00301398">
      <w:pPr>
        <w:pStyle w:val="Tekstpodstawowy"/>
        <w:numPr>
          <w:ilvl w:val="0"/>
          <w:numId w:val="38"/>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6672FE" w:rsidRPr="00D07B8B" w:rsidRDefault="006672FE" w:rsidP="00301398">
      <w:pPr>
        <w:pStyle w:val="Tekstpodstawowy"/>
        <w:numPr>
          <w:ilvl w:val="0"/>
          <w:numId w:val="38"/>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6672FE" w:rsidRPr="00D07B8B" w:rsidRDefault="006672FE" w:rsidP="00301398">
      <w:pPr>
        <w:pStyle w:val="Tekstpodstawowy"/>
        <w:numPr>
          <w:ilvl w:val="1"/>
          <w:numId w:val="30"/>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6672FE" w:rsidRPr="00D07B8B" w:rsidRDefault="006672FE" w:rsidP="00301398">
      <w:pPr>
        <w:pStyle w:val="Tekstpodstawowy"/>
        <w:numPr>
          <w:ilvl w:val="1"/>
          <w:numId w:val="30"/>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6672FE" w:rsidRPr="00D07B8B" w:rsidRDefault="006672FE" w:rsidP="00301398">
      <w:pPr>
        <w:pStyle w:val="Tekstpodstawowy"/>
        <w:numPr>
          <w:ilvl w:val="1"/>
          <w:numId w:val="30"/>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6672FE" w:rsidRPr="00D07B8B" w:rsidRDefault="006672FE" w:rsidP="00301398">
      <w:pPr>
        <w:pStyle w:val="Tekstpodstawowy"/>
        <w:numPr>
          <w:ilvl w:val="1"/>
          <w:numId w:val="30"/>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6672FE" w:rsidRPr="00D07B8B" w:rsidRDefault="006672FE" w:rsidP="00301398">
      <w:pPr>
        <w:pStyle w:val="Tekstpodstawowy"/>
        <w:numPr>
          <w:ilvl w:val="1"/>
          <w:numId w:val="30"/>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6672FE" w:rsidRPr="00D07B8B" w:rsidRDefault="006672FE" w:rsidP="00301398">
      <w:pPr>
        <w:pStyle w:val="Tekstpodstawowy"/>
        <w:numPr>
          <w:ilvl w:val="0"/>
          <w:numId w:val="38"/>
        </w:numPr>
        <w:ind w:right="57"/>
        <w:jc w:val="both"/>
        <w:rPr>
          <w:rFonts w:ascii="Times New Roman" w:hAnsi="Times New Roman" w:cs="Times New Roman"/>
        </w:rPr>
      </w:pPr>
      <w:r w:rsidRPr="00D07B8B">
        <w:rPr>
          <w:rFonts w:ascii="Times New Roman" w:hAnsi="Times New Roman" w:cs="Times New Roman"/>
        </w:rPr>
        <w:lastRenderedPageBreak/>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6672FE" w:rsidRPr="00D07B8B" w:rsidRDefault="006672FE" w:rsidP="006672FE">
      <w:pPr>
        <w:pStyle w:val="Tekstpodstawowy"/>
        <w:ind w:left="600" w:right="57"/>
        <w:jc w:val="both"/>
        <w:rPr>
          <w:rFonts w:ascii="Times New Roman" w:hAnsi="Times New Roman" w:cs="Times New Roman"/>
        </w:rPr>
      </w:pPr>
    </w:p>
    <w:p w:rsidR="006672FE" w:rsidRPr="00D07B8B" w:rsidRDefault="006672FE" w:rsidP="006672FE">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6672FE" w:rsidRPr="00D07B8B" w:rsidRDefault="006672FE" w:rsidP="00301398">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6672FE" w:rsidRPr="00D07B8B" w:rsidRDefault="006672FE" w:rsidP="00301398">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6672FE" w:rsidRPr="00D07B8B" w:rsidRDefault="006672FE" w:rsidP="00301398">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6672FE" w:rsidRPr="00D07B8B" w:rsidRDefault="006672FE" w:rsidP="006672FE">
      <w:pPr>
        <w:pStyle w:val="Tekstpodstawowy"/>
        <w:ind w:left="104" w:right="57"/>
        <w:jc w:val="both"/>
        <w:rPr>
          <w:rFonts w:ascii="Times New Roman" w:hAnsi="Times New Roman" w:cs="Times New Roman"/>
          <w:b/>
          <w:bCs/>
          <w:i/>
          <w:iCs/>
        </w:rPr>
      </w:pPr>
    </w:p>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6672FE" w:rsidRPr="00D07B8B" w:rsidRDefault="006672FE" w:rsidP="006672FE">
      <w:pPr>
        <w:tabs>
          <w:tab w:val="left" w:pos="-1276"/>
          <w:tab w:val="left" w:pos="-851"/>
          <w:tab w:val="left" w:pos="284"/>
        </w:tabs>
        <w:jc w:val="both"/>
      </w:pPr>
    </w:p>
    <w:p w:rsidR="006672FE" w:rsidRPr="00D07B8B" w:rsidRDefault="00286C07" w:rsidP="00301398">
      <w:pPr>
        <w:pStyle w:val="Tekstpodstawowywcity31"/>
        <w:numPr>
          <w:ilvl w:val="1"/>
          <w:numId w:val="40"/>
        </w:numPr>
        <w:tabs>
          <w:tab w:val="left" w:pos="-993"/>
          <w:tab w:val="left" w:pos="567"/>
          <w:tab w:val="left" w:pos="2576"/>
        </w:tabs>
        <w:suppressAutoHyphens/>
        <w:jc w:val="both"/>
      </w:pPr>
      <w:r>
        <w:t xml:space="preserve">Oferty należy składać do dnia </w:t>
      </w:r>
      <w:r w:rsidRPr="00286C07">
        <w:rPr>
          <w:b/>
        </w:rPr>
        <w:t>19.05</w:t>
      </w:r>
      <w:r w:rsidR="006672FE" w:rsidRPr="00E510E9">
        <w:rPr>
          <w:b/>
        </w:rPr>
        <w:t>.</w:t>
      </w:r>
      <w:r w:rsidR="006672FE" w:rsidRPr="002C1329">
        <w:rPr>
          <w:b/>
        </w:rPr>
        <w:t>2020r</w:t>
      </w:r>
      <w:r w:rsidR="006672FE" w:rsidRPr="00D07B8B">
        <w:t>.</w:t>
      </w:r>
      <w:r w:rsidR="006672FE" w:rsidRPr="00D07B8B">
        <w:rPr>
          <w:b/>
          <w:bCs/>
        </w:rPr>
        <w:t xml:space="preserve"> do godziny </w:t>
      </w:r>
      <w:r>
        <w:rPr>
          <w:b/>
          <w:bCs/>
        </w:rPr>
        <w:t>10:00</w:t>
      </w:r>
      <w:r w:rsidR="006672FE" w:rsidRPr="00D07B8B">
        <w:t xml:space="preserve">  sekretariacie Urzędu </w:t>
      </w:r>
      <w:bookmarkStart w:id="0" w:name="_GoBack"/>
      <w:bookmarkEnd w:id="0"/>
      <w:r w:rsidR="006672FE" w:rsidRPr="00D07B8B">
        <w:t>Miejskiego w Głogowie pok. 125.</w:t>
      </w:r>
    </w:p>
    <w:p w:rsidR="006672FE" w:rsidRPr="00D07B8B" w:rsidRDefault="006672FE" w:rsidP="00301398">
      <w:pPr>
        <w:pStyle w:val="Tekstpodstawowywcity31"/>
        <w:numPr>
          <w:ilvl w:val="1"/>
          <w:numId w:val="40"/>
        </w:numPr>
        <w:tabs>
          <w:tab w:val="left" w:pos="-993"/>
          <w:tab w:val="left" w:pos="567"/>
          <w:tab w:val="left" w:pos="2576"/>
        </w:tabs>
        <w:suppressAutoHyphens/>
        <w:jc w:val="both"/>
      </w:pPr>
      <w:r w:rsidRPr="00D07B8B">
        <w:t xml:space="preserve">Komisyjne otwarcie ofert nastąpi dnia </w:t>
      </w:r>
      <w:r w:rsidR="00286C07" w:rsidRPr="00286C07">
        <w:rPr>
          <w:b/>
        </w:rPr>
        <w:t>19.05</w:t>
      </w:r>
      <w:r w:rsidR="00286C07">
        <w:t>.</w:t>
      </w:r>
      <w:r w:rsidRPr="00CB5F84">
        <w:rPr>
          <w:b/>
        </w:rPr>
        <w:t>20</w:t>
      </w:r>
      <w:r>
        <w:rPr>
          <w:b/>
        </w:rPr>
        <w:t>20</w:t>
      </w:r>
      <w:r w:rsidRPr="00D07B8B">
        <w:rPr>
          <w:b/>
        </w:rPr>
        <w:t>r.</w:t>
      </w:r>
      <w:r w:rsidRPr="00D07B8B">
        <w:t xml:space="preserve"> </w:t>
      </w:r>
      <w:r w:rsidR="00286C07">
        <w:rPr>
          <w:b/>
          <w:bCs/>
        </w:rPr>
        <w:t>o godzinie 10:30</w:t>
      </w:r>
      <w:r w:rsidRPr="00D07B8B">
        <w:rPr>
          <w:b/>
          <w:bCs/>
        </w:rPr>
        <w:t xml:space="preserve">  </w:t>
      </w:r>
      <w:r w:rsidRPr="00D07B8B">
        <w:t>w Urzędzie Miejskim w Głogowie  pok. 122.</w:t>
      </w:r>
    </w:p>
    <w:p w:rsidR="006672FE" w:rsidRPr="00D07B8B" w:rsidRDefault="006672FE" w:rsidP="006672FE">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6672FE" w:rsidRPr="00D07B8B" w:rsidRDefault="006672FE" w:rsidP="006672FE">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6672FE" w:rsidRPr="00D07B8B" w:rsidRDefault="006672FE" w:rsidP="006672FE">
      <w:pPr>
        <w:ind w:left="357" w:hanging="357"/>
      </w:pPr>
      <w:r w:rsidRPr="00D07B8B">
        <w:t>5.  Niezwłocznie po otwarciu ofert zamawiający zamieści na stronie internetowej informacje dotyczące:</w:t>
      </w:r>
    </w:p>
    <w:p w:rsidR="006672FE" w:rsidRPr="00D07B8B" w:rsidRDefault="006672FE" w:rsidP="00301398">
      <w:pPr>
        <w:numPr>
          <w:ilvl w:val="3"/>
          <w:numId w:val="41"/>
        </w:numPr>
        <w:ind w:left="709" w:hanging="283"/>
      </w:pPr>
      <w:r w:rsidRPr="00D07B8B">
        <w:t>kwoty, jaką zamierza przeznaczyć na sfinansowanie zamówienia,</w:t>
      </w:r>
    </w:p>
    <w:p w:rsidR="006672FE" w:rsidRPr="00D07B8B" w:rsidRDefault="006672FE" w:rsidP="00301398">
      <w:pPr>
        <w:numPr>
          <w:ilvl w:val="3"/>
          <w:numId w:val="41"/>
        </w:numPr>
        <w:ind w:left="709" w:hanging="283"/>
      </w:pPr>
      <w:r w:rsidRPr="00D07B8B">
        <w:t>firm oraz adresów wykonawców, którzy złożyli oferty w terminie,</w:t>
      </w:r>
    </w:p>
    <w:p w:rsidR="006672FE" w:rsidRPr="00D07B8B" w:rsidRDefault="006672FE" w:rsidP="00301398">
      <w:pPr>
        <w:numPr>
          <w:ilvl w:val="3"/>
          <w:numId w:val="41"/>
        </w:numPr>
        <w:ind w:left="709" w:hanging="283"/>
      </w:pPr>
      <w:r w:rsidRPr="00D07B8B">
        <w:t>ceny, terminu wykonania zamówienia, okresu gwarancji i warunków płatności zawartych w ofertach.</w:t>
      </w:r>
    </w:p>
    <w:p w:rsidR="006672FE" w:rsidRPr="00D07B8B" w:rsidRDefault="006672FE" w:rsidP="006672FE">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6672FE" w:rsidRPr="00D07B8B" w:rsidRDefault="006672FE" w:rsidP="006672FE">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6672FE" w:rsidRPr="00D07B8B" w:rsidRDefault="006672FE" w:rsidP="006672FE">
      <w:pPr>
        <w:pStyle w:val="Tekstpodstawowywcity3"/>
        <w:tabs>
          <w:tab w:val="left" w:pos="-993"/>
        </w:tabs>
        <w:rPr>
          <w:b/>
          <w:bCs/>
          <w:sz w:val="24"/>
          <w:szCs w:val="24"/>
        </w:rPr>
      </w:pPr>
    </w:p>
    <w:p w:rsidR="006672FE" w:rsidRPr="00D07B8B" w:rsidRDefault="006672FE" w:rsidP="006672FE">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6672FE" w:rsidRPr="00D07B8B" w:rsidRDefault="006672FE" w:rsidP="006672FE">
      <w:pPr>
        <w:tabs>
          <w:tab w:val="left" w:pos="-2268"/>
          <w:tab w:val="num" w:pos="5324"/>
        </w:tabs>
        <w:overflowPunct w:val="0"/>
        <w:autoSpaceDE w:val="0"/>
        <w:autoSpaceDN w:val="0"/>
        <w:adjustRightInd w:val="0"/>
        <w:ind w:left="284"/>
        <w:jc w:val="both"/>
        <w:textAlignment w:val="baseline"/>
      </w:pPr>
    </w:p>
    <w:p w:rsidR="006672FE" w:rsidRPr="00D07B8B" w:rsidRDefault="006672FE" w:rsidP="00301398">
      <w:pPr>
        <w:numPr>
          <w:ilvl w:val="6"/>
          <w:numId w:val="42"/>
        </w:numPr>
        <w:tabs>
          <w:tab w:val="clear" w:pos="700"/>
          <w:tab w:val="left" w:pos="-2268"/>
          <w:tab w:val="num" w:pos="786"/>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6672FE" w:rsidRPr="00D07B8B" w:rsidRDefault="006672FE" w:rsidP="00301398">
      <w:pPr>
        <w:numPr>
          <w:ilvl w:val="6"/>
          <w:numId w:val="42"/>
        </w:numPr>
        <w:tabs>
          <w:tab w:val="clear" w:pos="700"/>
          <w:tab w:val="left" w:pos="-2268"/>
          <w:tab w:val="num" w:pos="786"/>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6672FE" w:rsidRPr="00D07B8B" w:rsidRDefault="006672FE" w:rsidP="00301398">
      <w:pPr>
        <w:numPr>
          <w:ilvl w:val="6"/>
          <w:numId w:val="42"/>
        </w:numPr>
        <w:tabs>
          <w:tab w:val="clear" w:pos="700"/>
          <w:tab w:val="left" w:pos="-2268"/>
          <w:tab w:val="num" w:pos="786"/>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6672FE" w:rsidRPr="00D07B8B" w:rsidRDefault="006672FE" w:rsidP="00301398">
      <w:pPr>
        <w:pStyle w:val="Akapitzlist11"/>
        <w:numPr>
          <w:ilvl w:val="0"/>
          <w:numId w:val="43"/>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6672FE" w:rsidRPr="00D07B8B" w:rsidRDefault="006672FE" w:rsidP="00301398">
      <w:pPr>
        <w:pStyle w:val="Akapitzlist11"/>
        <w:numPr>
          <w:ilvl w:val="0"/>
          <w:numId w:val="43"/>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przeprowadzenia wszelkich pomiarów i badań,</w:t>
      </w:r>
    </w:p>
    <w:p w:rsidR="006672FE" w:rsidRPr="00D07B8B" w:rsidRDefault="006672FE" w:rsidP="00301398">
      <w:pPr>
        <w:pStyle w:val="Akapitzlist11"/>
        <w:numPr>
          <w:ilvl w:val="0"/>
          <w:numId w:val="43"/>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6672FE" w:rsidRDefault="006672FE" w:rsidP="00301398">
      <w:pPr>
        <w:pStyle w:val="Akapitzlist11"/>
        <w:numPr>
          <w:ilvl w:val="0"/>
          <w:numId w:val="43"/>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r>
        <w:rPr>
          <w:rFonts w:ascii="Times New Roman" w:hAnsi="Times New Roman" w:cs="Times New Roman"/>
          <w:sz w:val="24"/>
          <w:szCs w:val="24"/>
        </w:rPr>
        <w:t xml:space="preserve"> </w:t>
      </w:r>
    </w:p>
    <w:p w:rsidR="006672FE" w:rsidRPr="00D07B8B" w:rsidRDefault="006672FE" w:rsidP="00301398">
      <w:pPr>
        <w:pStyle w:val="Akapitzlist11"/>
        <w:numPr>
          <w:ilvl w:val="0"/>
          <w:numId w:val="4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ubezpieczenia przedmiotu umowy,</w:t>
      </w:r>
    </w:p>
    <w:p w:rsidR="006672FE" w:rsidRPr="00D07B8B"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lastRenderedPageBreak/>
        <w:t>koszty wykonania dokumentacji</w:t>
      </w:r>
      <w:r w:rsidRPr="00D07B8B">
        <w:rPr>
          <w:rStyle w:val="dane1"/>
          <w:rFonts w:ascii="Times New Roman" w:hAnsi="Times New Roman" w:cs="Times New Roman"/>
          <w:sz w:val="24"/>
          <w:szCs w:val="24"/>
        </w:rPr>
        <w:t xml:space="preserve"> powykonawczej,</w:t>
      </w:r>
    </w:p>
    <w:p w:rsidR="006672FE" w:rsidRPr="005962A9"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5962A9">
        <w:rPr>
          <w:rStyle w:val="dane1"/>
          <w:rFonts w:ascii="Times New Roman" w:hAnsi="Times New Roman" w:cs="Times New Roman"/>
          <w:sz w:val="24"/>
          <w:szCs w:val="24"/>
        </w:rPr>
        <w:t>koszty powykonawczej inwentaryzacji geodezyjnej,</w:t>
      </w:r>
    </w:p>
    <w:p w:rsidR="006672FE" w:rsidRPr="00F537DA"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6672FE"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6672FE" w:rsidRPr="00D07B8B"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6672FE"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 xml:space="preserve">uregulowanie opłat i kosztów nadzoru budowy i odbioru elementów przedmiotu zamówienia prowadzonego przez służby utrzymania sieci </w:t>
      </w:r>
    </w:p>
    <w:p w:rsidR="006672FE" w:rsidRPr="00D07B8B"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czasowego zajęcia gruntów nienależących do Zamawiającego oraz koszty, opłaty i odszkodowania z tym związane,</w:t>
      </w:r>
    </w:p>
    <w:p w:rsidR="006672FE" w:rsidRPr="00D07B8B" w:rsidRDefault="006672FE" w:rsidP="00301398">
      <w:pPr>
        <w:pStyle w:val="Akapitzlist11"/>
        <w:numPr>
          <w:ilvl w:val="0"/>
          <w:numId w:val="43"/>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6672FE" w:rsidRPr="00D07B8B" w:rsidRDefault="006672FE" w:rsidP="00301398">
      <w:pPr>
        <w:numPr>
          <w:ilvl w:val="0"/>
          <w:numId w:val="43"/>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w:t>
      </w:r>
      <w:r w:rsidR="009B322B">
        <w:t xml:space="preserve">niem terenu prowadzonych robót </w:t>
      </w:r>
      <w:r w:rsidRPr="00D07B8B">
        <w:t>i wszelkich innych prac pomocniczych na placu budowy i na stanowiskach roboczych.</w:t>
      </w:r>
    </w:p>
    <w:p w:rsidR="006672FE" w:rsidRPr="00D07B8B" w:rsidRDefault="006672FE" w:rsidP="006672FE">
      <w:pPr>
        <w:ind w:left="641"/>
        <w:jc w:val="both"/>
      </w:pPr>
    </w:p>
    <w:p w:rsidR="006672FE" w:rsidRPr="00D07B8B" w:rsidRDefault="006672FE" w:rsidP="00301398">
      <w:pPr>
        <w:numPr>
          <w:ilvl w:val="6"/>
          <w:numId w:val="42"/>
        </w:numPr>
        <w:tabs>
          <w:tab w:val="clear" w:pos="700"/>
          <w:tab w:val="num" w:pos="786"/>
        </w:tabs>
        <w:ind w:left="284" w:hanging="284"/>
        <w:jc w:val="both"/>
      </w:pPr>
      <w:r w:rsidRPr="00D07B8B">
        <w:t xml:space="preserve">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 </w:t>
      </w:r>
    </w:p>
    <w:p w:rsidR="006672FE" w:rsidRPr="00D07B8B" w:rsidRDefault="006672FE" w:rsidP="006672FE">
      <w:pPr>
        <w:tabs>
          <w:tab w:val="left" w:pos="-3261"/>
        </w:tabs>
        <w:suppressAutoHyphens/>
        <w:overflowPunct w:val="0"/>
        <w:autoSpaceDE w:val="0"/>
        <w:ind w:left="426"/>
        <w:textAlignment w:val="baseline"/>
      </w:pPr>
    </w:p>
    <w:p w:rsidR="006672FE" w:rsidRPr="00D07B8B" w:rsidRDefault="006672FE" w:rsidP="006672FE">
      <w:pPr>
        <w:jc w:val="both"/>
        <w:rPr>
          <w:b/>
          <w:bCs/>
        </w:rPr>
      </w:pPr>
      <w:r w:rsidRPr="00D07B8B">
        <w:rPr>
          <w:b/>
          <w:bCs/>
        </w:rPr>
        <w:t>5. Poprawianie błędów w ofercie.</w:t>
      </w:r>
    </w:p>
    <w:p w:rsidR="006672FE" w:rsidRPr="00D07B8B" w:rsidRDefault="006672FE" w:rsidP="006672FE">
      <w:pPr>
        <w:jc w:val="both"/>
      </w:pPr>
      <w:r w:rsidRPr="00D07B8B">
        <w:t>Zamawiający poprawi w ofercie Wykonawcy :</w:t>
      </w:r>
    </w:p>
    <w:p w:rsidR="006672FE" w:rsidRPr="00D07B8B" w:rsidRDefault="006672FE" w:rsidP="00301398">
      <w:pPr>
        <w:numPr>
          <w:ilvl w:val="0"/>
          <w:numId w:val="44"/>
        </w:numPr>
        <w:tabs>
          <w:tab w:val="left" w:pos="-2268"/>
        </w:tabs>
        <w:overflowPunct w:val="0"/>
        <w:autoSpaceDE w:val="0"/>
        <w:autoSpaceDN w:val="0"/>
        <w:adjustRightInd w:val="0"/>
        <w:ind w:left="709" w:hanging="283"/>
        <w:jc w:val="both"/>
        <w:textAlignment w:val="baseline"/>
      </w:pPr>
      <w:r w:rsidRPr="00D07B8B">
        <w:t>oczywiste omyłki pisarskie;</w:t>
      </w:r>
    </w:p>
    <w:p w:rsidR="006672FE" w:rsidRDefault="006672FE" w:rsidP="00301398">
      <w:pPr>
        <w:numPr>
          <w:ilvl w:val="0"/>
          <w:numId w:val="44"/>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6672FE" w:rsidRPr="00D07B8B" w:rsidRDefault="006672FE" w:rsidP="00301398">
      <w:pPr>
        <w:pStyle w:val="lit"/>
        <w:numPr>
          <w:ilvl w:val="0"/>
          <w:numId w:val="44"/>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6672FE" w:rsidRPr="00D07B8B" w:rsidRDefault="006672FE" w:rsidP="006672FE">
      <w:pPr>
        <w:pStyle w:val="lit"/>
        <w:spacing w:before="0" w:after="0"/>
        <w:ind w:left="709" w:hanging="283"/>
      </w:pPr>
      <w:r w:rsidRPr="00D07B8B">
        <w:t>- niezwłocznie zawiadamiając o tym Wykonawcę, którego oferta została poprawiona.</w:t>
      </w:r>
    </w:p>
    <w:p w:rsidR="006672FE" w:rsidRPr="00D07B8B" w:rsidRDefault="006672FE" w:rsidP="006672FE">
      <w:pPr>
        <w:pStyle w:val="lit"/>
        <w:spacing w:before="0" w:after="0"/>
        <w:ind w:left="709" w:hanging="283"/>
      </w:pPr>
    </w:p>
    <w:p w:rsidR="006672FE" w:rsidRPr="00D07B8B" w:rsidRDefault="006672FE" w:rsidP="006672FE">
      <w:pPr>
        <w:pStyle w:val="lit"/>
        <w:suppressAutoHyphens/>
        <w:autoSpaceDN/>
        <w:adjustRightInd/>
        <w:spacing w:before="0" w:after="0"/>
        <w:ind w:hanging="1281"/>
        <w:rPr>
          <w:b/>
          <w:bCs/>
        </w:rPr>
      </w:pPr>
      <w:r w:rsidRPr="00D07B8B">
        <w:rPr>
          <w:b/>
          <w:bCs/>
        </w:rPr>
        <w:t>6. Rażąco niska cena</w:t>
      </w:r>
    </w:p>
    <w:p w:rsidR="006672FE" w:rsidRPr="00D07B8B" w:rsidRDefault="006672FE" w:rsidP="00301398">
      <w:pPr>
        <w:pStyle w:val="litera"/>
        <w:numPr>
          <w:ilvl w:val="0"/>
          <w:numId w:val="45"/>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6672FE" w:rsidRPr="00D07B8B" w:rsidRDefault="006672FE" w:rsidP="00301398">
      <w:pPr>
        <w:pStyle w:val="w4ustart"/>
        <w:numPr>
          <w:ilvl w:val="3"/>
          <w:numId w:val="45"/>
        </w:numPr>
        <w:spacing w:before="0" w:after="0"/>
        <w:ind w:left="993" w:hanging="284"/>
      </w:pPr>
      <w:r w:rsidRPr="00D07B8B">
        <w:t xml:space="preserve">oszczędności metody wykonania zamówienia, </w:t>
      </w:r>
    </w:p>
    <w:p w:rsidR="006672FE" w:rsidRPr="00D07B8B" w:rsidRDefault="006672FE" w:rsidP="00301398">
      <w:pPr>
        <w:pStyle w:val="w4ustart"/>
        <w:numPr>
          <w:ilvl w:val="3"/>
          <w:numId w:val="45"/>
        </w:numPr>
        <w:spacing w:before="0" w:after="0"/>
        <w:ind w:left="993" w:hanging="284"/>
      </w:pPr>
      <w:r w:rsidRPr="00D07B8B">
        <w:t xml:space="preserve">wybranych rozwiązań technicznych, </w:t>
      </w:r>
    </w:p>
    <w:p w:rsidR="006672FE" w:rsidRPr="00D07B8B" w:rsidRDefault="006672FE" w:rsidP="00301398">
      <w:pPr>
        <w:pStyle w:val="w4ustart"/>
        <w:numPr>
          <w:ilvl w:val="3"/>
          <w:numId w:val="45"/>
        </w:numPr>
        <w:spacing w:before="0" w:after="0"/>
        <w:ind w:left="993" w:hanging="284"/>
      </w:pPr>
      <w:r w:rsidRPr="00D07B8B">
        <w:t>wyjątkowo sprzyjających warunków wykonywania zamówienia dostępnych dla wykonawcy,</w:t>
      </w:r>
    </w:p>
    <w:p w:rsidR="006672FE" w:rsidRPr="00D07B8B" w:rsidRDefault="006672FE" w:rsidP="00301398">
      <w:pPr>
        <w:pStyle w:val="w4ustart"/>
        <w:numPr>
          <w:ilvl w:val="3"/>
          <w:numId w:val="45"/>
        </w:numPr>
        <w:spacing w:before="0" w:after="0"/>
        <w:ind w:left="993" w:hanging="284"/>
      </w:pPr>
      <w:r w:rsidRPr="00D07B8B">
        <w:t xml:space="preserve">oryginalności projektu wykonawcy, </w:t>
      </w:r>
    </w:p>
    <w:p w:rsidR="006672FE" w:rsidRPr="00D07B8B" w:rsidRDefault="006672FE" w:rsidP="00301398">
      <w:pPr>
        <w:pStyle w:val="w4ustart"/>
        <w:numPr>
          <w:ilvl w:val="3"/>
          <w:numId w:val="45"/>
        </w:numPr>
        <w:spacing w:before="0" w:after="0"/>
        <w:ind w:left="993" w:hanging="284"/>
      </w:pPr>
      <w:r w:rsidRPr="00D07B8B">
        <w:t xml:space="preserve">kosztów pracy, których wartość przyjęta do ustalenia ceny nie może być niższa od minimalnego wynagrodzenia za pracę albo minimalnej stawki godzinowej </w:t>
      </w:r>
      <w:r w:rsidRPr="00D07B8B">
        <w:lastRenderedPageBreak/>
        <w:t>ustalonych  na podstawie przepisów  ustawy z dnia 10 października 2002r.                          o minimalnym wynagrodzeniu za pracę ( Dz. U. z 2018 r. poz. 2177)</w:t>
      </w:r>
    </w:p>
    <w:p w:rsidR="006672FE" w:rsidRPr="00D07B8B" w:rsidRDefault="006672FE" w:rsidP="00301398">
      <w:pPr>
        <w:pStyle w:val="w4ustart"/>
        <w:numPr>
          <w:ilvl w:val="3"/>
          <w:numId w:val="45"/>
        </w:numPr>
        <w:spacing w:before="0" w:after="0"/>
        <w:ind w:left="993" w:hanging="284"/>
      </w:pPr>
      <w:r w:rsidRPr="00D07B8B">
        <w:t>pomocy publicznej udzielonej na podstawie odrębnych przepisów.</w:t>
      </w:r>
    </w:p>
    <w:p w:rsidR="006672FE" w:rsidRPr="00D07B8B" w:rsidRDefault="006672FE" w:rsidP="00301398">
      <w:pPr>
        <w:pStyle w:val="litera"/>
        <w:numPr>
          <w:ilvl w:val="0"/>
          <w:numId w:val="45"/>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6672FE" w:rsidRPr="00D07B8B" w:rsidRDefault="006672FE" w:rsidP="00301398">
      <w:pPr>
        <w:pStyle w:val="litera"/>
        <w:numPr>
          <w:ilvl w:val="0"/>
          <w:numId w:val="45"/>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6672FE" w:rsidRPr="00D07B8B" w:rsidRDefault="006672FE" w:rsidP="00301398">
      <w:pPr>
        <w:pStyle w:val="litera"/>
        <w:numPr>
          <w:ilvl w:val="0"/>
          <w:numId w:val="45"/>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6672FE" w:rsidRPr="00D07B8B" w:rsidRDefault="006672FE" w:rsidP="006672FE"/>
    <w:p w:rsidR="006672FE" w:rsidRPr="00D07B8B" w:rsidRDefault="006672FE" w:rsidP="006672FE">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6672FE" w:rsidRDefault="006672FE" w:rsidP="006672FE">
      <w:pPr>
        <w:ind w:left="1080" w:hanging="1080"/>
        <w:rPr>
          <w:b/>
          <w:bCs/>
        </w:rPr>
      </w:pPr>
    </w:p>
    <w:p w:rsidR="006672FE" w:rsidRPr="00D07B8B" w:rsidRDefault="006672FE" w:rsidP="006672FE">
      <w:pPr>
        <w:ind w:left="1080" w:hanging="1080"/>
        <w:rPr>
          <w:b/>
          <w:bCs/>
        </w:rPr>
      </w:pPr>
      <w:r w:rsidRPr="00D07B8B">
        <w:rPr>
          <w:b/>
          <w:bCs/>
        </w:rPr>
        <w:t>1. Ocena ofert :</w:t>
      </w:r>
    </w:p>
    <w:p w:rsidR="006672FE" w:rsidRDefault="006672FE" w:rsidP="006672FE">
      <w:pPr>
        <w:ind w:firstLine="284"/>
      </w:pPr>
    </w:p>
    <w:p w:rsidR="006672FE" w:rsidRPr="00D07B8B" w:rsidRDefault="006672FE" w:rsidP="006672FE">
      <w:pPr>
        <w:ind w:firstLine="284"/>
      </w:pPr>
      <w:r w:rsidRPr="00D07B8B">
        <w:t>Złożone oferty będą oceniane przez Zamawiającego przy zastosowaniu następujących kryteriów :</w:t>
      </w:r>
    </w:p>
    <w:p w:rsidR="006672FE" w:rsidRPr="00D07B8B" w:rsidRDefault="006672FE" w:rsidP="00301398">
      <w:pPr>
        <w:numPr>
          <w:ilvl w:val="0"/>
          <w:numId w:val="46"/>
        </w:numPr>
        <w:ind w:left="709" w:hanging="425"/>
        <w:jc w:val="both"/>
        <w:rPr>
          <w:b/>
          <w:bCs/>
        </w:rPr>
      </w:pPr>
      <w:r w:rsidRPr="00D07B8B">
        <w:rPr>
          <w:b/>
          <w:bCs/>
        </w:rPr>
        <w:t>CENA wykonania zamówienia  - 60%</w:t>
      </w:r>
    </w:p>
    <w:p w:rsidR="006672FE" w:rsidRPr="00D07B8B" w:rsidRDefault="006672FE" w:rsidP="006672FE">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6672FE" w:rsidRPr="00D07B8B" w:rsidRDefault="006672FE" w:rsidP="006672FE">
      <w:pPr>
        <w:ind w:left="709" w:hanging="425"/>
        <w:jc w:val="both"/>
      </w:pPr>
      <w:r w:rsidRPr="00D07B8B">
        <w:t>gdzie:</w:t>
      </w:r>
    </w:p>
    <w:p w:rsidR="006672FE" w:rsidRPr="00D07B8B" w:rsidRDefault="006672FE" w:rsidP="006672FE">
      <w:pPr>
        <w:ind w:left="709" w:hanging="425"/>
        <w:jc w:val="both"/>
      </w:pPr>
      <w:r w:rsidRPr="00D07B8B">
        <w:t xml:space="preserve">C - liczba punktów za cenę </w:t>
      </w:r>
    </w:p>
    <w:p w:rsidR="006672FE" w:rsidRPr="00D07B8B" w:rsidRDefault="006672FE" w:rsidP="006672FE">
      <w:pPr>
        <w:ind w:left="709" w:hanging="425"/>
        <w:jc w:val="both"/>
      </w:pPr>
      <w:r w:rsidRPr="00D07B8B">
        <w:t xml:space="preserve">C </w:t>
      </w:r>
      <w:r w:rsidRPr="00D07B8B">
        <w:rPr>
          <w:vertAlign w:val="subscript"/>
        </w:rPr>
        <w:t>min</w:t>
      </w:r>
      <w:r w:rsidRPr="00D07B8B">
        <w:t xml:space="preserve"> - najniższa cena ofertowa</w:t>
      </w:r>
    </w:p>
    <w:p w:rsidR="006672FE" w:rsidRPr="00D07B8B" w:rsidRDefault="006672FE" w:rsidP="006672FE">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6672FE" w:rsidRPr="00D07B8B" w:rsidRDefault="006672FE" w:rsidP="006672FE">
      <w:pPr>
        <w:ind w:left="709" w:hanging="425"/>
        <w:jc w:val="both"/>
      </w:pPr>
    </w:p>
    <w:p w:rsidR="006672FE" w:rsidRDefault="006672FE" w:rsidP="00301398">
      <w:pPr>
        <w:numPr>
          <w:ilvl w:val="0"/>
          <w:numId w:val="46"/>
        </w:numPr>
        <w:ind w:left="709" w:hanging="425"/>
        <w:jc w:val="both"/>
        <w:rPr>
          <w:b/>
          <w:bCs/>
        </w:rPr>
      </w:pPr>
      <w:r w:rsidRPr="00D07B8B">
        <w:rPr>
          <w:b/>
          <w:bCs/>
        </w:rPr>
        <w:t>Okres gwarancji i rękojmi na wykonane roboty i zamontowane urządzenia – 30%</w:t>
      </w:r>
    </w:p>
    <w:p w:rsidR="00472576" w:rsidRDefault="00472576" w:rsidP="00472576">
      <w:pPr>
        <w:jc w:val="both"/>
        <w:rPr>
          <w:b/>
          <w:bCs/>
        </w:rPr>
      </w:pPr>
    </w:p>
    <w:p w:rsidR="00472576" w:rsidRPr="00D07B8B" w:rsidRDefault="00472576" w:rsidP="00472576">
      <w:pPr>
        <w:jc w:val="both"/>
        <w:rPr>
          <w:b/>
          <w:bCs/>
        </w:rPr>
      </w:pPr>
    </w:p>
    <w:p w:rsidR="006672FE" w:rsidRPr="00D07B8B" w:rsidRDefault="006672FE" w:rsidP="006672FE">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6672FE" w:rsidRPr="00D07B8B" w:rsidRDefault="006672FE" w:rsidP="006672FE">
      <w:pPr>
        <w:ind w:left="709" w:hanging="425"/>
        <w:jc w:val="both"/>
      </w:pPr>
      <w:r w:rsidRPr="00D07B8B">
        <w:t>gdzie:</w:t>
      </w:r>
    </w:p>
    <w:p w:rsidR="006672FE" w:rsidRPr="00D07B8B" w:rsidRDefault="006672FE" w:rsidP="006672FE">
      <w:pPr>
        <w:ind w:left="709" w:hanging="425"/>
        <w:jc w:val="both"/>
      </w:pPr>
      <w:r w:rsidRPr="00D07B8B">
        <w:t>G - liczba punktów za okres gwarancji i rękojmi</w:t>
      </w:r>
    </w:p>
    <w:p w:rsidR="006672FE" w:rsidRPr="00D07B8B" w:rsidRDefault="006672FE" w:rsidP="006672FE">
      <w:pPr>
        <w:ind w:left="709" w:hanging="425"/>
        <w:jc w:val="both"/>
      </w:pPr>
      <w:r w:rsidRPr="00D07B8B">
        <w:t xml:space="preserve">G </w:t>
      </w:r>
      <w:r w:rsidRPr="00D07B8B">
        <w:rPr>
          <w:vertAlign w:val="subscript"/>
        </w:rPr>
        <w:t>max</w:t>
      </w:r>
      <w:r w:rsidRPr="00D07B8B">
        <w:t xml:space="preserve"> - najdłuższy okres gwarancji i rękojmi</w:t>
      </w:r>
    </w:p>
    <w:p w:rsidR="006672FE" w:rsidRPr="00D07B8B" w:rsidRDefault="006672FE" w:rsidP="006672FE">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6672FE" w:rsidRPr="00D07B8B" w:rsidRDefault="006672FE" w:rsidP="006672FE">
      <w:pPr>
        <w:ind w:left="284"/>
        <w:jc w:val="both"/>
      </w:pPr>
      <w:r w:rsidRPr="00E22A18">
        <w:rPr>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r w:rsidRPr="00D07B8B">
        <w:t>.</w:t>
      </w:r>
    </w:p>
    <w:p w:rsidR="006672FE" w:rsidRPr="00D07B8B" w:rsidRDefault="006672FE" w:rsidP="006672FE">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6672FE" w:rsidRPr="00D07B8B" w:rsidRDefault="006672FE" w:rsidP="006672FE">
      <w:pPr>
        <w:ind w:left="284"/>
        <w:jc w:val="both"/>
      </w:pPr>
    </w:p>
    <w:p w:rsidR="006672FE" w:rsidRPr="00D07B8B" w:rsidRDefault="006672FE" w:rsidP="00301398">
      <w:pPr>
        <w:pStyle w:val="Akapitzlist4"/>
        <w:numPr>
          <w:ilvl w:val="0"/>
          <w:numId w:val="46"/>
        </w:numPr>
        <w:ind w:hanging="709"/>
        <w:jc w:val="both"/>
        <w:rPr>
          <w:b/>
          <w:bCs/>
          <w:sz w:val="24"/>
          <w:szCs w:val="24"/>
        </w:rPr>
      </w:pPr>
      <w:r w:rsidRPr="00D07B8B">
        <w:rPr>
          <w:b/>
          <w:bCs/>
          <w:sz w:val="24"/>
          <w:szCs w:val="24"/>
        </w:rPr>
        <w:t>D - doświadczenie osób wyznaczonych do realizacji zamówienia tj. kierownika budowy – 10%</w:t>
      </w:r>
    </w:p>
    <w:p w:rsidR="006672FE" w:rsidRPr="00D07B8B" w:rsidRDefault="006672FE" w:rsidP="006672FE">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B11798" w:rsidRDefault="00B11798" w:rsidP="006672FE">
      <w:pPr>
        <w:autoSpaceDE w:val="0"/>
        <w:autoSpaceDN w:val="0"/>
        <w:adjustRightInd w:val="0"/>
        <w:ind w:left="720"/>
        <w:jc w:val="both"/>
      </w:pPr>
    </w:p>
    <w:p w:rsidR="006672FE" w:rsidRPr="00B11798" w:rsidRDefault="009B322B" w:rsidP="006672FE">
      <w:pPr>
        <w:autoSpaceDE w:val="0"/>
        <w:autoSpaceDN w:val="0"/>
        <w:adjustRightInd w:val="0"/>
        <w:ind w:left="720"/>
        <w:jc w:val="both"/>
        <w:rPr>
          <w:b/>
        </w:rPr>
      </w:pPr>
      <w:r w:rsidRPr="00B11798">
        <w:rPr>
          <w:b/>
        </w:rPr>
        <w:lastRenderedPageBreak/>
        <w:t>Ocena</w:t>
      </w:r>
      <w:r w:rsidR="006672FE" w:rsidRPr="00B11798">
        <w:rPr>
          <w:b/>
        </w:rPr>
        <w:t xml:space="preserve"> będzie dokonywana na podstawie ilości zakończonych  w okresie ostatnich 5 lat przed upływem terminu wyznaczonego na składanie ofert, pełnionych funkcji </w:t>
      </w:r>
      <w:r w:rsidR="00DD7119" w:rsidRPr="00B11798">
        <w:rPr>
          <w:b/>
        </w:rPr>
        <w:t xml:space="preserve">kierownika budowy na </w:t>
      </w:r>
      <w:r w:rsidR="00170512" w:rsidRPr="00B11798">
        <w:rPr>
          <w:b/>
        </w:rPr>
        <w:t>budowie</w:t>
      </w:r>
      <w:r w:rsidR="00BB02F1" w:rsidRPr="00B11798">
        <w:rPr>
          <w:b/>
        </w:rPr>
        <w:t>/przebudowie</w:t>
      </w:r>
      <w:r w:rsidR="00314D71">
        <w:rPr>
          <w:b/>
        </w:rPr>
        <w:t>/rozbudowie/remoncie</w:t>
      </w:r>
      <w:r w:rsidR="00BB02F1" w:rsidRPr="00B11798">
        <w:rPr>
          <w:b/>
        </w:rPr>
        <w:t xml:space="preserve"> drogi z miejscami postojowymi/parkingiem o nawierzchni z kostki betonowej/kamiennej/lub nawierzchni bitumicznej o powierzchni nie mniejszej niż 500,00 m</w:t>
      </w:r>
      <w:r w:rsidR="00BB02F1" w:rsidRPr="00B11798">
        <w:rPr>
          <w:b/>
          <w:vertAlign w:val="superscript"/>
        </w:rPr>
        <w:t xml:space="preserve">2 </w:t>
      </w:r>
      <w:r w:rsidR="00BB02F1" w:rsidRPr="00B11798">
        <w:rPr>
          <w:b/>
        </w:rPr>
        <w:t xml:space="preserve">w tym długość drogi min. 100m wraz z odwodnieniem. </w:t>
      </w:r>
    </w:p>
    <w:p w:rsidR="00BB02F1" w:rsidRDefault="00BB02F1" w:rsidP="006672FE">
      <w:pPr>
        <w:autoSpaceDE w:val="0"/>
        <w:autoSpaceDN w:val="0"/>
        <w:adjustRightInd w:val="0"/>
        <w:ind w:left="720"/>
        <w:jc w:val="both"/>
        <w:rPr>
          <w:b/>
          <w:color w:val="FF0000"/>
        </w:rPr>
      </w:pPr>
    </w:p>
    <w:p w:rsidR="006672FE" w:rsidRPr="00D07B8B" w:rsidRDefault="006672FE" w:rsidP="006672FE">
      <w:pPr>
        <w:ind w:left="720"/>
      </w:pPr>
      <w:r w:rsidRPr="00D07B8B">
        <w:t>- wykazane roboty w ilości 1 - 0 punktów</w:t>
      </w:r>
    </w:p>
    <w:p w:rsidR="006672FE" w:rsidRPr="00D07B8B" w:rsidRDefault="006672FE" w:rsidP="006672FE">
      <w:pPr>
        <w:ind w:left="720"/>
      </w:pPr>
      <w:r w:rsidRPr="00D07B8B">
        <w:t>- wykazane roboty w ilości 2 - 5 punktów</w:t>
      </w:r>
    </w:p>
    <w:p w:rsidR="006672FE" w:rsidRPr="00D07B8B" w:rsidRDefault="006672FE" w:rsidP="006672FE">
      <w:pPr>
        <w:ind w:left="720"/>
      </w:pPr>
      <w:r w:rsidRPr="00D07B8B">
        <w:t>- wykazane roboty w ilości 3 i powyżej - 10 punktów</w:t>
      </w:r>
    </w:p>
    <w:p w:rsidR="006672FE" w:rsidRDefault="006672FE" w:rsidP="006672FE">
      <w:pPr>
        <w:ind w:left="284"/>
        <w:jc w:val="both"/>
      </w:pPr>
    </w:p>
    <w:p w:rsidR="006672FE" w:rsidRPr="00D07B8B" w:rsidRDefault="006672FE" w:rsidP="006672FE">
      <w:pPr>
        <w:ind w:left="284"/>
        <w:jc w:val="both"/>
      </w:pPr>
    </w:p>
    <w:p w:rsidR="006672FE" w:rsidRPr="00D07B8B" w:rsidRDefault="006672FE" w:rsidP="006672FE">
      <w:pPr>
        <w:ind w:left="284"/>
        <w:jc w:val="both"/>
        <w:rPr>
          <w:b/>
          <w:bCs/>
        </w:rPr>
      </w:pPr>
      <w:r w:rsidRPr="00D07B8B">
        <w:rPr>
          <w:b/>
          <w:bCs/>
        </w:rPr>
        <w:t xml:space="preserve">  d) </w:t>
      </w:r>
      <w:r w:rsidR="003A56FE">
        <w:rPr>
          <w:b/>
          <w:bCs/>
        </w:rPr>
        <w:t xml:space="preserve">  </w:t>
      </w:r>
      <w:r w:rsidRPr="00D07B8B">
        <w:rPr>
          <w:b/>
          <w:bCs/>
        </w:rPr>
        <w:t>Oceną oferty będzie suma punktów uzyskana za wszystkie kryteria :</w:t>
      </w:r>
    </w:p>
    <w:p w:rsidR="006672FE" w:rsidRPr="009A77FA" w:rsidRDefault="006672FE" w:rsidP="006672FE">
      <w:pPr>
        <w:ind w:left="720"/>
        <w:jc w:val="center"/>
        <w:rPr>
          <w:b/>
          <w:bCs/>
        </w:rPr>
      </w:pPr>
      <w:r w:rsidRPr="009A77FA">
        <w:rPr>
          <w:b/>
          <w:bCs/>
        </w:rPr>
        <w:t>P = C + G + D</w:t>
      </w:r>
    </w:p>
    <w:p w:rsidR="006672FE" w:rsidRPr="00D07B8B" w:rsidRDefault="006672FE" w:rsidP="006672FE">
      <w:pPr>
        <w:ind w:left="709"/>
      </w:pPr>
      <w:r w:rsidRPr="00D07B8B">
        <w:t>Uzyskana z wyliczenia ilość punktów zostanie ostatecznie ustalona z dokładnością do drugiego     miejsca po przecinku z zachowaniem zasady zaokrągleń matematycznych.</w:t>
      </w:r>
    </w:p>
    <w:p w:rsidR="006672FE" w:rsidRDefault="006672FE" w:rsidP="006672FE">
      <w:pPr>
        <w:jc w:val="both"/>
        <w:rPr>
          <w:b/>
          <w:bCs/>
        </w:rPr>
      </w:pPr>
    </w:p>
    <w:p w:rsidR="006672FE" w:rsidRPr="00D07B8B" w:rsidRDefault="006672FE" w:rsidP="006672FE">
      <w:pPr>
        <w:jc w:val="both"/>
        <w:rPr>
          <w:b/>
          <w:bCs/>
        </w:rPr>
      </w:pPr>
      <w:r w:rsidRPr="00D07B8B">
        <w:rPr>
          <w:b/>
          <w:bCs/>
        </w:rPr>
        <w:t>UWAGA:</w:t>
      </w:r>
    </w:p>
    <w:p w:rsidR="006672FE" w:rsidRPr="00D07B8B" w:rsidRDefault="006672FE" w:rsidP="006672FE">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6672FE" w:rsidRPr="00D07B8B" w:rsidRDefault="006672FE" w:rsidP="006672FE">
      <w:pPr>
        <w:ind w:left="284"/>
        <w:jc w:val="both"/>
        <w:rPr>
          <w:b/>
          <w:bCs/>
        </w:rPr>
      </w:pPr>
    </w:p>
    <w:p w:rsidR="006672FE" w:rsidRPr="00D07B8B" w:rsidRDefault="006672FE" w:rsidP="006672FE">
      <w:pPr>
        <w:ind w:left="284" w:hanging="284"/>
        <w:rPr>
          <w:b/>
          <w:bCs/>
        </w:rPr>
      </w:pPr>
      <w:r w:rsidRPr="00D07B8B">
        <w:rPr>
          <w:b/>
          <w:bCs/>
        </w:rPr>
        <w:t>2. Zawiadomienia przekazywane wykonawcom.</w:t>
      </w:r>
    </w:p>
    <w:p w:rsidR="006672FE" w:rsidRPr="00D07B8B" w:rsidRDefault="006672FE" w:rsidP="00301398">
      <w:pPr>
        <w:widowControl w:val="0"/>
        <w:numPr>
          <w:ilvl w:val="0"/>
          <w:numId w:val="47"/>
        </w:numPr>
        <w:autoSpaceDE w:val="0"/>
        <w:autoSpaceDN w:val="0"/>
        <w:adjustRightInd w:val="0"/>
        <w:jc w:val="both"/>
      </w:pPr>
      <w:r w:rsidRPr="00D07B8B">
        <w:t>Zamawiający zawiadomi Wykonawców o wyborze oferty najkorzystniejszej pocztą elektroniczną podając   w szczególności:</w:t>
      </w:r>
    </w:p>
    <w:p w:rsidR="006672FE" w:rsidRDefault="006672FE" w:rsidP="00301398">
      <w:pPr>
        <w:widowControl w:val="0"/>
        <w:numPr>
          <w:ilvl w:val="1"/>
          <w:numId w:val="48"/>
        </w:numPr>
        <w:tabs>
          <w:tab w:val="clear" w:pos="1353"/>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472576" w:rsidRPr="00D07B8B" w:rsidRDefault="00472576" w:rsidP="00472576">
      <w:pPr>
        <w:widowControl w:val="0"/>
        <w:autoSpaceDE w:val="0"/>
        <w:autoSpaceDN w:val="0"/>
        <w:adjustRightInd w:val="0"/>
        <w:jc w:val="both"/>
      </w:pPr>
    </w:p>
    <w:p w:rsidR="006672FE" w:rsidRPr="00D07B8B" w:rsidRDefault="006672FE" w:rsidP="006672FE">
      <w:pPr>
        <w:widowControl w:val="0"/>
        <w:tabs>
          <w:tab w:val="num" w:pos="900"/>
          <w:tab w:val="num" w:pos="1440"/>
          <w:tab w:val="num" w:pos="1500"/>
        </w:tabs>
        <w:autoSpaceDE w:val="0"/>
        <w:autoSpaceDN w:val="0"/>
        <w:adjustRightInd w:val="0"/>
        <w:ind w:left="709" w:hanging="283"/>
        <w:jc w:val="both"/>
      </w:pPr>
      <w:r w:rsidRPr="00D07B8B">
        <w:t xml:space="preserve">2)  uzasadnienie faktyczne i prawne o wykluczeniu Wykonawców z postępowania, jeżeli takie działanie miało miejsce; </w:t>
      </w:r>
    </w:p>
    <w:p w:rsidR="006672FE" w:rsidRPr="00D07B8B" w:rsidRDefault="006672FE" w:rsidP="006672FE">
      <w:pPr>
        <w:widowControl w:val="0"/>
        <w:tabs>
          <w:tab w:val="num" w:pos="900"/>
          <w:tab w:val="num" w:pos="1440"/>
          <w:tab w:val="num" w:pos="1500"/>
        </w:tabs>
        <w:autoSpaceDE w:val="0"/>
        <w:autoSpaceDN w:val="0"/>
        <w:adjustRightInd w:val="0"/>
        <w:ind w:left="709" w:hanging="349"/>
        <w:jc w:val="both"/>
      </w:pPr>
      <w:r w:rsidRPr="00D07B8B">
        <w:t xml:space="preserve"> 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6672FE" w:rsidRPr="00D07B8B" w:rsidRDefault="006672FE" w:rsidP="006672FE">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6672FE" w:rsidRPr="00D07B8B" w:rsidRDefault="006672FE" w:rsidP="006672FE">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6672FE" w:rsidRPr="00D07B8B" w:rsidRDefault="006672FE" w:rsidP="006672FE">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6672FE" w:rsidRPr="00D07B8B" w:rsidRDefault="006672FE" w:rsidP="006672FE">
      <w:pPr>
        <w:widowControl w:val="0"/>
        <w:tabs>
          <w:tab w:val="num" w:pos="900"/>
          <w:tab w:val="num" w:pos="1440"/>
          <w:tab w:val="num" w:pos="1500"/>
        </w:tabs>
        <w:autoSpaceDE w:val="0"/>
        <w:autoSpaceDN w:val="0"/>
        <w:adjustRightInd w:val="0"/>
        <w:ind w:left="709" w:hanging="425"/>
        <w:jc w:val="both"/>
      </w:pPr>
      <w:r w:rsidRPr="00D07B8B">
        <w:t xml:space="preserve"> 6) Umowa w sprawie zamówienia publicznego może być zawarta w terminie nie krótszym niż 5 dni od dnia przesłania zawiadomienia o wyborze najkorzystniejszej oferty.</w:t>
      </w:r>
    </w:p>
    <w:p w:rsidR="006672FE" w:rsidRPr="00D07B8B" w:rsidRDefault="006672FE" w:rsidP="006672FE">
      <w:pPr>
        <w:widowControl w:val="0"/>
        <w:tabs>
          <w:tab w:val="num" w:pos="900"/>
          <w:tab w:val="num" w:pos="1440"/>
          <w:tab w:val="num" w:pos="1500"/>
        </w:tabs>
        <w:autoSpaceDE w:val="0"/>
        <w:autoSpaceDN w:val="0"/>
        <w:adjustRightInd w:val="0"/>
        <w:ind w:left="567" w:hanging="283"/>
        <w:jc w:val="both"/>
      </w:pPr>
      <w:r w:rsidRPr="00D07B8B">
        <w:t xml:space="preserve"> 7) Umowa w sprawie zamówienia publicznego może być zawarta przed upływem 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w:t>
      </w:r>
    </w:p>
    <w:p w:rsidR="006672FE" w:rsidRPr="00D07B8B" w:rsidRDefault="006672FE" w:rsidP="006672FE">
      <w:pPr>
        <w:widowControl w:val="0"/>
        <w:tabs>
          <w:tab w:val="num" w:pos="900"/>
          <w:tab w:val="num" w:pos="1440"/>
          <w:tab w:val="num" w:pos="1500"/>
        </w:tabs>
        <w:autoSpaceDE w:val="0"/>
        <w:autoSpaceDN w:val="0"/>
        <w:adjustRightInd w:val="0"/>
        <w:ind w:left="567" w:hanging="207"/>
        <w:jc w:val="both"/>
      </w:pPr>
      <w:r w:rsidRPr="00D07B8B">
        <w:lastRenderedPageBreak/>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6672FE" w:rsidRPr="00D07B8B" w:rsidRDefault="006672FE" w:rsidP="006672FE">
      <w:pPr>
        <w:pStyle w:val="pkt1art"/>
        <w:spacing w:before="0" w:after="0"/>
        <w:ind w:left="360" w:firstLine="0"/>
        <w:jc w:val="both"/>
      </w:pPr>
    </w:p>
    <w:p w:rsidR="006672FE" w:rsidRPr="00D07B8B" w:rsidRDefault="006672FE" w:rsidP="006672FE">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XVI. Informacje o formalnościach, jakie powinny być dopełnione po wyborze oferty                 w celu zawarcia umowy w sprawie zamówienia publicznego</w:t>
      </w:r>
    </w:p>
    <w:p w:rsidR="006672FE" w:rsidRPr="00D07B8B" w:rsidRDefault="006672FE" w:rsidP="006672FE">
      <w:pPr>
        <w:pStyle w:val="Tekstpodstawowywcity3"/>
        <w:rPr>
          <w:b/>
          <w:bCs/>
          <w:sz w:val="24"/>
          <w:szCs w:val="24"/>
        </w:rPr>
      </w:pPr>
    </w:p>
    <w:p w:rsidR="006672FE" w:rsidRPr="00D07B8B" w:rsidRDefault="006672FE" w:rsidP="00301398">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w:t>
      </w:r>
      <w:r w:rsidR="009B322B">
        <w:rPr>
          <w:rStyle w:val="dane1"/>
          <w:sz w:val="24"/>
          <w:szCs w:val="24"/>
        </w:rPr>
        <w:t xml:space="preserve">u gdy zgoda, </w:t>
      </w:r>
      <w:r w:rsidRPr="00D07B8B">
        <w:rPr>
          <w:rStyle w:val="dane1"/>
          <w:sz w:val="24"/>
          <w:szCs w:val="24"/>
        </w:rPr>
        <w:t>o której mowa w zdaniu poprzednim</w:t>
      </w:r>
      <w:r w:rsidR="009B322B">
        <w:rPr>
          <w:rStyle w:val="dane1"/>
          <w:sz w:val="24"/>
          <w:szCs w:val="24"/>
        </w:rPr>
        <w:t>,</w:t>
      </w:r>
      <w:r w:rsidRPr="00D07B8B">
        <w:rPr>
          <w:rStyle w:val="dane1"/>
          <w:sz w:val="24"/>
          <w:szCs w:val="24"/>
        </w:rPr>
        <w:t xml:space="preserve"> nie jest wymagana, Wykonawca złoży w tym zakresie wyraźne oświadczenie.</w:t>
      </w:r>
    </w:p>
    <w:p w:rsidR="006672FE" w:rsidRPr="00D07B8B" w:rsidRDefault="006672FE" w:rsidP="00301398">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6672FE" w:rsidRPr="00D07B8B" w:rsidRDefault="006672FE" w:rsidP="00301398">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6672FE" w:rsidRPr="00D07B8B" w:rsidRDefault="006672FE" w:rsidP="006672FE">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6672FE" w:rsidRPr="00D07B8B" w:rsidRDefault="006672FE" w:rsidP="00301398">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6672FE" w:rsidRPr="00D07B8B" w:rsidRDefault="006672FE" w:rsidP="0030139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6672FE" w:rsidRPr="00D07B8B" w:rsidRDefault="006672FE" w:rsidP="00301398">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6672FE" w:rsidRPr="00D07B8B" w:rsidRDefault="006672FE" w:rsidP="00301398">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lastRenderedPageBreak/>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w:t>
      </w:r>
      <w:r w:rsidRPr="00EE4747">
        <w:rPr>
          <w:rFonts w:ascii="Times New Roman" w:hAnsi="Times New Roman" w:cs="Times New Roman"/>
          <w:sz w:val="24"/>
          <w:szCs w:val="24"/>
        </w:rPr>
        <w:t xml:space="preserve">(tj. Dz.U. z 2019r., poz.1186 ze zm.) </w:t>
      </w:r>
      <w:r w:rsidRPr="00D07B8B">
        <w:rPr>
          <w:rFonts w:ascii="Times New Roman" w:hAnsi="Times New Roman" w:cs="Times New Roman"/>
          <w:sz w:val="24"/>
          <w:szCs w:val="24"/>
        </w:rPr>
        <w:t xml:space="preserve">oraz ustawy o zasadach uznawania kwalifikacji zawodowych nabytych w państwach członkowskich Unii Europejskiej (Dz. U. z 2018 r.,  poz. 2272). </w:t>
      </w:r>
    </w:p>
    <w:p w:rsidR="006672FE" w:rsidRPr="00D07B8B" w:rsidRDefault="006672FE" w:rsidP="00301398">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6672FE" w:rsidRPr="00D07B8B" w:rsidRDefault="006672FE" w:rsidP="006672FE">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6672FE" w:rsidRPr="00D07B8B" w:rsidRDefault="006672FE" w:rsidP="006672FE">
      <w:pPr>
        <w:autoSpaceDE w:val="0"/>
        <w:autoSpaceDN w:val="0"/>
        <w:adjustRightInd w:val="0"/>
        <w:ind w:left="709"/>
        <w:jc w:val="both"/>
      </w:pPr>
      <w:r w:rsidRPr="00D07B8B">
        <w:t>Kosztorysy ofertowe będą służyły Zamawiającemu m.in. do:</w:t>
      </w:r>
    </w:p>
    <w:p w:rsidR="006672FE" w:rsidRPr="00D07B8B" w:rsidRDefault="006672FE" w:rsidP="00301398">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6672FE" w:rsidRPr="00D07B8B" w:rsidRDefault="006672FE" w:rsidP="00301398">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6672FE" w:rsidRPr="00D07B8B" w:rsidRDefault="006672FE" w:rsidP="006672FE">
      <w:pPr>
        <w:pStyle w:val="Normal1"/>
        <w:ind w:left="500" w:hanging="387"/>
        <w:jc w:val="both"/>
        <w:rPr>
          <w:b/>
          <w:bCs/>
          <w:sz w:val="24"/>
          <w:szCs w:val="24"/>
        </w:rPr>
      </w:pPr>
      <w:r w:rsidRPr="00D07B8B">
        <w:rPr>
          <w:b/>
          <w:bCs/>
          <w:sz w:val="24"/>
          <w:szCs w:val="24"/>
        </w:rPr>
        <w:t>8. Wykonawca przedkłada dokumenty wymienione w Rozdziale VIII ust. 1 i 2 SIWZ.</w:t>
      </w:r>
    </w:p>
    <w:p w:rsidR="006672FE" w:rsidRDefault="006672FE" w:rsidP="006672FE">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p>
    <w:p w:rsidR="006672FE" w:rsidRPr="00D07B8B" w:rsidRDefault="006672FE" w:rsidP="006672FE">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6672FE" w:rsidRPr="00D07B8B" w:rsidRDefault="006672FE" w:rsidP="006672FE">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6672FE" w:rsidRPr="00D07B8B" w:rsidRDefault="006672FE" w:rsidP="006672FE">
      <w:pPr>
        <w:tabs>
          <w:tab w:val="right" w:pos="-2835"/>
          <w:tab w:val="center" w:pos="-1560"/>
        </w:tabs>
        <w:overflowPunct w:val="0"/>
        <w:autoSpaceDE w:val="0"/>
        <w:autoSpaceDN w:val="0"/>
        <w:adjustRightInd w:val="0"/>
        <w:ind w:left="851"/>
        <w:jc w:val="both"/>
        <w:textAlignment w:val="baseline"/>
      </w:pPr>
    </w:p>
    <w:p w:rsidR="006672FE" w:rsidRPr="00D07B8B" w:rsidRDefault="006672FE" w:rsidP="006672FE">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6672FE" w:rsidRPr="00D07B8B" w:rsidRDefault="006672FE" w:rsidP="006672FE"/>
    <w:p w:rsidR="006672FE" w:rsidRPr="00D07B8B" w:rsidRDefault="006672FE" w:rsidP="00301398">
      <w:pPr>
        <w:numPr>
          <w:ilvl w:val="0"/>
          <w:numId w:val="52"/>
        </w:numPr>
        <w:tabs>
          <w:tab w:val="clear" w:pos="720"/>
          <w:tab w:val="left" w:pos="-2410"/>
          <w:tab w:val="left" w:pos="284"/>
          <w:tab w:val="num" w:pos="502"/>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6672FE" w:rsidRPr="00D07B8B" w:rsidRDefault="006672FE" w:rsidP="00301398">
      <w:pPr>
        <w:pStyle w:val="ust"/>
        <w:numPr>
          <w:ilvl w:val="0"/>
          <w:numId w:val="52"/>
        </w:numPr>
        <w:tabs>
          <w:tab w:val="clear" w:pos="720"/>
          <w:tab w:val="left" w:pos="0"/>
          <w:tab w:val="num" w:pos="360"/>
          <w:tab w:val="num" w:pos="502"/>
        </w:tabs>
        <w:suppressAutoHyphens/>
        <w:spacing w:before="0" w:after="0"/>
        <w:ind w:left="284" w:hanging="284"/>
      </w:pPr>
      <w:r w:rsidRPr="00D07B8B">
        <w:t>Zabezpieczenie służy pokryciu roszczeń z tytułu niewykonania lub nienależytego wykonania umowy.</w:t>
      </w:r>
    </w:p>
    <w:p w:rsidR="006672FE" w:rsidRPr="00D07B8B" w:rsidRDefault="006672FE" w:rsidP="00301398">
      <w:pPr>
        <w:pStyle w:val="ust"/>
        <w:numPr>
          <w:ilvl w:val="0"/>
          <w:numId w:val="52"/>
        </w:numPr>
        <w:tabs>
          <w:tab w:val="clear" w:pos="720"/>
          <w:tab w:val="left" w:pos="0"/>
          <w:tab w:val="num" w:pos="360"/>
          <w:tab w:val="num" w:pos="502"/>
        </w:tabs>
        <w:suppressAutoHyphens/>
        <w:spacing w:before="0" w:after="0"/>
        <w:ind w:left="284" w:hanging="284"/>
      </w:pPr>
      <w:r w:rsidRPr="00D07B8B">
        <w:t xml:space="preserve">Zabezpieczenie może być wnoszone według wyboru Wykonawcy w jednej lub w kilku następujących formach: </w:t>
      </w:r>
    </w:p>
    <w:p w:rsidR="006672FE" w:rsidRPr="00D07B8B" w:rsidRDefault="006672FE" w:rsidP="00301398">
      <w:pPr>
        <w:pStyle w:val="pkt"/>
        <w:numPr>
          <w:ilvl w:val="0"/>
          <w:numId w:val="53"/>
        </w:numPr>
        <w:tabs>
          <w:tab w:val="num" w:pos="540"/>
        </w:tabs>
        <w:suppressAutoHyphens/>
        <w:spacing w:before="0" w:after="0"/>
        <w:ind w:left="540" w:hanging="180"/>
      </w:pPr>
      <w:r>
        <w:t xml:space="preserve"> </w:t>
      </w:r>
      <w:r w:rsidRPr="00D07B8B">
        <w:t>pieniądzu;</w:t>
      </w:r>
    </w:p>
    <w:p w:rsidR="006672FE" w:rsidRPr="00D07B8B" w:rsidRDefault="006672FE" w:rsidP="00301398">
      <w:pPr>
        <w:pStyle w:val="pkt"/>
        <w:numPr>
          <w:ilvl w:val="0"/>
          <w:numId w:val="53"/>
        </w:numPr>
        <w:tabs>
          <w:tab w:val="num" w:pos="540"/>
        </w:tabs>
        <w:suppressAutoHyphens/>
        <w:spacing w:before="0" w:after="0"/>
        <w:ind w:left="540" w:hanging="180"/>
      </w:pPr>
      <w:r>
        <w:t xml:space="preserve"> </w:t>
      </w:r>
      <w:r w:rsidRPr="00D07B8B">
        <w:t>poręczeniach bankowych lub poręczeniach SKOK, z tym, że zobowiązanie kasy jest zawsze zobowiązaniem pieniężnym,</w:t>
      </w:r>
    </w:p>
    <w:p w:rsidR="006672FE" w:rsidRPr="00D07B8B" w:rsidRDefault="006672FE" w:rsidP="00301398">
      <w:pPr>
        <w:pStyle w:val="pkt"/>
        <w:numPr>
          <w:ilvl w:val="0"/>
          <w:numId w:val="53"/>
        </w:numPr>
        <w:tabs>
          <w:tab w:val="num" w:pos="540"/>
        </w:tabs>
        <w:suppressAutoHyphens/>
        <w:spacing w:before="0" w:after="0"/>
        <w:ind w:left="540" w:hanging="180"/>
      </w:pPr>
      <w:r>
        <w:t xml:space="preserve"> </w:t>
      </w:r>
      <w:r w:rsidRPr="00D07B8B">
        <w:t>gwarancjach bankowych;</w:t>
      </w:r>
    </w:p>
    <w:p w:rsidR="006672FE" w:rsidRPr="00D07B8B" w:rsidRDefault="0004257F" w:rsidP="00301398">
      <w:pPr>
        <w:pStyle w:val="pkt"/>
        <w:numPr>
          <w:ilvl w:val="0"/>
          <w:numId w:val="53"/>
        </w:numPr>
        <w:tabs>
          <w:tab w:val="num" w:pos="540"/>
        </w:tabs>
        <w:suppressAutoHyphens/>
        <w:spacing w:before="0" w:after="0"/>
        <w:ind w:left="540" w:hanging="180"/>
      </w:pPr>
      <w:r>
        <w:t xml:space="preserve"> </w:t>
      </w:r>
      <w:r w:rsidR="006672FE" w:rsidRPr="00D07B8B">
        <w:t>gwarancjach ubezpieczeniowych;</w:t>
      </w:r>
    </w:p>
    <w:p w:rsidR="006672FE" w:rsidRPr="00D07B8B" w:rsidRDefault="0004257F" w:rsidP="00301398">
      <w:pPr>
        <w:pStyle w:val="pkt"/>
        <w:numPr>
          <w:ilvl w:val="0"/>
          <w:numId w:val="53"/>
        </w:numPr>
        <w:tabs>
          <w:tab w:val="num" w:pos="540"/>
        </w:tabs>
        <w:suppressAutoHyphens/>
        <w:spacing w:before="0" w:after="0"/>
        <w:ind w:left="540" w:hanging="180"/>
      </w:pPr>
      <w:r>
        <w:t xml:space="preserve"> </w:t>
      </w:r>
      <w:r w:rsidR="006672FE" w:rsidRPr="00D07B8B">
        <w:t>poręczeniach udzielanych przez podmioty, o których mowa w art. 6b ust. 5 pkt 2 ustawy z dnia 9 listopada 2000r. o utworzeniu Polskiej Agencji Rozwoju Przed</w:t>
      </w:r>
      <w:r w:rsidR="006672FE" w:rsidRPr="00D07B8B">
        <w:softHyphen/>
        <w:t>siębiorczości.</w:t>
      </w:r>
    </w:p>
    <w:p w:rsidR="006672FE" w:rsidRPr="00D07B8B" w:rsidRDefault="006672FE" w:rsidP="00301398">
      <w:pPr>
        <w:pStyle w:val="pkt"/>
        <w:numPr>
          <w:ilvl w:val="0"/>
          <w:numId w:val="52"/>
        </w:numPr>
        <w:tabs>
          <w:tab w:val="clear" w:pos="720"/>
          <w:tab w:val="left" w:pos="-1134"/>
          <w:tab w:val="num" w:pos="502"/>
        </w:tabs>
        <w:suppressAutoHyphens/>
        <w:spacing w:before="0" w:after="0"/>
        <w:ind w:left="284" w:hanging="284"/>
      </w:pPr>
      <w:r w:rsidRPr="00D07B8B">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6672FE" w:rsidRPr="00D07B8B" w:rsidRDefault="006672FE" w:rsidP="00301398">
      <w:pPr>
        <w:numPr>
          <w:ilvl w:val="0"/>
          <w:numId w:val="54"/>
        </w:numPr>
        <w:tabs>
          <w:tab w:val="clear" w:pos="720"/>
          <w:tab w:val="left" w:pos="-2410"/>
          <w:tab w:val="num" w:pos="567"/>
        </w:tabs>
        <w:suppressAutoHyphens/>
        <w:ind w:left="567" w:hanging="283"/>
        <w:jc w:val="both"/>
      </w:pPr>
      <w:r w:rsidRPr="00D07B8B">
        <w:t>nazwę i adres Zamawiającego (Beneficjenta),</w:t>
      </w:r>
    </w:p>
    <w:p w:rsidR="006672FE" w:rsidRPr="00D07B8B" w:rsidRDefault="006672FE" w:rsidP="00301398">
      <w:pPr>
        <w:numPr>
          <w:ilvl w:val="0"/>
          <w:numId w:val="54"/>
        </w:numPr>
        <w:tabs>
          <w:tab w:val="clear" w:pos="720"/>
          <w:tab w:val="left" w:pos="-2410"/>
          <w:tab w:val="num" w:pos="567"/>
        </w:tabs>
        <w:suppressAutoHyphens/>
        <w:ind w:left="567" w:hanging="283"/>
        <w:jc w:val="both"/>
      </w:pPr>
      <w:r w:rsidRPr="00D07B8B">
        <w:lastRenderedPageBreak/>
        <w:t>nazwę zadania objętego zabezpieczeniem z tytułu niewykonania lub należytego wykonania umowy,</w:t>
      </w:r>
    </w:p>
    <w:p w:rsidR="006672FE" w:rsidRPr="00D07B8B" w:rsidRDefault="006672FE" w:rsidP="00301398">
      <w:pPr>
        <w:numPr>
          <w:ilvl w:val="0"/>
          <w:numId w:val="54"/>
        </w:numPr>
        <w:tabs>
          <w:tab w:val="clear" w:pos="720"/>
          <w:tab w:val="left" w:pos="-2410"/>
          <w:tab w:val="num" w:pos="567"/>
        </w:tabs>
        <w:suppressAutoHyphens/>
        <w:ind w:left="567" w:hanging="283"/>
        <w:jc w:val="both"/>
      </w:pPr>
      <w:r w:rsidRPr="00D07B8B">
        <w:t>nazwę i adres Wykonawcy, a w przypadku złożenia oferty wspólnej wykaz wszystkich Wykonawców wspólnie składających ofertę;</w:t>
      </w:r>
    </w:p>
    <w:p w:rsidR="006672FE" w:rsidRPr="00D07B8B" w:rsidRDefault="006672FE" w:rsidP="00301398">
      <w:pPr>
        <w:numPr>
          <w:ilvl w:val="0"/>
          <w:numId w:val="54"/>
        </w:numPr>
        <w:tabs>
          <w:tab w:val="clear" w:pos="720"/>
          <w:tab w:val="left" w:pos="-2410"/>
          <w:tab w:val="num" w:pos="567"/>
        </w:tabs>
        <w:suppressAutoHyphens/>
        <w:ind w:left="567" w:hanging="283"/>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6672FE" w:rsidRPr="000E0FE2" w:rsidRDefault="006672FE" w:rsidP="00301398">
      <w:pPr>
        <w:pStyle w:val="Tekstpodstawowy"/>
        <w:numPr>
          <w:ilvl w:val="0"/>
          <w:numId w:val="54"/>
        </w:numPr>
        <w:tabs>
          <w:tab w:val="clear" w:pos="720"/>
          <w:tab w:val="num" w:pos="567"/>
          <w:tab w:val="left" w:pos="1701"/>
        </w:tabs>
        <w:suppressAutoHyphens/>
        <w:ind w:left="567" w:hanging="283"/>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w:t>
      </w:r>
      <w:r>
        <w:rPr>
          <w:rFonts w:ascii="Times New Roman" w:hAnsi="Times New Roman" w:cs="Times New Roman"/>
        </w:rPr>
        <w:t>maksymalnie 30 dni kalendarzowych</w:t>
      </w:r>
      <w:r w:rsidRPr="00D07B8B">
        <w:rPr>
          <w:rFonts w:ascii="Times New Roman" w:hAnsi="Times New Roman" w:cs="Times New Roman"/>
        </w:rPr>
        <w:t xml:space="preserve">,  od otrzymania pierwszego pisemnego żądania zapłaty, właściwie podpisanego pisemnego oświadczenia, że </w:t>
      </w:r>
      <w:r w:rsidRPr="00A657C6">
        <w:rPr>
          <w:rFonts w:ascii="Times New Roman" w:hAnsi="Times New Roman" w:cs="Times New Roman"/>
          <w:iCs/>
        </w:rPr>
        <w:t>Wykonawca nie</w:t>
      </w:r>
      <w:r w:rsidRPr="00D07B8B">
        <w:rPr>
          <w:rFonts w:ascii="Times New Roman" w:hAnsi="Times New Roman" w:cs="Times New Roman"/>
          <w:i/>
          <w:iCs/>
        </w:rPr>
        <w:t xml:space="preserve"> </w:t>
      </w:r>
      <w:r w:rsidRPr="000E0FE2">
        <w:rPr>
          <w:rStyle w:val="FontStyle37"/>
          <w:rFonts w:ascii="Times New Roman" w:hAnsi="Times New Roman" w:cs="Times New Roman"/>
          <w:i w:val="0"/>
          <w:sz w:val="24"/>
          <w:szCs w:val="24"/>
        </w:rPr>
        <w:t>wykonał lub nienależycie wykonał swoje zobowiązania wynikające z Umowy lub też nie zapłacił kar umownych wynikających z umowy,</w:t>
      </w:r>
    </w:p>
    <w:p w:rsidR="006672FE" w:rsidRPr="00D07B8B" w:rsidRDefault="006672FE" w:rsidP="00301398">
      <w:pPr>
        <w:numPr>
          <w:ilvl w:val="0"/>
          <w:numId w:val="54"/>
        </w:numPr>
        <w:tabs>
          <w:tab w:val="clear" w:pos="720"/>
          <w:tab w:val="left" w:pos="-2410"/>
          <w:tab w:val="num" w:pos="567"/>
        </w:tabs>
        <w:suppressAutoHyphens/>
        <w:ind w:left="567" w:hanging="283"/>
        <w:jc w:val="both"/>
      </w:pPr>
      <w:r w:rsidRPr="000E0FE2">
        <w:t>terminy ważności gwarancji i kwoty, jak to wynika z</w:t>
      </w:r>
      <w:r w:rsidRPr="00D07B8B">
        <w:t xml:space="preserve"> treści pkt. 10 i 11 niniejszego rozdziału na okres odpowiedzialności za wykonanie zamówienia oraz na okres odpowiedzialności z tytułu rękojmi,</w:t>
      </w:r>
    </w:p>
    <w:p w:rsidR="006672FE" w:rsidRPr="00D07B8B" w:rsidRDefault="006672FE" w:rsidP="00301398">
      <w:pPr>
        <w:numPr>
          <w:ilvl w:val="0"/>
          <w:numId w:val="54"/>
        </w:numPr>
        <w:tabs>
          <w:tab w:val="clear" w:pos="720"/>
          <w:tab w:val="num" w:pos="567"/>
        </w:tabs>
        <w:suppressAutoHyphens/>
        <w:ind w:left="567" w:hanging="283"/>
        <w:jc w:val="both"/>
      </w:pPr>
      <w:r w:rsidRPr="00D07B8B">
        <w:t>Gwarancja jest nieprzenośna.</w:t>
      </w:r>
    </w:p>
    <w:p w:rsidR="006672FE" w:rsidRPr="00D07B8B" w:rsidRDefault="006672FE" w:rsidP="00301398">
      <w:pPr>
        <w:numPr>
          <w:ilvl w:val="0"/>
          <w:numId w:val="52"/>
        </w:numPr>
        <w:tabs>
          <w:tab w:val="clear" w:pos="720"/>
          <w:tab w:val="num" w:pos="502"/>
        </w:tabs>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6672FE" w:rsidRPr="00D07B8B" w:rsidRDefault="006672FE" w:rsidP="00301398">
      <w:pPr>
        <w:pStyle w:val="ust"/>
        <w:numPr>
          <w:ilvl w:val="0"/>
          <w:numId w:val="52"/>
        </w:numPr>
        <w:tabs>
          <w:tab w:val="clear" w:pos="720"/>
          <w:tab w:val="left" w:pos="-2127"/>
          <w:tab w:val="num" w:pos="360"/>
          <w:tab w:val="num" w:pos="502"/>
        </w:tabs>
        <w:suppressAutoHyphens/>
        <w:spacing w:before="0" w:after="0"/>
        <w:ind w:left="284" w:hanging="284"/>
      </w:pPr>
      <w:r w:rsidRPr="00D07B8B">
        <w:t>Zabezpieczenie wnoszone w pieniądzu Wykonawca wpłaci przelewem na rachunek bankowy wskazany przez Zamawiającego.</w:t>
      </w:r>
    </w:p>
    <w:p w:rsidR="006672FE" w:rsidRPr="00D07B8B" w:rsidRDefault="006672FE" w:rsidP="00301398">
      <w:pPr>
        <w:pStyle w:val="ust"/>
        <w:numPr>
          <w:ilvl w:val="0"/>
          <w:numId w:val="52"/>
        </w:numPr>
        <w:tabs>
          <w:tab w:val="clear" w:pos="720"/>
          <w:tab w:val="left" w:pos="-2127"/>
          <w:tab w:val="num" w:pos="502"/>
        </w:tabs>
        <w:suppressAutoHyphens/>
        <w:spacing w:before="0" w:after="0"/>
        <w:ind w:left="284" w:hanging="284"/>
      </w:pPr>
      <w:r w:rsidRPr="00D07B8B">
        <w:t xml:space="preserve">W przypadku wniesienia wadium w pieniądzu Wykonawca może wyrazić zgodę na zaliczenie kwoty wadium na poczet zabezpieczenia. </w:t>
      </w:r>
    </w:p>
    <w:p w:rsidR="006672FE" w:rsidRPr="00D07B8B" w:rsidRDefault="006672FE" w:rsidP="00301398">
      <w:pPr>
        <w:pStyle w:val="ust"/>
        <w:numPr>
          <w:ilvl w:val="0"/>
          <w:numId w:val="52"/>
        </w:numPr>
        <w:tabs>
          <w:tab w:val="clear" w:pos="720"/>
          <w:tab w:val="left" w:pos="-2127"/>
          <w:tab w:val="num" w:pos="502"/>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6672FE" w:rsidRPr="00D07B8B" w:rsidRDefault="006672FE" w:rsidP="00301398">
      <w:pPr>
        <w:pStyle w:val="ust"/>
        <w:numPr>
          <w:ilvl w:val="0"/>
          <w:numId w:val="52"/>
        </w:numPr>
        <w:tabs>
          <w:tab w:val="clear" w:pos="720"/>
          <w:tab w:val="left" w:pos="-2127"/>
          <w:tab w:val="num" w:pos="360"/>
          <w:tab w:val="num" w:pos="502"/>
        </w:tabs>
        <w:suppressAutoHyphens/>
        <w:spacing w:before="0" w:after="0"/>
        <w:ind w:left="284" w:hanging="284"/>
      </w:pPr>
      <w:r w:rsidRPr="00D07B8B">
        <w:t>W trakcie realizacji umowy Wykonawca może dokonać zmiany formy zabezpieczenia na jedną lub kilka form, o których mowa w ust. 3.</w:t>
      </w:r>
    </w:p>
    <w:p w:rsidR="006672FE" w:rsidRPr="00D07B8B" w:rsidRDefault="006672FE" w:rsidP="00301398">
      <w:pPr>
        <w:pStyle w:val="ust"/>
        <w:numPr>
          <w:ilvl w:val="0"/>
          <w:numId w:val="52"/>
        </w:numPr>
        <w:tabs>
          <w:tab w:val="clear" w:pos="720"/>
          <w:tab w:val="left" w:pos="-2127"/>
          <w:tab w:val="num" w:pos="360"/>
          <w:tab w:val="num" w:pos="502"/>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6672FE" w:rsidRPr="00D07B8B" w:rsidRDefault="006672FE" w:rsidP="00301398">
      <w:pPr>
        <w:pStyle w:val="ust"/>
        <w:numPr>
          <w:ilvl w:val="0"/>
          <w:numId w:val="52"/>
        </w:numPr>
        <w:tabs>
          <w:tab w:val="clear" w:pos="720"/>
          <w:tab w:val="left" w:pos="-2127"/>
          <w:tab w:val="num" w:pos="360"/>
          <w:tab w:val="num" w:pos="502"/>
        </w:tabs>
        <w:suppressAutoHyphens/>
        <w:spacing w:before="0" w:after="0"/>
        <w:ind w:left="284" w:hanging="426"/>
      </w:pPr>
      <w:r w:rsidRPr="00D07B8B">
        <w:t xml:space="preserve">Kwota pozostawiona na zabezpieczenie roszczeń z tytułu rękojmi wynosić będzie 30% wysokości zabezpieczenia. </w:t>
      </w:r>
    </w:p>
    <w:p w:rsidR="006672FE" w:rsidRPr="00D07B8B" w:rsidRDefault="006672FE" w:rsidP="00301398">
      <w:pPr>
        <w:pStyle w:val="ust"/>
        <w:numPr>
          <w:ilvl w:val="0"/>
          <w:numId w:val="52"/>
        </w:numPr>
        <w:tabs>
          <w:tab w:val="clear" w:pos="720"/>
          <w:tab w:val="left" w:pos="-2127"/>
          <w:tab w:val="num" w:pos="180"/>
          <w:tab w:val="num" w:pos="502"/>
        </w:tabs>
        <w:suppressAutoHyphens/>
        <w:spacing w:before="0" w:after="0"/>
        <w:ind w:left="284" w:hanging="426"/>
      </w:pPr>
      <w:r w:rsidRPr="00D07B8B">
        <w:t xml:space="preserve"> Jeżeli zabezpieczenie zostanie wniesione w formie niepieniężnej, wymaganym jest aby Wykonawca ustanowił zabezpieczenie w jednym dokumencie gwarancyjnym następująco (zabezpieczenie redukowalne) :</w:t>
      </w:r>
    </w:p>
    <w:p w:rsidR="006672FE" w:rsidRPr="00D07B8B" w:rsidRDefault="006672FE" w:rsidP="00301398">
      <w:pPr>
        <w:pStyle w:val="ust"/>
        <w:numPr>
          <w:ilvl w:val="1"/>
          <w:numId w:val="55"/>
        </w:numPr>
        <w:tabs>
          <w:tab w:val="num" w:pos="720"/>
        </w:tabs>
        <w:suppressAutoHyphens/>
        <w:spacing w:before="0" w:after="0"/>
        <w:ind w:left="709" w:hanging="425"/>
      </w:pPr>
      <w:r w:rsidRPr="00D07B8B">
        <w:t>kwota zabezpieczenia ma być podzielona na dwie części:</w:t>
      </w:r>
    </w:p>
    <w:p w:rsidR="006672FE" w:rsidRPr="00D07B8B" w:rsidRDefault="006672FE" w:rsidP="00301398">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6672FE" w:rsidRPr="00D07B8B" w:rsidRDefault="006672FE" w:rsidP="00301398">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w:t>
      </w:r>
      <w:r w:rsidR="009B322B">
        <w:t>,</w:t>
      </w:r>
      <w:r w:rsidRPr="00D07B8B">
        <w:t xml:space="preserve"> tj. odbioru ostatecznego,</w:t>
      </w:r>
    </w:p>
    <w:p w:rsidR="006672FE" w:rsidRPr="00D07B8B" w:rsidRDefault="006672FE" w:rsidP="00301398">
      <w:pPr>
        <w:pStyle w:val="ust"/>
        <w:numPr>
          <w:ilvl w:val="1"/>
          <w:numId w:val="55"/>
        </w:numPr>
        <w:tabs>
          <w:tab w:val="left" w:pos="-851"/>
          <w:tab w:val="num" w:pos="720"/>
        </w:tabs>
        <w:suppressAutoHyphens/>
        <w:spacing w:before="0" w:after="0"/>
        <w:ind w:left="709" w:hanging="425"/>
      </w:pPr>
      <w:r w:rsidRPr="00D07B8B">
        <w:t>w przypadku dokonania zmiany terminu wykonania zamówienia, Wykonawca będzie zobowiązany do przedłużenia ważności odpowiednich części zabezpieczenia o okres,              o jaki przedłużono termin wykonania zamówienia,</w:t>
      </w:r>
    </w:p>
    <w:p w:rsidR="006672FE" w:rsidRPr="00D07B8B" w:rsidRDefault="006672FE" w:rsidP="00301398">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6672FE" w:rsidRPr="00D07B8B" w:rsidRDefault="006672FE" w:rsidP="00301398">
      <w:pPr>
        <w:pStyle w:val="ust"/>
        <w:numPr>
          <w:ilvl w:val="0"/>
          <w:numId w:val="52"/>
        </w:numPr>
        <w:tabs>
          <w:tab w:val="clear" w:pos="720"/>
          <w:tab w:val="left" w:pos="-851"/>
          <w:tab w:val="num" w:pos="360"/>
          <w:tab w:val="num" w:pos="502"/>
        </w:tabs>
        <w:suppressAutoHyphens/>
        <w:spacing w:before="0" w:after="0"/>
        <w:ind w:left="284" w:hanging="426"/>
      </w:pPr>
      <w:r w:rsidRPr="00D07B8B">
        <w:lastRenderedPageBreak/>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6672FE" w:rsidRPr="00D07B8B" w:rsidRDefault="006672FE" w:rsidP="00301398">
      <w:pPr>
        <w:pStyle w:val="ust"/>
        <w:numPr>
          <w:ilvl w:val="0"/>
          <w:numId w:val="52"/>
        </w:numPr>
        <w:tabs>
          <w:tab w:val="clear" w:pos="720"/>
          <w:tab w:val="left" w:pos="-851"/>
          <w:tab w:val="num" w:pos="360"/>
          <w:tab w:val="num" w:pos="502"/>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6672FE" w:rsidRPr="00D07B8B" w:rsidRDefault="006672FE" w:rsidP="00301398">
      <w:pPr>
        <w:pStyle w:val="ust"/>
        <w:numPr>
          <w:ilvl w:val="0"/>
          <w:numId w:val="52"/>
        </w:numPr>
        <w:tabs>
          <w:tab w:val="clear" w:pos="720"/>
          <w:tab w:val="left" w:pos="-851"/>
          <w:tab w:val="num" w:pos="360"/>
          <w:tab w:val="num" w:pos="502"/>
        </w:tabs>
        <w:suppressAutoHyphens/>
        <w:spacing w:before="0" w:after="0"/>
        <w:ind w:left="284" w:hanging="426"/>
      </w:pPr>
      <w:r w:rsidRPr="00D07B8B">
        <w:t>Wypłata, o której mowa w pkt. 14, następuje nie później niż w ostatnim dniu ważności dotychczasowego zabezpieczenia.</w:t>
      </w:r>
    </w:p>
    <w:p w:rsidR="006672FE" w:rsidRPr="00D07B8B" w:rsidRDefault="006672FE" w:rsidP="00301398">
      <w:pPr>
        <w:pStyle w:val="ust"/>
        <w:numPr>
          <w:ilvl w:val="0"/>
          <w:numId w:val="52"/>
        </w:numPr>
        <w:tabs>
          <w:tab w:val="clear" w:pos="720"/>
          <w:tab w:val="left" w:pos="-851"/>
          <w:tab w:val="num" w:pos="360"/>
          <w:tab w:val="num" w:pos="502"/>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6672FE" w:rsidRPr="00D07B8B" w:rsidRDefault="006672FE" w:rsidP="006672FE">
      <w:pPr>
        <w:pStyle w:val="ust"/>
        <w:tabs>
          <w:tab w:val="left" w:pos="-851"/>
        </w:tabs>
        <w:suppressAutoHyphens/>
        <w:spacing w:before="0" w:after="0"/>
        <w:ind w:left="720" w:firstLine="0"/>
      </w:pPr>
    </w:p>
    <w:p w:rsidR="006672FE" w:rsidRPr="00D07B8B" w:rsidRDefault="006672FE" w:rsidP="006672FE">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6672FE" w:rsidRPr="00D07B8B" w:rsidRDefault="006672FE" w:rsidP="00301398">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6672FE" w:rsidRPr="00D07B8B" w:rsidRDefault="006672FE" w:rsidP="00301398">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6672FE" w:rsidRPr="00D07B8B" w:rsidRDefault="006672FE" w:rsidP="006672FE">
      <w:pPr>
        <w:ind w:left="360"/>
        <w:jc w:val="both"/>
      </w:pPr>
    </w:p>
    <w:p w:rsidR="006672FE" w:rsidRPr="00D07B8B" w:rsidRDefault="006672FE" w:rsidP="006672FE">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6672FE" w:rsidRPr="00D07B8B" w:rsidRDefault="006672FE" w:rsidP="006672FE">
      <w:pPr>
        <w:pStyle w:val="zmart2"/>
        <w:rPr>
          <w:noProof w:val="0"/>
        </w:rPr>
      </w:pPr>
    </w:p>
    <w:p w:rsidR="006672FE" w:rsidRPr="00D07B8B" w:rsidRDefault="006672FE" w:rsidP="006672FE">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6672FE" w:rsidRPr="00D07B8B" w:rsidRDefault="006672FE" w:rsidP="006672FE">
      <w:pPr>
        <w:tabs>
          <w:tab w:val="left" w:pos="709"/>
          <w:tab w:val="left" w:pos="993"/>
        </w:tabs>
        <w:ind w:firstLine="567"/>
      </w:pPr>
    </w:p>
    <w:p w:rsidR="006672FE" w:rsidRPr="00D07B8B" w:rsidRDefault="006672FE" w:rsidP="006672FE">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6672FE" w:rsidRPr="00D07B8B" w:rsidRDefault="006672FE" w:rsidP="006672FE">
      <w:pPr>
        <w:tabs>
          <w:tab w:val="left" w:pos="284"/>
        </w:tabs>
        <w:ind w:firstLine="284"/>
        <w:rPr>
          <w:b/>
          <w:bCs/>
        </w:rPr>
      </w:pPr>
      <w:r w:rsidRPr="00D07B8B">
        <w:t>Załącznik nr 1 – wzór formularza ofertowego</w:t>
      </w:r>
    </w:p>
    <w:p w:rsidR="006672FE" w:rsidRPr="00D07B8B" w:rsidRDefault="006672FE" w:rsidP="006672FE">
      <w:pPr>
        <w:tabs>
          <w:tab w:val="left" w:pos="284"/>
        </w:tabs>
        <w:ind w:firstLine="284"/>
      </w:pPr>
      <w:r w:rsidRPr="00D07B8B">
        <w:t>Załącznik nr 2 – wzór oświadczenia o spełnianiu warunków udziału w postępowaniu,</w:t>
      </w:r>
    </w:p>
    <w:p w:rsidR="006672FE" w:rsidRPr="00D07B8B" w:rsidRDefault="006672FE" w:rsidP="006672FE">
      <w:pPr>
        <w:tabs>
          <w:tab w:val="left" w:pos="284"/>
        </w:tabs>
        <w:ind w:firstLine="284"/>
      </w:pPr>
      <w:r w:rsidRPr="00D07B8B">
        <w:t>Załącznik nr 3 – wzór oświadczenia o braku podstaw do wykluczenia z postępowania,</w:t>
      </w:r>
    </w:p>
    <w:p w:rsidR="006672FE" w:rsidRPr="00D07B8B" w:rsidRDefault="006672FE" w:rsidP="006672FE">
      <w:pPr>
        <w:tabs>
          <w:tab w:val="left" w:pos="284"/>
        </w:tabs>
        <w:ind w:firstLine="284"/>
      </w:pPr>
      <w:r w:rsidRPr="00D07B8B">
        <w:t>Załącznik nr 3a – wzór oświadczenia dotyczącego podmiotów 3 i podwykonawców</w:t>
      </w:r>
    </w:p>
    <w:p w:rsidR="006672FE" w:rsidRPr="00D07B8B" w:rsidRDefault="006672FE" w:rsidP="006672FE">
      <w:pPr>
        <w:tabs>
          <w:tab w:val="left" w:pos="284"/>
        </w:tabs>
        <w:ind w:firstLine="284"/>
      </w:pPr>
      <w:r w:rsidRPr="00D07B8B">
        <w:t xml:space="preserve">Załącznik nr 4 – wzór zobowiązania podmiotu udostępniającego swoje zasoby dla  </w:t>
      </w:r>
    </w:p>
    <w:p w:rsidR="006672FE" w:rsidRPr="00D07B8B" w:rsidRDefault="006672FE" w:rsidP="006672FE">
      <w:pPr>
        <w:tabs>
          <w:tab w:val="left" w:pos="284"/>
        </w:tabs>
        <w:ind w:firstLine="284"/>
      </w:pPr>
      <w:r w:rsidRPr="00D07B8B">
        <w:t xml:space="preserve">                            wykonawcy</w:t>
      </w:r>
    </w:p>
    <w:p w:rsidR="006672FE" w:rsidRPr="00D07B8B" w:rsidRDefault="006672FE" w:rsidP="006672FE">
      <w:pPr>
        <w:tabs>
          <w:tab w:val="left" w:pos="284"/>
        </w:tabs>
        <w:ind w:firstLine="284"/>
      </w:pPr>
      <w:r w:rsidRPr="00D07B8B">
        <w:t>Załącznik nr 5 – wzór oświadczenia o przynależności do grupy kapitałowej</w:t>
      </w:r>
    </w:p>
    <w:p w:rsidR="006672FE" w:rsidRPr="00D07B8B" w:rsidRDefault="006672FE" w:rsidP="006672FE">
      <w:pPr>
        <w:tabs>
          <w:tab w:val="left" w:pos="284"/>
        </w:tabs>
        <w:ind w:firstLine="284"/>
      </w:pPr>
      <w:r w:rsidRPr="00D07B8B">
        <w:t>Załącznik nr 6 – wzór umowy na roboty budowlane</w:t>
      </w:r>
    </w:p>
    <w:p w:rsidR="006672FE" w:rsidRPr="00CC2448" w:rsidRDefault="006672FE" w:rsidP="006672FE">
      <w:pPr>
        <w:tabs>
          <w:tab w:val="left" w:pos="-1985"/>
        </w:tabs>
        <w:ind w:left="1843" w:hanging="1559"/>
        <w:jc w:val="both"/>
        <w:rPr>
          <w:rStyle w:val="dane1"/>
        </w:rPr>
      </w:pPr>
      <w:r w:rsidRPr="00D07B8B">
        <w:t>Załącznik nr 7 – Komplet : doku</w:t>
      </w:r>
      <w:r>
        <w:t xml:space="preserve">mentacja projektowa oraz </w:t>
      </w:r>
      <w:proofErr w:type="spellStart"/>
      <w:r>
        <w:t>STWiOR</w:t>
      </w:r>
      <w:proofErr w:type="spellEnd"/>
    </w:p>
    <w:p w:rsidR="002E32BD" w:rsidRDefault="002E32BD" w:rsidP="002E32BD">
      <w:pPr>
        <w:rPr>
          <w:b/>
          <w:bCs/>
          <w:sz w:val="28"/>
          <w:szCs w:val="28"/>
        </w:rPr>
      </w:pPr>
    </w:p>
    <w:sectPr w:rsidR="002E32BD" w:rsidSect="00FD1FF2">
      <w:headerReference w:type="even" r:id="rId10"/>
      <w:headerReference w:type="default" r:id="rId11"/>
      <w:footerReference w:type="even" r:id="rId12"/>
      <w:footerReference w:type="default" r:id="rId13"/>
      <w:headerReference w:type="first" r:id="rId14"/>
      <w:footerReference w:type="first" r:id="rId15"/>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F5" w:rsidRDefault="00DB2DF5" w:rsidP="00FD1FF2">
      <w:r>
        <w:separator/>
      </w:r>
    </w:p>
  </w:endnote>
  <w:endnote w:type="continuationSeparator" w:id="0">
    <w:p w:rsidR="00DB2DF5" w:rsidRDefault="00DB2DF5" w:rsidP="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C" w:rsidRDefault="004275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3788"/>
      <w:docPartObj>
        <w:docPartGallery w:val="Page Numbers (Bottom of Page)"/>
        <w:docPartUnique/>
      </w:docPartObj>
    </w:sdtPr>
    <w:sdtEndPr/>
    <w:sdtContent>
      <w:p w:rsidR="0042757C" w:rsidRDefault="0042757C">
        <w:pPr>
          <w:pStyle w:val="Stopka"/>
          <w:jc w:val="right"/>
        </w:pPr>
        <w:r>
          <w:fldChar w:fldCharType="begin"/>
        </w:r>
        <w:r>
          <w:instrText>PAGE   \* MERGEFORMAT</w:instrText>
        </w:r>
        <w:r>
          <w:fldChar w:fldCharType="separate"/>
        </w:r>
        <w:r w:rsidR="00286C07">
          <w:rPr>
            <w:noProof/>
          </w:rPr>
          <w:t>33</w:t>
        </w:r>
        <w:r>
          <w:fldChar w:fldCharType="end"/>
        </w:r>
      </w:p>
    </w:sdtContent>
  </w:sdt>
  <w:p w:rsidR="0042757C" w:rsidRDefault="004275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C" w:rsidRDefault="0042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F5" w:rsidRDefault="00DB2DF5" w:rsidP="00FD1FF2">
      <w:r>
        <w:separator/>
      </w:r>
    </w:p>
  </w:footnote>
  <w:footnote w:type="continuationSeparator" w:id="0">
    <w:p w:rsidR="00DB2DF5" w:rsidRDefault="00DB2DF5" w:rsidP="00FD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C" w:rsidRDefault="004275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C" w:rsidRDefault="0042757C" w:rsidP="006F61D8">
    <w:pPr>
      <w:pStyle w:val="Nagwek"/>
    </w:pPr>
  </w:p>
  <w:p w:rsidR="0042757C" w:rsidRDefault="0042757C" w:rsidP="006F61D8">
    <w:pPr>
      <w:pStyle w:val="Nagwek"/>
    </w:pPr>
  </w:p>
  <w:p w:rsidR="0042757C" w:rsidRPr="006F61D8" w:rsidRDefault="0042757C" w:rsidP="006F61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C" w:rsidRDefault="00427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cs="Times New Roman" w:hint="default"/>
        <w:b/>
        <w:bCs/>
      </w:rPr>
    </w:lvl>
    <w:lvl w:ilvl="1" w:tplc="F17CC34C">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A9A5862"/>
    <w:multiLevelType w:val="hybridMultilevel"/>
    <w:tmpl w:val="655E4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4651C"/>
    <w:multiLevelType w:val="hybridMultilevel"/>
    <w:tmpl w:val="0B12F98A"/>
    <w:lvl w:ilvl="0" w:tplc="A6D251B6">
      <w:start w:val="14"/>
      <w:numFmt w:val="decimal"/>
      <w:lvlText w:val="%1)"/>
      <w:lvlJc w:val="left"/>
      <w:pPr>
        <w:ind w:left="64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3167427"/>
    <w:multiLevelType w:val="hybridMultilevel"/>
    <w:tmpl w:val="8D684F62"/>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1"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353"/>
        </w:tabs>
        <w:ind w:left="1353"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07627C1E"/>
    <w:lvl w:ilvl="0" w:tplc="0D00303C">
      <w:start w:val="1"/>
      <w:numFmt w:val="decimal"/>
      <w:lvlText w:val="%1."/>
      <w:lvlJc w:val="left"/>
      <w:pPr>
        <w:tabs>
          <w:tab w:val="num" w:pos="720"/>
        </w:tabs>
        <w:ind w:left="720" w:hanging="360"/>
      </w:pPr>
      <w:rPr>
        <w:rFonts w:ascii="Arial" w:hAnsi="Arial" w:cs="Arial"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509E3BB6"/>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4FBEAD3A"/>
    <w:lvl w:ilvl="0" w:tplc="0326112E">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1"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2"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8"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ED2C12"/>
    <w:multiLevelType w:val="hybridMultilevel"/>
    <w:tmpl w:val="030C3114"/>
    <w:lvl w:ilvl="0" w:tplc="6E9CCA9C">
      <w:start w:val="1"/>
      <w:numFmt w:val="decimal"/>
      <w:lvlText w:val="%1)"/>
      <w:lvlJc w:val="left"/>
      <w:pPr>
        <w:tabs>
          <w:tab w:val="num" w:pos="1070"/>
        </w:tabs>
        <w:ind w:left="1070"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1"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2"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3"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4"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6"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30"/>
  </w:num>
  <w:num w:numId="59">
    <w:abstractNumId w:val="19"/>
  </w:num>
  <w:num w:numId="60">
    <w:abstractNumId w:val="37"/>
  </w:num>
  <w:num w:numId="61">
    <w:abstractNumId w:val="59"/>
  </w:num>
  <w:num w:numId="62">
    <w:abstractNumId w:val="27"/>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13"/>
  </w:num>
  <w:num w:numId="6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7D"/>
    <w:rsid w:val="00003618"/>
    <w:rsid w:val="00007473"/>
    <w:rsid w:val="00013C78"/>
    <w:rsid w:val="00024B4E"/>
    <w:rsid w:val="0004257F"/>
    <w:rsid w:val="00052367"/>
    <w:rsid w:val="000606D8"/>
    <w:rsid w:val="000704DA"/>
    <w:rsid w:val="00077625"/>
    <w:rsid w:val="00086CDE"/>
    <w:rsid w:val="00091A8D"/>
    <w:rsid w:val="000979EA"/>
    <w:rsid w:val="000A2049"/>
    <w:rsid w:val="000A5597"/>
    <w:rsid w:val="000B23E9"/>
    <w:rsid w:val="000B74D7"/>
    <w:rsid w:val="000D019D"/>
    <w:rsid w:val="000D0FC7"/>
    <w:rsid w:val="000D6340"/>
    <w:rsid w:val="000E0FE2"/>
    <w:rsid w:val="000E2F91"/>
    <w:rsid w:val="000E380A"/>
    <w:rsid w:val="000E5DC4"/>
    <w:rsid w:val="001039DD"/>
    <w:rsid w:val="0010630E"/>
    <w:rsid w:val="00122637"/>
    <w:rsid w:val="00133739"/>
    <w:rsid w:val="00137DA9"/>
    <w:rsid w:val="00144273"/>
    <w:rsid w:val="001657F9"/>
    <w:rsid w:val="00170512"/>
    <w:rsid w:val="001809C9"/>
    <w:rsid w:val="00187DD8"/>
    <w:rsid w:val="001938EE"/>
    <w:rsid w:val="001A0AE4"/>
    <w:rsid w:val="001A642C"/>
    <w:rsid w:val="001C33D3"/>
    <w:rsid w:val="001C6224"/>
    <w:rsid w:val="001D0211"/>
    <w:rsid w:val="001D4E34"/>
    <w:rsid w:val="001E3E37"/>
    <w:rsid w:val="001F3762"/>
    <w:rsid w:val="0020554E"/>
    <w:rsid w:val="00207D49"/>
    <w:rsid w:val="00244C77"/>
    <w:rsid w:val="00271C6E"/>
    <w:rsid w:val="0028580C"/>
    <w:rsid w:val="00286C07"/>
    <w:rsid w:val="00287A13"/>
    <w:rsid w:val="00295392"/>
    <w:rsid w:val="002B2F75"/>
    <w:rsid w:val="002C34FB"/>
    <w:rsid w:val="002E32BD"/>
    <w:rsid w:val="002E611F"/>
    <w:rsid w:val="002E7C6D"/>
    <w:rsid w:val="002F6973"/>
    <w:rsid w:val="00301398"/>
    <w:rsid w:val="00314D71"/>
    <w:rsid w:val="00325092"/>
    <w:rsid w:val="0032689B"/>
    <w:rsid w:val="00335B30"/>
    <w:rsid w:val="00337538"/>
    <w:rsid w:val="0036122C"/>
    <w:rsid w:val="00361C5B"/>
    <w:rsid w:val="00361D66"/>
    <w:rsid w:val="00380D4D"/>
    <w:rsid w:val="003964CA"/>
    <w:rsid w:val="0039750B"/>
    <w:rsid w:val="003A56FE"/>
    <w:rsid w:val="003C0D57"/>
    <w:rsid w:val="003C112F"/>
    <w:rsid w:val="003C5AC0"/>
    <w:rsid w:val="003D1BE2"/>
    <w:rsid w:val="003D5B4D"/>
    <w:rsid w:val="00402FCD"/>
    <w:rsid w:val="004060D0"/>
    <w:rsid w:val="004123F7"/>
    <w:rsid w:val="00415130"/>
    <w:rsid w:val="004163FD"/>
    <w:rsid w:val="00423A41"/>
    <w:rsid w:val="00426DF3"/>
    <w:rsid w:val="0042757C"/>
    <w:rsid w:val="00451F18"/>
    <w:rsid w:val="00460F9E"/>
    <w:rsid w:val="00472576"/>
    <w:rsid w:val="00474827"/>
    <w:rsid w:val="004754C9"/>
    <w:rsid w:val="00477183"/>
    <w:rsid w:val="00484AB7"/>
    <w:rsid w:val="004853EF"/>
    <w:rsid w:val="004A0A2C"/>
    <w:rsid w:val="004A41CE"/>
    <w:rsid w:val="004B3587"/>
    <w:rsid w:val="004C0B60"/>
    <w:rsid w:val="00504C00"/>
    <w:rsid w:val="005115AA"/>
    <w:rsid w:val="0055556D"/>
    <w:rsid w:val="0056155E"/>
    <w:rsid w:val="00567DA3"/>
    <w:rsid w:val="005962A9"/>
    <w:rsid w:val="005970A5"/>
    <w:rsid w:val="00597C01"/>
    <w:rsid w:val="005A03B6"/>
    <w:rsid w:val="005A76F6"/>
    <w:rsid w:val="005B3E6C"/>
    <w:rsid w:val="005C05F3"/>
    <w:rsid w:val="005D42CD"/>
    <w:rsid w:val="005E26C0"/>
    <w:rsid w:val="005E4817"/>
    <w:rsid w:val="005E58FF"/>
    <w:rsid w:val="005F786F"/>
    <w:rsid w:val="00601F86"/>
    <w:rsid w:val="00607F97"/>
    <w:rsid w:val="00610969"/>
    <w:rsid w:val="00625BA8"/>
    <w:rsid w:val="00652740"/>
    <w:rsid w:val="00660900"/>
    <w:rsid w:val="00665606"/>
    <w:rsid w:val="006672FE"/>
    <w:rsid w:val="00671B12"/>
    <w:rsid w:val="0068087B"/>
    <w:rsid w:val="00685762"/>
    <w:rsid w:val="00694AD2"/>
    <w:rsid w:val="00695520"/>
    <w:rsid w:val="00697BE6"/>
    <w:rsid w:val="006A3144"/>
    <w:rsid w:val="006B27CB"/>
    <w:rsid w:val="006E5F0E"/>
    <w:rsid w:val="006E7875"/>
    <w:rsid w:val="006F61D8"/>
    <w:rsid w:val="007049BD"/>
    <w:rsid w:val="007107E8"/>
    <w:rsid w:val="007114EC"/>
    <w:rsid w:val="00722855"/>
    <w:rsid w:val="00734E4D"/>
    <w:rsid w:val="00744953"/>
    <w:rsid w:val="00763673"/>
    <w:rsid w:val="007638A9"/>
    <w:rsid w:val="00774400"/>
    <w:rsid w:val="00775C37"/>
    <w:rsid w:val="007907DA"/>
    <w:rsid w:val="0079097D"/>
    <w:rsid w:val="007914FB"/>
    <w:rsid w:val="00793E07"/>
    <w:rsid w:val="007A2EA0"/>
    <w:rsid w:val="007A6155"/>
    <w:rsid w:val="007B791D"/>
    <w:rsid w:val="007C1EFA"/>
    <w:rsid w:val="007E76D9"/>
    <w:rsid w:val="007F43D6"/>
    <w:rsid w:val="007F5266"/>
    <w:rsid w:val="00804B8F"/>
    <w:rsid w:val="00814A94"/>
    <w:rsid w:val="00822B22"/>
    <w:rsid w:val="008235DD"/>
    <w:rsid w:val="0084114F"/>
    <w:rsid w:val="0085067F"/>
    <w:rsid w:val="008528D8"/>
    <w:rsid w:val="00860009"/>
    <w:rsid w:val="008635A2"/>
    <w:rsid w:val="00863C50"/>
    <w:rsid w:val="00867FC2"/>
    <w:rsid w:val="00884660"/>
    <w:rsid w:val="00893E8D"/>
    <w:rsid w:val="008A06A4"/>
    <w:rsid w:val="008B7ABE"/>
    <w:rsid w:val="008C1078"/>
    <w:rsid w:val="008C48E2"/>
    <w:rsid w:val="008F0C43"/>
    <w:rsid w:val="009556E1"/>
    <w:rsid w:val="0096106D"/>
    <w:rsid w:val="009A77FA"/>
    <w:rsid w:val="009B322B"/>
    <w:rsid w:val="009B4D7E"/>
    <w:rsid w:val="009B6714"/>
    <w:rsid w:val="009D7565"/>
    <w:rsid w:val="009F0247"/>
    <w:rsid w:val="009F5FE6"/>
    <w:rsid w:val="00A06986"/>
    <w:rsid w:val="00A12F8C"/>
    <w:rsid w:val="00A15726"/>
    <w:rsid w:val="00A17A34"/>
    <w:rsid w:val="00A214A7"/>
    <w:rsid w:val="00A217BD"/>
    <w:rsid w:val="00A40B41"/>
    <w:rsid w:val="00A42167"/>
    <w:rsid w:val="00A472F3"/>
    <w:rsid w:val="00A63167"/>
    <w:rsid w:val="00A71E8A"/>
    <w:rsid w:val="00A728AF"/>
    <w:rsid w:val="00A76903"/>
    <w:rsid w:val="00A76F83"/>
    <w:rsid w:val="00A82402"/>
    <w:rsid w:val="00A9026A"/>
    <w:rsid w:val="00A93C9E"/>
    <w:rsid w:val="00AA75F8"/>
    <w:rsid w:val="00AB3990"/>
    <w:rsid w:val="00AC01F6"/>
    <w:rsid w:val="00AC2349"/>
    <w:rsid w:val="00B11798"/>
    <w:rsid w:val="00B14E77"/>
    <w:rsid w:val="00B243E5"/>
    <w:rsid w:val="00B34D53"/>
    <w:rsid w:val="00B366E3"/>
    <w:rsid w:val="00B42B2B"/>
    <w:rsid w:val="00B47C57"/>
    <w:rsid w:val="00B66B03"/>
    <w:rsid w:val="00B718DB"/>
    <w:rsid w:val="00B74EE9"/>
    <w:rsid w:val="00B966C8"/>
    <w:rsid w:val="00BB02F1"/>
    <w:rsid w:val="00BB3E82"/>
    <w:rsid w:val="00BC2992"/>
    <w:rsid w:val="00BC3930"/>
    <w:rsid w:val="00C034F0"/>
    <w:rsid w:val="00C245D8"/>
    <w:rsid w:val="00C25CE1"/>
    <w:rsid w:val="00C31702"/>
    <w:rsid w:val="00C5027A"/>
    <w:rsid w:val="00C61806"/>
    <w:rsid w:val="00C65687"/>
    <w:rsid w:val="00C66F5A"/>
    <w:rsid w:val="00C7791D"/>
    <w:rsid w:val="00C85AC0"/>
    <w:rsid w:val="00CF21E8"/>
    <w:rsid w:val="00D037F3"/>
    <w:rsid w:val="00D14B1E"/>
    <w:rsid w:val="00D15A4A"/>
    <w:rsid w:val="00D20C3C"/>
    <w:rsid w:val="00D32362"/>
    <w:rsid w:val="00D50EF5"/>
    <w:rsid w:val="00D74D6B"/>
    <w:rsid w:val="00D76284"/>
    <w:rsid w:val="00DA0C40"/>
    <w:rsid w:val="00DB2DF5"/>
    <w:rsid w:val="00DC578A"/>
    <w:rsid w:val="00DD1023"/>
    <w:rsid w:val="00DD7119"/>
    <w:rsid w:val="00DE7778"/>
    <w:rsid w:val="00DF2DFF"/>
    <w:rsid w:val="00E161C5"/>
    <w:rsid w:val="00E510E9"/>
    <w:rsid w:val="00E52172"/>
    <w:rsid w:val="00E61410"/>
    <w:rsid w:val="00E66809"/>
    <w:rsid w:val="00E6680C"/>
    <w:rsid w:val="00E851E5"/>
    <w:rsid w:val="00E97A7A"/>
    <w:rsid w:val="00EA60A4"/>
    <w:rsid w:val="00ED0CC2"/>
    <w:rsid w:val="00ED35A5"/>
    <w:rsid w:val="00EF329D"/>
    <w:rsid w:val="00F371DE"/>
    <w:rsid w:val="00F4335F"/>
    <w:rsid w:val="00F47746"/>
    <w:rsid w:val="00F47989"/>
    <w:rsid w:val="00F50382"/>
    <w:rsid w:val="00F53B4F"/>
    <w:rsid w:val="00F738D7"/>
    <w:rsid w:val="00F750C8"/>
    <w:rsid w:val="00F93E57"/>
    <w:rsid w:val="00FA7A1D"/>
    <w:rsid w:val="00FC5CEF"/>
    <w:rsid w:val="00FD1FF2"/>
    <w:rsid w:val="00FD659F"/>
    <w:rsid w:val="00FF7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A6F0"/>
  <w15:docId w15:val="{562CDB56-7DFB-40EF-AFBD-FBCE92CA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2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E32BD"/>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unhideWhenUsed/>
    <w:qFormat/>
    <w:rsid w:val="002E32BD"/>
    <w:pPr>
      <w:keepNext/>
      <w:jc w:val="both"/>
      <w:outlineLvl w:val="1"/>
    </w:pPr>
    <w:rPr>
      <w:b/>
      <w:bCs/>
    </w:rPr>
  </w:style>
  <w:style w:type="paragraph" w:styleId="Nagwek3">
    <w:name w:val="heading 3"/>
    <w:basedOn w:val="Normalny"/>
    <w:link w:val="Nagwek3Znak"/>
    <w:uiPriority w:val="9"/>
    <w:unhideWhenUsed/>
    <w:qFormat/>
    <w:rsid w:val="002E32BD"/>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2E32BD"/>
    <w:pPr>
      <w:keepNext/>
      <w:ind w:left="710" w:right="-143"/>
      <w:jc w:val="both"/>
      <w:outlineLvl w:val="6"/>
    </w:pPr>
    <w:rPr>
      <w:b/>
      <w:bCs/>
      <w:sz w:val="20"/>
      <w:szCs w:val="20"/>
    </w:rPr>
  </w:style>
  <w:style w:type="paragraph" w:styleId="Nagwek8">
    <w:name w:val="heading 8"/>
    <w:basedOn w:val="Normalny"/>
    <w:next w:val="Normalny"/>
    <w:link w:val="Nagwek8Znak"/>
    <w:uiPriority w:val="99"/>
    <w:unhideWhenUsed/>
    <w:qFormat/>
    <w:rsid w:val="002E32BD"/>
    <w:pPr>
      <w:keepNext/>
      <w:outlineLvl w:val="7"/>
    </w:pPr>
    <w:rPr>
      <w:rFonts w:ascii="Calibri" w:hAnsi="Calibri" w:cs="Calibri"/>
      <w:i/>
      <w:iCs/>
    </w:rPr>
  </w:style>
  <w:style w:type="paragraph" w:styleId="Nagwek9">
    <w:name w:val="heading 9"/>
    <w:basedOn w:val="Normalny"/>
    <w:next w:val="Normalny"/>
    <w:link w:val="Nagwek9Znak"/>
    <w:uiPriority w:val="99"/>
    <w:unhideWhenUsed/>
    <w:qFormat/>
    <w:rsid w:val="002E32BD"/>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2B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2E32B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2E32BD"/>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rsid w:val="002E32BD"/>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2E32BD"/>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rsid w:val="002E32BD"/>
    <w:rPr>
      <w:rFonts w:ascii="Calibri" w:eastAsia="Times New Roman" w:hAnsi="Calibri" w:cs="Calibri"/>
      <w:b/>
      <w:bCs/>
      <w:color w:val="FF0000"/>
      <w:sz w:val="24"/>
      <w:szCs w:val="24"/>
    </w:rPr>
  </w:style>
  <w:style w:type="character" w:styleId="Hipercze">
    <w:name w:val="Hyperlink"/>
    <w:uiPriority w:val="99"/>
    <w:unhideWhenUsed/>
    <w:rsid w:val="002E32BD"/>
    <w:rPr>
      <w:rFonts w:ascii="Times New Roman" w:hAnsi="Times New Roman" w:cs="Times New Roman" w:hint="default"/>
      <w:color w:val="0000FF"/>
      <w:u w:val="single"/>
    </w:rPr>
  </w:style>
  <w:style w:type="character" w:styleId="UyteHipercze">
    <w:name w:val="FollowedHyperlink"/>
    <w:basedOn w:val="Domylnaczcionkaakapitu"/>
    <w:uiPriority w:val="99"/>
    <w:unhideWhenUsed/>
    <w:rsid w:val="002E32BD"/>
    <w:rPr>
      <w:color w:val="954F72" w:themeColor="followedHyperlink"/>
      <w:u w:val="single"/>
    </w:rPr>
  </w:style>
  <w:style w:type="paragraph" w:customStyle="1" w:styleId="msonormal0">
    <w:name w:val="msonormal"/>
    <w:basedOn w:val="Normalny"/>
    <w:uiPriority w:val="99"/>
    <w:rsid w:val="002E32BD"/>
    <w:pPr>
      <w:spacing w:before="100" w:beforeAutospacing="1" w:after="100" w:afterAutospacing="1"/>
    </w:pPr>
  </w:style>
  <w:style w:type="paragraph" w:styleId="NormalnyWeb">
    <w:name w:val="Normal (Web)"/>
    <w:basedOn w:val="Normalny"/>
    <w:uiPriority w:val="99"/>
    <w:unhideWhenUsed/>
    <w:rsid w:val="002E32BD"/>
    <w:pPr>
      <w:spacing w:before="100" w:beforeAutospacing="1" w:after="100" w:afterAutospacing="1"/>
    </w:pPr>
  </w:style>
  <w:style w:type="paragraph" w:styleId="Nagwek">
    <w:name w:val="header"/>
    <w:basedOn w:val="Normalny"/>
    <w:link w:val="NagwekZnak"/>
    <w:uiPriority w:val="99"/>
    <w:unhideWhenUsed/>
    <w:rsid w:val="002E32BD"/>
    <w:pPr>
      <w:tabs>
        <w:tab w:val="center" w:pos="4536"/>
        <w:tab w:val="right" w:pos="9072"/>
      </w:tabs>
    </w:pPr>
  </w:style>
  <w:style w:type="character" w:customStyle="1" w:styleId="NagwekZnak">
    <w:name w:val="Nagłówek Znak"/>
    <w:basedOn w:val="Domylnaczcionkaakapitu"/>
    <w:link w:val="Nagwek"/>
    <w:uiPriority w:val="99"/>
    <w:rsid w:val="002E32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2BD"/>
    <w:pPr>
      <w:tabs>
        <w:tab w:val="center" w:pos="4536"/>
        <w:tab w:val="right" w:pos="9072"/>
      </w:tabs>
    </w:pPr>
  </w:style>
  <w:style w:type="character" w:customStyle="1" w:styleId="StopkaZnak">
    <w:name w:val="Stopka Znak"/>
    <w:basedOn w:val="Domylnaczcionkaakapitu"/>
    <w:link w:val="Stopka"/>
    <w:uiPriority w:val="99"/>
    <w:rsid w:val="002E32B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E32BD"/>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2E32BD"/>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2E32BD"/>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2E32BD"/>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unhideWhenUsed/>
    <w:rsid w:val="002E32BD"/>
    <w:rPr>
      <w:rFonts w:ascii="Arial" w:hAnsi="Arial" w:cs="Arial"/>
    </w:rPr>
  </w:style>
  <w:style w:type="character" w:customStyle="1" w:styleId="TekstpodstawowyZnak">
    <w:name w:val="Tekst podstawowy Znak"/>
    <w:basedOn w:val="Domylnaczcionkaakapitu"/>
    <w:link w:val="Tekstpodstawowy"/>
    <w:uiPriority w:val="99"/>
    <w:rsid w:val="002E32BD"/>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unhideWhenUsed/>
    <w:rsid w:val="002E32BD"/>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rsid w:val="002E32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E32BD"/>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2E32BD"/>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unhideWhenUsed/>
    <w:rsid w:val="002E32BD"/>
  </w:style>
  <w:style w:type="character" w:customStyle="1" w:styleId="Tekstpodstawowy3Znak">
    <w:name w:val="Tekst podstawowy 3 Znak"/>
    <w:basedOn w:val="Domylnaczcionkaakapitu"/>
    <w:link w:val="Tekstpodstawowy3"/>
    <w:uiPriority w:val="99"/>
    <w:rsid w:val="002E32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2E32BD"/>
    <w:pPr>
      <w:ind w:left="426" w:hanging="426"/>
    </w:pPr>
    <w:rPr>
      <w:sz w:val="20"/>
      <w:szCs w:val="20"/>
    </w:rPr>
  </w:style>
  <w:style w:type="character" w:customStyle="1" w:styleId="Tekstpodstawowywcity2Znak">
    <w:name w:val="Tekst podstawowy wcięty 2 Znak"/>
    <w:basedOn w:val="Domylnaczcionkaakapitu"/>
    <w:link w:val="Tekstpodstawowywcity2"/>
    <w:uiPriority w:val="99"/>
    <w:rsid w:val="002E32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2E32B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rsid w:val="002E32B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2E32BD"/>
    <w:rPr>
      <w:rFonts w:ascii="Segoe UI" w:hAnsi="Segoe UI" w:cs="Segoe UI"/>
      <w:sz w:val="18"/>
      <w:szCs w:val="18"/>
    </w:rPr>
  </w:style>
  <w:style w:type="character" w:customStyle="1" w:styleId="TekstdymkaZnak">
    <w:name w:val="Tekst dymka Znak"/>
    <w:basedOn w:val="Domylnaczcionkaakapitu"/>
    <w:link w:val="Tekstdymka"/>
    <w:uiPriority w:val="99"/>
    <w:rsid w:val="002E32BD"/>
    <w:rPr>
      <w:rFonts w:ascii="Segoe UI" w:eastAsia="Times New Roman" w:hAnsi="Segoe UI" w:cs="Segoe UI"/>
      <w:sz w:val="18"/>
      <w:szCs w:val="18"/>
      <w:lang w:eastAsia="pl-PL"/>
    </w:rPr>
  </w:style>
  <w:style w:type="paragraph" w:styleId="Bezodstpw">
    <w:name w:val="No Spacing"/>
    <w:uiPriority w:val="1"/>
    <w:qFormat/>
    <w:rsid w:val="002E32B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32BD"/>
    <w:pPr>
      <w:ind w:left="720"/>
    </w:pPr>
    <w:rPr>
      <w:sz w:val="20"/>
      <w:szCs w:val="20"/>
    </w:rPr>
  </w:style>
  <w:style w:type="paragraph" w:customStyle="1" w:styleId="Akapitzlist1">
    <w:name w:val="Akapit z listą1"/>
    <w:basedOn w:val="Normalny"/>
    <w:uiPriority w:val="99"/>
    <w:qFormat/>
    <w:rsid w:val="002E32BD"/>
    <w:pPr>
      <w:ind w:left="720"/>
    </w:pPr>
    <w:rPr>
      <w:sz w:val="20"/>
      <w:szCs w:val="20"/>
    </w:rPr>
  </w:style>
  <w:style w:type="paragraph" w:customStyle="1" w:styleId="Tekstpodstawowywcity1">
    <w:name w:val="Tekst podstawowy wcięty1"/>
    <w:basedOn w:val="Normalny"/>
    <w:uiPriority w:val="99"/>
    <w:rsid w:val="002E32BD"/>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2E32BD"/>
    <w:pPr>
      <w:overflowPunct w:val="0"/>
      <w:autoSpaceDE w:val="0"/>
      <w:autoSpaceDN w:val="0"/>
      <w:adjustRightInd w:val="0"/>
      <w:jc w:val="both"/>
    </w:pPr>
    <w:rPr>
      <w:sz w:val="20"/>
      <w:szCs w:val="20"/>
    </w:rPr>
  </w:style>
  <w:style w:type="paragraph" w:customStyle="1" w:styleId="Normal1">
    <w:name w:val="Normal1"/>
    <w:basedOn w:val="Normalny"/>
    <w:rsid w:val="002E32BD"/>
    <w:pPr>
      <w:widowControl w:val="0"/>
      <w:suppressAutoHyphens/>
      <w:autoSpaceDE w:val="0"/>
    </w:pPr>
    <w:rPr>
      <w:sz w:val="20"/>
      <w:szCs w:val="20"/>
      <w:lang w:eastAsia="en-US"/>
    </w:rPr>
  </w:style>
  <w:style w:type="paragraph" w:customStyle="1" w:styleId="Tekstdymka1">
    <w:name w:val="Tekst dymka1"/>
    <w:basedOn w:val="Normalny"/>
    <w:uiPriority w:val="99"/>
    <w:rsid w:val="002E32BD"/>
    <w:rPr>
      <w:sz w:val="2"/>
      <w:szCs w:val="2"/>
    </w:rPr>
  </w:style>
  <w:style w:type="paragraph" w:customStyle="1" w:styleId="ust">
    <w:name w:val="ust"/>
    <w:uiPriority w:val="99"/>
    <w:rsid w:val="002E32B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2E32BD"/>
    <w:pPr>
      <w:ind w:left="567"/>
    </w:pPr>
  </w:style>
  <w:style w:type="paragraph" w:customStyle="1" w:styleId="lit">
    <w:name w:val="lit"/>
    <w:uiPriority w:val="99"/>
    <w:rsid w:val="002E32B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2E32BD"/>
    <w:pPr>
      <w:spacing w:line="360" w:lineRule="auto"/>
      <w:ind w:left="986" w:hanging="476"/>
      <w:jc w:val="both"/>
    </w:pPr>
    <w:rPr>
      <w:rFonts w:ascii="Times" w:hAnsi="Times" w:cs="Times"/>
    </w:rPr>
  </w:style>
  <w:style w:type="paragraph" w:customStyle="1" w:styleId="w4ustart">
    <w:name w:val="w4_ust_art"/>
    <w:basedOn w:val="Normalny"/>
    <w:uiPriority w:val="99"/>
    <w:rsid w:val="002E32BD"/>
    <w:pPr>
      <w:spacing w:before="60" w:after="60"/>
      <w:ind w:left="1843" w:hanging="255"/>
      <w:jc w:val="both"/>
    </w:pPr>
  </w:style>
  <w:style w:type="paragraph" w:customStyle="1" w:styleId="pkt1art">
    <w:name w:val="pkt1 art"/>
    <w:uiPriority w:val="99"/>
    <w:rsid w:val="002E32BD"/>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2E32BD"/>
    <w:pPr>
      <w:spacing w:before="60" w:after="60"/>
      <w:ind w:left="851" w:hanging="295"/>
      <w:jc w:val="both"/>
    </w:pPr>
  </w:style>
  <w:style w:type="paragraph" w:customStyle="1" w:styleId="zmart2">
    <w:name w:val="zm art2"/>
    <w:basedOn w:val="Normalny"/>
    <w:uiPriority w:val="99"/>
    <w:rsid w:val="002E32BD"/>
    <w:pPr>
      <w:ind w:left="1984" w:hanging="1077"/>
    </w:pPr>
    <w:rPr>
      <w:noProof/>
    </w:rPr>
  </w:style>
  <w:style w:type="paragraph" w:customStyle="1" w:styleId="Akapitzlist11">
    <w:name w:val="Akapit z listą11"/>
    <w:basedOn w:val="Normalny"/>
    <w:uiPriority w:val="99"/>
    <w:rsid w:val="002E32BD"/>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uiPriority w:val="99"/>
    <w:rsid w:val="002E32BD"/>
    <w:pPr>
      <w:ind w:left="720"/>
    </w:pPr>
    <w:rPr>
      <w:sz w:val="20"/>
      <w:szCs w:val="20"/>
    </w:rPr>
  </w:style>
  <w:style w:type="paragraph" w:customStyle="1" w:styleId="Akapitzlist3">
    <w:name w:val="Akapit z listą3"/>
    <w:basedOn w:val="Normalny"/>
    <w:uiPriority w:val="99"/>
    <w:rsid w:val="002E32BD"/>
    <w:pPr>
      <w:ind w:left="720"/>
    </w:pPr>
    <w:rPr>
      <w:sz w:val="20"/>
      <w:szCs w:val="20"/>
    </w:rPr>
  </w:style>
  <w:style w:type="paragraph" w:customStyle="1" w:styleId="Akapitzlist4">
    <w:name w:val="Akapit z listą4"/>
    <w:basedOn w:val="Normalny"/>
    <w:uiPriority w:val="99"/>
    <w:rsid w:val="002E32BD"/>
    <w:pPr>
      <w:ind w:left="720"/>
    </w:pPr>
    <w:rPr>
      <w:sz w:val="20"/>
      <w:szCs w:val="20"/>
    </w:rPr>
  </w:style>
  <w:style w:type="character" w:customStyle="1" w:styleId="NagwekZnak1">
    <w:name w:val="Nagłówek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TekstdymkaZnak1">
    <w:name w:val="Tekst dymka Znak1"/>
    <w:basedOn w:val="Domylnaczcionkaakapitu"/>
    <w:uiPriority w:val="99"/>
    <w:semiHidden/>
    <w:rsid w:val="002E32BD"/>
    <w:rPr>
      <w:rFonts w:ascii="Segoe UI" w:eastAsia="Times New Roman" w:hAnsi="Segoe UI" w:cs="Segoe UI" w:hint="default"/>
      <w:sz w:val="18"/>
      <w:szCs w:val="18"/>
      <w:lang w:eastAsia="pl-PL"/>
    </w:rPr>
  </w:style>
  <w:style w:type="character" w:customStyle="1" w:styleId="dane1">
    <w:name w:val="dane1"/>
    <w:rsid w:val="002E32BD"/>
    <w:rPr>
      <w:color w:val="auto"/>
    </w:rPr>
  </w:style>
  <w:style w:type="character" w:customStyle="1" w:styleId="FontStyle37">
    <w:name w:val="Font Style37"/>
    <w:uiPriority w:val="99"/>
    <w:rsid w:val="002E32BD"/>
    <w:rPr>
      <w:rFonts w:ascii="Arial" w:hAnsi="Arial" w:cs="Arial" w:hint="default"/>
      <w:i/>
      <w:iCs/>
      <w:sz w:val="18"/>
      <w:szCs w:val="18"/>
    </w:rPr>
  </w:style>
  <w:style w:type="paragraph" w:styleId="Tekstblokowy">
    <w:name w:val="Block Text"/>
    <w:basedOn w:val="Normalny"/>
    <w:uiPriority w:val="99"/>
    <w:rsid w:val="006672FE"/>
    <w:pPr>
      <w:ind w:left="33" w:right="-108"/>
      <w:jc w:val="both"/>
    </w:pPr>
    <w:rPr>
      <w:rFonts w:ascii="Calibri" w:hAnsi="Calibri" w:cs="Calibri"/>
      <w:b/>
      <w:bCs/>
    </w:rPr>
  </w:style>
  <w:style w:type="character" w:styleId="Numerstrony">
    <w:name w:val="page number"/>
    <w:uiPriority w:val="99"/>
    <w:rsid w:val="006672FE"/>
    <w:rPr>
      <w:rFonts w:ascii="Times New Roman" w:hAnsi="Times New Roman" w:cs="Times New Roman"/>
    </w:rPr>
  </w:style>
  <w:style w:type="paragraph" w:customStyle="1" w:styleId="tekst">
    <w:name w:val="tekst"/>
    <w:basedOn w:val="Normalny"/>
    <w:rsid w:val="006672FE"/>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672FE"/>
    <w:rPr>
      <w:sz w:val="16"/>
      <w:szCs w:val="16"/>
    </w:rPr>
  </w:style>
  <w:style w:type="paragraph" w:styleId="Tekstkomentarza">
    <w:name w:val="annotation text"/>
    <w:basedOn w:val="Normalny"/>
    <w:link w:val="TekstkomentarzaZnak"/>
    <w:uiPriority w:val="99"/>
    <w:semiHidden/>
    <w:unhideWhenUsed/>
    <w:rsid w:val="006672FE"/>
    <w:rPr>
      <w:sz w:val="20"/>
      <w:szCs w:val="20"/>
    </w:rPr>
  </w:style>
  <w:style w:type="character" w:customStyle="1" w:styleId="TekstkomentarzaZnak">
    <w:name w:val="Tekst komentarza Znak"/>
    <w:basedOn w:val="Domylnaczcionkaakapitu"/>
    <w:link w:val="Tekstkomentarza"/>
    <w:uiPriority w:val="99"/>
    <w:semiHidden/>
    <w:rsid w:val="006672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2FE"/>
    <w:rPr>
      <w:b/>
      <w:bCs/>
    </w:rPr>
  </w:style>
  <w:style w:type="character" w:customStyle="1" w:styleId="TematkomentarzaZnak">
    <w:name w:val="Temat komentarza Znak"/>
    <w:basedOn w:val="TekstkomentarzaZnak"/>
    <w:link w:val="Tematkomentarza"/>
    <w:uiPriority w:val="99"/>
    <w:semiHidden/>
    <w:rsid w:val="006672FE"/>
    <w:rPr>
      <w:rFonts w:ascii="Times New Roman" w:eastAsia="Times New Roman" w:hAnsi="Times New Roman" w:cs="Times New Roman"/>
      <w:b/>
      <w:bCs/>
      <w:sz w:val="20"/>
      <w:szCs w:val="20"/>
      <w:lang w:eastAsia="pl-PL"/>
    </w:rPr>
  </w:style>
  <w:style w:type="paragraph" w:customStyle="1" w:styleId="Akapitzlist5">
    <w:name w:val="Akapit z listą5"/>
    <w:basedOn w:val="Normalny"/>
    <w:rsid w:val="006672FE"/>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5608">
      <w:bodyDiv w:val="1"/>
      <w:marLeft w:val="0"/>
      <w:marRight w:val="0"/>
      <w:marTop w:val="0"/>
      <w:marBottom w:val="0"/>
      <w:divBdr>
        <w:top w:val="none" w:sz="0" w:space="0" w:color="auto"/>
        <w:left w:val="none" w:sz="0" w:space="0" w:color="auto"/>
        <w:bottom w:val="none" w:sz="0" w:space="0" w:color="auto"/>
        <w:right w:val="none" w:sz="0" w:space="0" w:color="auto"/>
      </w:divBdr>
    </w:div>
    <w:div w:id="303630894">
      <w:bodyDiv w:val="1"/>
      <w:marLeft w:val="0"/>
      <w:marRight w:val="0"/>
      <w:marTop w:val="0"/>
      <w:marBottom w:val="0"/>
      <w:divBdr>
        <w:top w:val="none" w:sz="0" w:space="0" w:color="auto"/>
        <w:left w:val="none" w:sz="0" w:space="0" w:color="auto"/>
        <w:bottom w:val="none" w:sz="0" w:space="0" w:color="auto"/>
        <w:right w:val="none" w:sz="0" w:space="0" w:color="auto"/>
      </w:divBdr>
    </w:div>
    <w:div w:id="621306503">
      <w:bodyDiv w:val="1"/>
      <w:marLeft w:val="0"/>
      <w:marRight w:val="0"/>
      <w:marTop w:val="0"/>
      <w:marBottom w:val="0"/>
      <w:divBdr>
        <w:top w:val="none" w:sz="0" w:space="0" w:color="auto"/>
        <w:left w:val="none" w:sz="0" w:space="0" w:color="auto"/>
        <w:bottom w:val="none" w:sz="0" w:space="0" w:color="auto"/>
        <w:right w:val="none" w:sz="0" w:space="0" w:color="auto"/>
      </w:divBdr>
    </w:div>
    <w:div w:id="638346565">
      <w:bodyDiv w:val="1"/>
      <w:marLeft w:val="0"/>
      <w:marRight w:val="0"/>
      <w:marTop w:val="0"/>
      <w:marBottom w:val="0"/>
      <w:divBdr>
        <w:top w:val="none" w:sz="0" w:space="0" w:color="auto"/>
        <w:left w:val="none" w:sz="0" w:space="0" w:color="auto"/>
        <w:bottom w:val="none" w:sz="0" w:space="0" w:color="auto"/>
        <w:right w:val="none" w:sz="0" w:space="0" w:color="auto"/>
      </w:divBdr>
    </w:div>
    <w:div w:id="904487383">
      <w:bodyDiv w:val="1"/>
      <w:marLeft w:val="0"/>
      <w:marRight w:val="0"/>
      <w:marTop w:val="0"/>
      <w:marBottom w:val="0"/>
      <w:divBdr>
        <w:top w:val="none" w:sz="0" w:space="0" w:color="auto"/>
        <w:left w:val="none" w:sz="0" w:space="0" w:color="auto"/>
        <w:bottom w:val="none" w:sz="0" w:space="0" w:color="auto"/>
        <w:right w:val="none" w:sz="0" w:space="0" w:color="auto"/>
      </w:divBdr>
    </w:div>
    <w:div w:id="1020165086">
      <w:bodyDiv w:val="1"/>
      <w:marLeft w:val="0"/>
      <w:marRight w:val="0"/>
      <w:marTop w:val="0"/>
      <w:marBottom w:val="0"/>
      <w:divBdr>
        <w:top w:val="none" w:sz="0" w:space="0" w:color="auto"/>
        <w:left w:val="none" w:sz="0" w:space="0" w:color="auto"/>
        <w:bottom w:val="none" w:sz="0" w:space="0" w:color="auto"/>
        <w:right w:val="none" w:sz="0" w:space="0" w:color="auto"/>
      </w:divBdr>
    </w:div>
    <w:div w:id="1220436736">
      <w:bodyDiv w:val="1"/>
      <w:marLeft w:val="0"/>
      <w:marRight w:val="0"/>
      <w:marTop w:val="0"/>
      <w:marBottom w:val="0"/>
      <w:divBdr>
        <w:top w:val="none" w:sz="0" w:space="0" w:color="auto"/>
        <w:left w:val="none" w:sz="0" w:space="0" w:color="auto"/>
        <w:bottom w:val="none" w:sz="0" w:space="0" w:color="auto"/>
        <w:right w:val="none" w:sz="0" w:space="0" w:color="auto"/>
      </w:divBdr>
    </w:div>
    <w:div w:id="1457022070">
      <w:bodyDiv w:val="1"/>
      <w:marLeft w:val="0"/>
      <w:marRight w:val="0"/>
      <w:marTop w:val="0"/>
      <w:marBottom w:val="0"/>
      <w:divBdr>
        <w:top w:val="none" w:sz="0" w:space="0" w:color="auto"/>
        <w:left w:val="none" w:sz="0" w:space="0" w:color="auto"/>
        <w:bottom w:val="none" w:sz="0" w:space="0" w:color="auto"/>
        <w:right w:val="none" w:sz="0" w:space="0" w:color="auto"/>
      </w:divBdr>
    </w:div>
    <w:div w:id="1592659080">
      <w:bodyDiv w:val="1"/>
      <w:marLeft w:val="0"/>
      <w:marRight w:val="0"/>
      <w:marTop w:val="0"/>
      <w:marBottom w:val="0"/>
      <w:divBdr>
        <w:top w:val="none" w:sz="0" w:space="0" w:color="auto"/>
        <w:left w:val="none" w:sz="0" w:space="0" w:color="auto"/>
        <w:bottom w:val="none" w:sz="0" w:space="0" w:color="auto"/>
        <w:right w:val="none" w:sz="0" w:space="0" w:color="auto"/>
      </w:divBdr>
    </w:div>
    <w:div w:id="1746759796">
      <w:bodyDiv w:val="1"/>
      <w:marLeft w:val="0"/>
      <w:marRight w:val="0"/>
      <w:marTop w:val="0"/>
      <w:marBottom w:val="0"/>
      <w:divBdr>
        <w:top w:val="none" w:sz="0" w:space="0" w:color="auto"/>
        <w:left w:val="none" w:sz="0" w:space="0" w:color="auto"/>
        <w:bottom w:val="none" w:sz="0" w:space="0" w:color="auto"/>
        <w:right w:val="none" w:sz="0" w:space="0" w:color="auto"/>
      </w:divBdr>
    </w:div>
    <w:div w:id="1772125214">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87EC-69D9-4239-9A3E-2EC46B1E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13951</Words>
  <Characters>83710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Hanna HR. Różewicz</cp:lastModifiedBy>
  <cp:revision>59</cp:revision>
  <cp:lastPrinted>2020-04-28T06:14:00Z</cp:lastPrinted>
  <dcterms:created xsi:type="dcterms:W3CDTF">2020-04-22T08:37:00Z</dcterms:created>
  <dcterms:modified xsi:type="dcterms:W3CDTF">2020-05-04T12:10:00Z</dcterms:modified>
</cp:coreProperties>
</file>