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CC" w:rsidRPr="007437CC" w:rsidRDefault="007437CC" w:rsidP="007437CC">
      <w:pPr>
        <w:spacing w:after="24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Ogłoszenie nr 602024-N-2018 z dnia 2018-08-08 r. </w:t>
      </w:r>
    </w:p>
    <w:p w:rsidR="007437CC" w:rsidRPr="007437CC" w:rsidRDefault="007437CC" w:rsidP="007437CC">
      <w:pPr>
        <w:spacing w:after="0" w:line="240" w:lineRule="auto"/>
        <w:jc w:val="center"/>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Gmina Miejska Głogów: Zagospodarowanie terenu zielonego z przeznaczeniem na teren rekreacyjny dla mieszkańców przy ul. Dobrawy 2-8, dz. </w:t>
      </w:r>
      <w:proofErr w:type="spellStart"/>
      <w:r w:rsidRPr="007437CC">
        <w:rPr>
          <w:rFonts w:ascii="Times New Roman" w:eastAsia="Times New Roman" w:hAnsi="Times New Roman" w:cs="Times New Roman"/>
          <w:sz w:val="24"/>
          <w:szCs w:val="24"/>
          <w:lang w:eastAsia="pl-PL"/>
        </w:rPr>
        <w:t>ewid</w:t>
      </w:r>
      <w:proofErr w:type="spellEnd"/>
      <w:r w:rsidRPr="007437CC">
        <w:rPr>
          <w:rFonts w:ascii="Times New Roman" w:eastAsia="Times New Roman" w:hAnsi="Times New Roman" w:cs="Times New Roman"/>
          <w:sz w:val="24"/>
          <w:szCs w:val="24"/>
          <w:lang w:eastAsia="pl-PL"/>
        </w:rPr>
        <w:t xml:space="preserve">. 583, obręb IX </w:t>
      </w:r>
      <w:proofErr w:type="spellStart"/>
      <w:r w:rsidRPr="007437CC">
        <w:rPr>
          <w:rFonts w:ascii="Times New Roman" w:eastAsia="Times New Roman" w:hAnsi="Times New Roman" w:cs="Times New Roman"/>
          <w:sz w:val="24"/>
          <w:szCs w:val="24"/>
          <w:lang w:eastAsia="pl-PL"/>
        </w:rPr>
        <w:t>Żarków</w:t>
      </w:r>
      <w:proofErr w:type="spellEnd"/>
      <w:r w:rsidRPr="007437CC">
        <w:rPr>
          <w:rFonts w:ascii="Times New Roman" w:eastAsia="Times New Roman" w:hAnsi="Times New Roman" w:cs="Times New Roman"/>
          <w:sz w:val="24"/>
          <w:szCs w:val="24"/>
          <w:lang w:eastAsia="pl-PL"/>
        </w:rPr>
        <w:t xml:space="preserve"> Miasto Głogów</w:t>
      </w:r>
      <w:r w:rsidRPr="007437CC">
        <w:rPr>
          <w:rFonts w:ascii="Times New Roman" w:eastAsia="Times New Roman" w:hAnsi="Times New Roman" w:cs="Times New Roman"/>
          <w:sz w:val="24"/>
          <w:szCs w:val="24"/>
          <w:lang w:eastAsia="pl-PL"/>
        </w:rPr>
        <w:br/>
        <w:t xml:space="preserve">OGŁOSZENIE O ZAMÓWIENIU - Roboty budowlane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Zamieszczanie ogłoszenia:</w:t>
      </w:r>
      <w:r w:rsidRPr="007437CC">
        <w:rPr>
          <w:rFonts w:ascii="Times New Roman" w:eastAsia="Times New Roman" w:hAnsi="Times New Roman" w:cs="Times New Roman"/>
          <w:sz w:val="24"/>
          <w:szCs w:val="24"/>
          <w:lang w:eastAsia="pl-PL"/>
        </w:rPr>
        <w:t xml:space="preserve"> Zamieszczanie obowiązkowe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Ogłoszenie dotyczy:</w:t>
      </w:r>
      <w:r w:rsidRPr="007437CC">
        <w:rPr>
          <w:rFonts w:ascii="Times New Roman" w:eastAsia="Times New Roman" w:hAnsi="Times New Roman" w:cs="Times New Roman"/>
          <w:sz w:val="24"/>
          <w:szCs w:val="24"/>
          <w:lang w:eastAsia="pl-PL"/>
        </w:rPr>
        <w:t xml:space="preserve"> Zamówienia publicznego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Nazwa projektu lub programu</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u w:val="single"/>
          <w:lang w:eastAsia="pl-PL"/>
        </w:rPr>
        <w:t>SEKCJA I: ZAMAWIAJĄCY</w:t>
      </w:r>
      <w:r w:rsidRPr="007437CC">
        <w:rPr>
          <w:rFonts w:ascii="Times New Roman" w:eastAsia="Times New Roman" w:hAnsi="Times New Roman" w:cs="Times New Roman"/>
          <w:sz w:val="24"/>
          <w:szCs w:val="24"/>
          <w:lang w:eastAsia="pl-PL"/>
        </w:rPr>
        <w:t xml:space="preserv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Postępowanie przeprowadza centralny zamawiający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Informacje na temat podmiotu któremu zamawiający powierzył/powierzyli prowadzenie postępowania:</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Postępowanie jest przeprowadzane wspólnie przez zamawiających</w:t>
      </w:r>
      <w:r w:rsidRPr="007437CC">
        <w:rPr>
          <w:rFonts w:ascii="Times New Roman" w:eastAsia="Times New Roman" w:hAnsi="Times New Roman" w:cs="Times New Roman"/>
          <w:sz w:val="24"/>
          <w:szCs w:val="24"/>
          <w:lang w:eastAsia="pl-PL"/>
        </w:rPr>
        <w:t xml:space="preserv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Informacje dodatkowe:</w:t>
      </w:r>
      <w:r w:rsidRPr="007437CC">
        <w:rPr>
          <w:rFonts w:ascii="Times New Roman" w:eastAsia="Times New Roman" w:hAnsi="Times New Roman" w:cs="Times New Roman"/>
          <w:sz w:val="24"/>
          <w:szCs w:val="24"/>
          <w:lang w:eastAsia="pl-PL"/>
        </w:rPr>
        <w:t xml:space="preserv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 1) NAZWA I ADRES: </w:t>
      </w:r>
      <w:r w:rsidRPr="007437CC">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7437CC">
        <w:rPr>
          <w:rFonts w:ascii="Times New Roman" w:eastAsia="Times New Roman" w:hAnsi="Times New Roman" w:cs="Times New Roman"/>
          <w:sz w:val="24"/>
          <w:szCs w:val="24"/>
          <w:lang w:eastAsia="pl-PL"/>
        </w:rPr>
        <w:br/>
        <w:t xml:space="preserve">Adres strony internetowej (URL): www.glogow.bip.info.pl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lastRenderedPageBreak/>
        <w:t xml:space="preserve">Adres profilu nabywcy: </w:t>
      </w:r>
      <w:r w:rsidRPr="007437C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 2) RODZAJ ZAMAWIAJĄCEGO: </w:t>
      </w:r>
      <w:r w:rsidRPr="007437CC">
        <w:rPr>
          <w:rFonts w:ascii="Times New Roman" w:eastAsia="Times New Roman" w:hAnsi="Times New Roman" w:cs="Times New Roman"/>
          <w:sz w:val="24"/>
          <w:szCs w:val="24"/>
          <w:lang w:eastAsia="pl-PL"/>
        </w:rPr>
        <w:t xml:space="preserve">Administracja samorządowa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I.3) WSPÓLNE UDZIELANIE ZAMÓWIENIA </w:t>
      </w:r>
      <w:r w:rsidRPr="007437CC">
        <w:rPr>
          <w:rFonts w:ascii="Times New Roman" w:eastAsia="Times New Roman" w:hAnsi="Times New Roman" w:cs="Times New Roman"/>
          <w:b/>
          <w:bCs/>
          <w:i/>
          <w:iCs/>
          <w:sz w:val="24"/>
          <w:szCs w:val="24"/>
          <w:lang w:eastAsia="pl-PL"/>
        </w:rPr>
        <w:t>(jeżeli dotyczy)</w:t>
      </w:r>
      <w:r w:rsidRPr="007437CC">
        <w:rPr>
          <w:rFonts w:ascii="Times New Roman" w:eastAsia="Times New Roman" w:hAnsi="Times New Roman" w:cs="Times New Roman"/>
          <w:b/>
          <w:bCs/>
          <w:sz w:val="24"/>
          <w:szCs w:val="24"/>
          <w:lang w:eastAsia="pl-PL"/>
        </w:rPr>
        <w:t xml:space="preserv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I.4) KOMUNIKACJA: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37CC">
        <w:rPr>
          <w:rFonts w:ascii="Times New Roman" w:eastAsia="Times New Roman" w:hAnsi="Times New Roman" w:cs="Times New Roman"/>
          <w:sz w:val="24"/>
          <w:szCs w:val="24"/>
          <w:lang w:eastAsia="pl-PL"/>
        </w:rPr>
        <w:t xml:space="preserv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r w:rsidRPr="007437CC">
        <w:rPr>
          <w:rFonts w:ascii="Times New Roman" w:eastAsia="Times New Roman" w:hAnsi="Times New Roman" w:cs="Times New Roman"/>
          <w:sz w:val="24"/>
          <w:szCs w:val="24"/>
          <w:lang w:eastAsia="pl-PL"/>
        </w:rPr>
        <w:br/>
        <w:t xml:space="preserve">www.glogow.bip.info.pl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Oferty lub wnioski o dopuszczenie do udziału w postępowaniu należy przesyłać:</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Elektronicznie</w:t>
      </w:r>
      <w:r w:rsidRPr="007437CC">
        <w:rPr>
          <w:rFonts w:ascii="Times New Roman" w:eastAsia="Times New Roman" w:hAnsi="Times New Roman" w:cs="Times New Roman"/>
          <w:sz w:val="24"/>
          <w:szCs w:val="24"/>
          <w:lang w:eastAsia="pl-PL"/>
        </w:rPr>
        <w:t xml:space="preserv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r w:rsidRPr="007437CC">
        <w:rPr>
          <w:rFonts w:ascii="Times New Roman" w:eastAsia="Times New Roman" w:hAnsi="Times New Roman" w:cs="Times New Roman"/>
          <w:sz w:val="24"/>
          <w:szCs w:val="24"/>
          <w:lang w:eastAsia="pl-PL"/>
        </w:rPr>
        <w:br/>
        <w:t xml:space="preserve">adres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Nie </w:t>
      </w:r>
      <w:r w:rsidRPr="007437CC">
        <w:rPr>
          <w:rFonts w:ascii="Times New Roman" w:eastAsia="Times New Roman" w:hAnsi="Times New Roman" w:cs="Times New Roman"/>
          <w:sz w:val="24"/>
          <w:szCs w:val="24"/>
          <w:lang w:eastAsia="pl-PL"/>
        </w:rPr>
        <w:br/>
        <w:t xml:space="preserve">Inny sposób: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Nie </w:t>
      </w:r>
      <w:r w:rsidRPr="007437CC">
        <w:rPr>
          <w:rFonts w:ascii="Times New Roman" w:eastAsia="Times New Roman" w:hAnsi="Times New Roman" w:cs="Times New Roman"/>
          <w:sz w:val="24"/>
          <w:szCs w:val="24"/>
          <w:lang w:eastAsia="pl-PL"/>
        </w:rPr>
        <w:br/>
        <w:t xml:space="preserve">Inny sposób: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Adres: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lastRenderedPageBreak/>
        <w:br/>
      </w:r>
      <w:r w:rsidRPr="007437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37CC">
        <w:rPr>
          <w:rFonts w:ascii="Times New Roman" w:eastAsia="Times New Roman" w:hAnsi="Times New Roman" w:cs="Times New Roman"/>
          <w:sz w:val="24"/>
          <w:szCs w:val="24"/>
          <w:lang w:eastAsia="pl-PL"/>
        </w:rPr>
        <w:t xml:space="preserv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r w:rsidRPr="007437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u w:val="single"/>
          <w:lang w:eastAsia="pl-PL"/>
        </w:rPr>
        <w:t xml:space="preserve">SEKCJA II: PRZEDMIOT ZAMÓWIENIA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II.1) Nazwa nadana zamówieniu przez zamawiającego: </w:t>
      </w:r>
      <w:r w:rsidRPr="007437CC">
        <w:rPr>
          <w:rFonts w:ascii="Times New Roman" w:eastAsia="Times New Roman" w:hAnsi="Times New Roman" w:cs="Times New Roman"/>
          <w:sz w:val="24"/>
          <w:szCs w:val="24"/>
          <w:lang w:eastAsia="pl-PL"/>
        </w:rPr>
        <w:t xml:space="preserve">Zagospodarowanie terenu zielonego z przeznaczeniem na teren rekreacyjny dla mieszkańców przy ul. Dobrawy 2-8, dz. </w:t>
      </w:r>
      <w:proofErr w:type="spellStart"/>
      <w:r w:rsidRPr="007437CC">
        <w:rPr>
          <w:rFonts w:ascii="Times New Roman" w:eastAsia="Times New Roman" w:hAnsi="Times New Roman" w:cs="Times New Roman"/>
          <w:sz w:val="24"/>
          <w:szCs w:val="24"/>
          <w:lang w:eastAsia="pl-PL"/>
        </w:rPr>
        <w:t>ewid</w:t>
      </w:r>
      <w:proofErr w:type="spellEnd"/>
      <w:r w:rsidRPr="007437CC">
        <w:rPr>
          <w:rFonts w:ascii="Times New Roman" w:eastAsia="Times New Roman" w:hAnsi="Times New Roman" w:cs="Times New Roman"/>
          <w:sz w:val="24"/>
          <w:szCs w:val="24"/>
          <w:lang w:eastAsia="pl-PL"/>
        </w:rPr>
        <w:t xml:space="preserve">. 583, obręb IX </w:t>
      </w:r>
      <w:proofErr w:type="spellStart"/>
      <w:r w:rsidRPr="007437CC">
        <w:rPr>
          <w:rFonts w:ascii="Times New Roman" w:eastAsia="Times New Roman" w:hAnsi="Times New Roman" w:cs="Times New Roman"/>
          <w:sz w:val="24"/>
          <w:szCs w:val="24"/>
          <w:lang w:eastAsia="pl-PL"/>
        </w:rPr>
        <w:t>Żarków</w:t>
      </w:r>
      <w:proofErr w:type="spellEnd"/>
      <w:r w:rsidRPr="007437CC">
        <w:rPr>
          <w:rFonts w:ascii="Times New Roman" w:eastAsia="Times New Roman" w:hAnsi="Times New Roman" w:cs="Times New Roman"/>
          <w:sz w:val="24"/>
          <w:szCs w:val="24"/>
          <w:lang w:eastAsia="pl-PL"/>
        </w:rPr>
        <w:t xml:space="preserve"> Miasto Głogów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Numer referencyjny: </w:t>
      </w:r>
      <w:r w:rsidRPr="007437CC">
        <w:rPr>
          <w:rFonts w:ascii="Times New Roman" w:eastAsia="Times New Roman" w:hAnsi="Times New Roman" w:cs="Times New Roman"/>
          <w:sz w:val="24"/>
          <w:szCs w:val="24"/>
          <w:lang w:eastAsia="pl-PL"/>
        </w:rPr>
        <w:t xml:space="preserve">RZP.271.43.2018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37CC" w:rsidRPr="007437CC" w:rsidRDefault="007437CC" w:rsidP="007437CC">
      <w:pPr>
        <w:spacing w:after="0" w:line="240" w:lineRule="auto"/>
        <w:jc w:val="both"/>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II.2) Rodzaj zamówienia: </w:t>
      </w:r>
      <w:r w:rsidRPr="007437CC">
        <w:rPr>
          <w:rFonts w:ascii="Times New Roman" w:eastAsia="Times New Roman" w:hAnsi="Times New Roman" w:cs="Times New Roman"/>
          <w:sz w:val="24"/>
          <w:szCs w:val="24"/>
          <w:lang w:eastAsia="pl-PL"/>
        </w:rPr>
        <w:t xml:space="preserve">Roboty budowlane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II.3) Informacja o możliwości składania ofert częściowych</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Zamówienie podzielone jest na części: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Oferty lub wnioski o dopuszczenie do udziału w postępowaniu można składać w odniesieniu do:</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II.4) Krótki opis przedmiotu zamówienia </w:t>
      </w:r>
      <w:r w:rsidRPr="007437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37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37CC">
        <w:rPr>
          <w:rFonts w:ascii="Times New Roman" w:eastAsia="Times New Roman" w:hAnsi="Times New Roman" w:cs="Times New Roman"/>
          <w:sz w:val="24"/>
          <w:szCs w:val="24"/>
          <w:lang w:eastAsia="pl-PL"/>
        </w:rPr>
        <w:t xml:space="preserve">Wykonanie zadania pn.: Zagospodarowanie terenu zielonego z przeznaczeniem na teren rekreacyjny dla mieszkańców przy ul. Dobrawy 2-8 dz. </w:t>
      </w:r>
      <w:proofErr w:type="spellStart"/>
      <w:r w:rsidRPr="007437CC">
        <w:rPr>
          <w:rFonts w:ascii="Times New Roman" w:eastAsia="Times New Roman" w:hAnsi="Times New Roman" w:cs="Times New Roman"/>
          <w:sz w:val="24"/>
          <w:szCs w:val="24"/>
          <w:lang w:eastAsia="pl-PL"/>
        </w:rPr>
        <w:t>ewid</w:t>
      </w:r>
      <w:proofErr w:type="spellEnd"/>
      <w:r w:rsidRPr="007437CC">
        <w:rPr>
          <w:rFonts w:ascii="Times New Roman" w:eastAsia="Times New Roman" w:hAnsi="Times New Roman" w:cs="Times New Roman"/>
          <w:sz w:val="24"/>
          <w:szCs w:val="24"/>
          <w:lang w:eastAsia="pl-PL"/>
        </w:rPr>
        <w:t xml:space="preserve">. 583 obręb IX </w:t>
      </w:r>
      <w:proofErr w:type="spellStart"/>
      <w:r w:rsidRPr="007437CC">
        <w:rPr>
          <w:rFonts w:ascii="Times New Roman" w:eastAsia="Times New Roman" w:hAnsi="Times New Roman" w:cs="Times New Roman"/>
          <w:sz w:val="24"/>
          <w:szCs w:val="24"/>
          <w:lang w:eastAsia="pl-PL"/>
        </w:rPr>
        <w:t>Żarków</w:t>
      </w:r>
      <w:proofErr w:type="spellEnd"/>
      <w:r w:rsidRPr="007437CC">
        <w:rPr>
          <w:rFonts w:ascii="Times New Roman" w:eastAsia="Times New Roman" w:hAnsi="Times New Roman" w:cs="Times New Roman"/>
          <w:sz w:val="24"/>
          <w:szCs w:val="24"/>
          <w:lang w:eastAsia="pl-PL"/>
        </w:rPr>
        <w:t xml:space="preserve"> Miasto Głogów”. Zakres robót: • Wykonanie chodnika z kostki brukowej o powierzchni ok.282 m²; • Wykonanie nawierzchni żwirowej o powierzchni ok 206 m²; • Dostawa i montaż małej architektury tj.: kosze parkowe i ławki w ilości ok 20 szt.; • Wykonanie </w:t>
      </w:r>
      <w:proofErr w:type="spellStart"/>
      <w:r w:rsidRPr="007437CC">
        <w:rPr>
          <w:rFonts w:ascii="Times New Roman" w:eastAsia="Times New Roman" w:hAnsi="Times New Roman" w:cs="Times New Roman"/>
          <w:sz w:val="24"/>
          <w:szCs w:val="24"/>
          <w:lang w:eastAsia="pl-PL"/>
        </w:rPr>
        <w:t>nasadzeń</w:t>
      </w:r>
      <w:proofErr w:type="spellEnd"/>
      <w:r w:rsidRPr="007437CC">
        <w:rPr>
          <w:rFonts w:ascii="Times New Roman" w:eastAsia="Times New Roman" w:hAnsi="Times New Roman" w:cs="Times New Roman"/>
          <w:sz w:val="24"/>
          <w:szCs w:val="24"/>
          <w:lang w:eastAsia="pl-PL"/>
        </w:rPr>
        <w:t xml:space="preserve"> zieleni Szczegółowy opis i zakres wykonania przedmiotu zamówienia zawiera dokumentacja projektowa, w skład której wchodzi projekt budowlany, projekt zagospodarowania terenu, przedmiary robót, które są załącznikami do niniejszej SIWZ.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II.5) Główny kod CPV: </w:t>
      </w:r>
      <w:r w:rsidRPr="007437CC">
        <w:rPr>
          <w:rFonts w:ascii="Times New Roman" w:eastAsia="Times New Roman" w:hAnsi="Times New Roman" w:cs="Times New Roman"/>
          <w:sz w:val="24"/>
          <w:szCs w:val="24"/>
          <w:lang w:eastAsia="pl-PL"/>
        </w:rPr>
        <w:t xml:space="preserve">45233253-7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Dodatkowe kody CPV:</w:t>
      </w:r>
      <w:r w:rsidRPr="007437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437CC" w:rsidRPr="007437CC" w:rsidTr="007437CC">
        <w:tc>
          <w:tcPr>
            <w:tcW w:w="0" w:type="auto"/>
            <w:tcBorders>
              <w:top w:val="single" w:sz="6" w:space="0" w:color="000000"/>
              <w:left w:val="single" w:sz="6" w:space="0" w:color="000000"/>
              <w:bottom w:val="single" w:sz="6" w:space="0" w:color="000000"/>
              <w:right w:val="single" w:sz="6" w:space="0" w:color="000000"/>
            </w:tcBorders>
            <w:vAlign w:val="center"/>
            <w:hideMark/>
          </w:tcPr>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Kod CPV</w:t>
            </w:r>
          </w:p>
        </w:tc>
      </w:tr>
      <w:tr w:rsidR="007437CC" w:rsidRPr="007437CC" w:rsidTr="007437CC">
        <w:tc>
          <w:tcPr>
            <w:tcW w:w="0" w:type="auto"/>
            <w:tcBorders>
              <w:top w:val="single" w:sz="6" w:space="0" w:color="000000"/>
              <w:left w:val="single" w:sz="6" w:space="0" w:color="000000"/>
              <w:bottom w:val="single" w:sz="6" w:space="0" w:color="000000"/>
              <w:right w:val="single" w:sz="6" w:space="0" w:color="000000"/>
            </w:tcBorders>
            <w:vAlign w:val="center"/>
            <w:hideMark/>
          </w:tcPr>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77300000-3</w:t>
            </w:r>
          </w:p>
        </w:tc>
      </w:tr>
    </w:tbl>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lastRenderedPageBreak/>
        <w:t xml:space="preserve">II.6) Całkowita wartość zamówienia </w:t>
      </w:r>
      <w:r w:rsidRPr="007437CC">
        <w:rPr>
          <w:rFonts w:ascii="Times New Roman" w:eastAsia="Times New Roman" w:hAnsi="Times New Roman" w:cs="Times New Roman"/>
          <w:i/>
          <w:iCs/>
          <w:sz w:val="24"/>
          <w:szCs w:val="24"/>
          <w:lang w:eastAsia="pl-PL"/>
        </w:rPr>
        <w:t>(jeżeli zamawiający podaje informacje o wartości zamówienia)</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Wartość bez VAT: </w:t>
      </w:r>
      <w:r w:rsidRPr="007437CC">
        <w:rPr>
          <w:rFonts w:ascii="Times New Roman" w:eastAsia="Times New Roman" w:hAnsi="Times New Roman" w:cs="Times New Roman"/>
          <w:sz w:val="24"/>
          <w:szCs w:val="24"/>
          <w:lang w:eastAsia="pl-PL"/>
        </w:rPr>
        <w:br/>
        <w:t xml:space="preserve">Waluta: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37CC">
        <w:rPr>
          <w:rFonts w:ascii="Times New Roman" w:eastAsia="Times New Roman" w:hAnsi="Times New Roman" w:cs="Times New Roman"/>
          <w:sz w:val="24"/>
          <w:szCs w:val="24"/>
          <w:lang w:eastAsia="pl-PL"/>
        </w:rPr>
        <w:t xml:space="preserv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437CC">
        <w:rPr>
          <w:rFonts w:ascii="Times New Roman" w:eastAsia="Times New Roman" w:hAnsi="Times New Roman" w:cs="Times New Roman"/>
          <w:b/>
          <w:bCs/>
          <w:sz w:val="24"/>
          <w:szCs w:val="24"/>
          <w:lang w:eastAsia="pl-PL"/>
        </w:rPr>
        <w:t>Pzp</w:t>
      </w:r>
      <w:proofErr w:type="spellEnd"/>
      <w:r w:rsidRPr="007437CC">
        <w:rPr>
          <w:rFonts w:ascii="Times New Roman" w:eastAsia="Times New Roman" w:hAnsi="Times New Roman" w:cs="Times New Roman"/>
          <w:b/>
          <w:bCs/>
          <w:sz w:val="24"/>
          <w:szCs w:val="24"/>
          <w:lang w:eastAsia="pl-PL"/>
        </w:rPr>
        <w:t xml:space="preserve">: </w:t>
      </w:r>
      <w:r w:rsidRPr="007437CC">
        <w:rPr>
          <w:rFonts w:ascii="Times New Roman" w:eastAsia="Times New Roman" w:hAnsi="Times New Roman" w:cs="Times New Roman"/>
          <w:sz w:val="24"/>
          <w:szCs w:val="24"/>
          <w:lang w:eastAsia="pl-PL"/>
        </w:rPr>
        <w:t xml:space="preserve">Tak </w:t>
      </w:r>
      <w:r w:rsidRPr="007437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Wykonanie robót budowlanych polegający na powtórzeniu zakresu określonego przedmiotem zamówienia, np. zwiększenie ilości elementów małej architektury, zwiększenie ilości </w:t>
      </w:r>
      <w:proofErr w:type="spellStart"/>
      <w:r w:rsidRPr="007437CC">
        <w:rPr>
          <w:rFonts w:ascii="Times New Roman" w:eastAsia="Times New Roman" w:hAnsi="Times New Roman" w:cs="Times New Roman"/>
          <w:sz w:val="24"/>
          <w:szCs w:val="24"/>
          <w:lang w:eastAsia="pl-PL"/>
        </w:rPr>
        <w:t>nasadzeń</w:t>
      </w:r>
      <w:proofErr w:type="spellEnd"/>
      <w:r w:rsidRPr="007437CC">
        <w:rPr>
          <w:rFonts w:ascii="Times New Roman" w:eastAsia="Times New Roman" w:hAnsi="Times New Roman" w:cs="Times New Roman"/>
          <w:sz w:val="24"/>
          <w:szCs w:val="24"/>
          <w:lang w:eastAsia="pl-PL"/>
        </w:rPr>
        <w:t xml:space="preserve"> objętych zakresem zamówienia. Przewidywana wartość - do 50 % wartości zamówienia podstawowego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miesiącach:   </w:t>
      </w:r>
      <w:r w:rsidRPr="007437CC">
        <w:rPr>
          <w:rFonts w:ascii="Times New Roman" w:eastAsia="Times New Roman" w:hAnsi="Times New Roman" w:cs="Times New Roman"/>
          <w:i/>
          <w:iCs/>
          <w:sz w:val="24"/>
          <w:szCs w:val="24"/>
          <w:lang w:eastAsia="pl-PL"/>
        </w:rPr>
        <w:t xml:space="preserve"> lub </w:t>
      </w:r>
      <w:r w:rsidRPr="007437CC">
        <w:rPr>
          <w:rFonts w:ascii="Times New Roman" w:eastAsia="Times New Roman" w:hAnsi="Times New Roman" w:cs="Times New Roman"/>
          <w:b/>
          <w:bCs/>
          <w:sz w:val="24"/>
          <w:szCs w:val="24"/>
          <w:lang w:eastAsia="pl-PL"/>
        </w:rPr>
        <w:t>dniach:</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i/>
          <w:iCs/>
          <w:sz w:val="24"/>
          <w:szCs w:val="24"/>
          <w:lang w:eastAsia="pl-PL"/>
        </w:rPr>
        <w:t>lub</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data rozpoczęcia: </w:t>
      </w:r>
      <w:r w:rsidRPr="007437CC">
        <w:rPr>
          <w:rFonts w:ascii="Times New Roman" w:eastAsia="Times New Roman" w:hAnsi="Times New Roman" w:cs="Times New Roman"/>
          <w:sz w:val="24"/>
          <w:szCs w:val="24"/>
          <w:lang w:eastAsia="pl-PL"/>
        </w:rPr>
        <w:t> </w:t>
      </w:r>
      <w:r w:rsidRPr="007437CC">
        <w:rPr>
          <w:rFonts w:ascii="Times New Roman" w:eastAsia="Times New Roman" w:hAnsi="Times New Roman" w:cs="Times New Roman"/>
          <w:i/>
          <w:iCs/>
          <w:sz w:val="24"/>
          <w:szCs w:val="24"/>
          <w:lang w:eastAsia="pl-PL"/>
        </w:rPr>
        <w:t xml:space="preserve"> lub </w:t>
      </w:r>
      <w:r w:rsidRPr="007437CC">
        <w:rPr>
          <w:rFonts w:ascii="Times New Roman" w:eastAsia="Times New Roman" w:hAnsi="Times New Roman" w:cs="Times New Roman"/>
          <w:b/>
          <w:bCs/>
          <w:sz w:val="24"/>
          <w:szCs w:val="24"/>
          <w:lang w:eastAsia="pl-PL"/>
        </w:rPr>
        <w:t xml:space="preserve">zakończenia: </w:t>
      </w:r>
      <w:r w:rsidRPr="007437CC">
        <w:rPr>
          <w:rFonts w:ascii="Times New Roman" w:eastAsia="Times New Roman" w:hAnsi="Times New Roman" w:cs="Times New Roman"/>
          <w:sz w:val="24"/>
          <w:szCs w:val="24"/>
          <w:lang w:eastAsia="pl-PL"/>
        </w:rPr>
        <w:t xml:space="preserve">2018-10-15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II.9) Informacje dodatkowe: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III.1) WARUNKI UDZIAŁU W POSTĘPOWANIU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Określenie warunków: nie dotyczy </w:t>
      </w:r>
      <w:r w:rsidRPr="007437CC">
        <w:rPr>
          <w:rFonts w:ascii="Times New Roman" w:eastAsia="Times New Roman" w:hAnsi="Times New Roman" w:cs="Times New Roman"/>
          <w:sz w:val="24"/>
          <w:szCs w:val="24"/>
          <w:lang w:eastAsia="pl-PL"/>
        </w:rPr>
        <w:br/>
        <w:t xml:space="preserve">Informacje dodatkowe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III.1.2) Sytuacja finansowa lub ekonomiczna </w:t>
      </w:r>
      <w:r w:rsidRPr="007437CC">
        <w:rPr>
          <w:rFonts w:ascii="Times New Roman" w:eastAsia="Times New Roman" w:hAnsi="Times New Roman" w:cs="Times New Roman"/>
          <w:sz w:val="24"/>
          <w:szCs w:val="24"/>
          <w:lang w:eastAsia="pl-PL"/>
        </w:rPr>
        <w:br/>
        <w:t xml:space="preserve">Określenie warunków: Określenie warunków: O udzielenie zamówienia mogą ubiegać się wykonawcy, którzy : a) posiadają środki finansowe lub zdolność kredytową w wysokości co najmniej 100.000,00 zł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w:t>
      </w:r>
      <w:r w:rsidRPr="007437CC">
        <w:rPr>
          <w:rFonts w:ascii="Times New Roman" w:eastAsia="Times New Roman" w:hAnsi="Times New Roman" w:cs="Times New Roman"/>
          <w:sz w:val="24"/>
          <w:szCs w:val="24"/>
          <w:lang w:eastAsia="pl-PL"/>
        </w:rPr>
        <w:lastRenderedPageBreak/>
        <w:t xml:space="preserve">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c) posiadają ubezpieczenie od OC z tytułu prowadzonej działalności gospodarczej związanej z przedmiotem zamówienia, na kwotę co najmniej 100.000,00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Informacje dodatkowe </w:t>
      </w:r>
      <w:r w:rsidRPr="007437CC">
        <w:rPr>
          <w:rFonts w:ascii="Times New Roman" w:eastAsia="Times New Roman" w:hAnsi="Times New Roman" w:cs="Times New Roman"/>
          <w:sz w:val="24"/>
          <w:szCs w:val="24"/>
          <w:lang w:eastAsia="pl-PL"/>
        </w:rPr>
        <w:br/>
        <w:t xml:space="preserve">Informacje dodatkowe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III.1.3) Zdolność techniczna lub zawodowa </w:t>
      </w:r>
      <w:r w:rsidRPr="007437CC">
        <w:rPr>
          <w:rFonts w:ascii="Times New Roman" w:eastAsia="Times New Roman" w:hAnsi="Times New Roman" w:cs="Times New Roman"/>
          <w:sz w:val="24"/>
          <w:szCs w:val="24"/>
          <w:lang w:eastAsia="pl-PL"/>
        </w:rPr>
        <w:br/>
        <w:t xml:space="preserve">Określenie warunków: 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wykonaniu ścieżek parkowych/chodników o powierzchni nie mniejszej niż 200m² i co najmniej jedno zadanie polegające na zagospodarowaniu terenów miejskich/zielonych elementami małej architektury (ławki, kosze) oraz nasadzeniem drzew i krzewów na kwotę nie mniejszą niż 10 000,00 zł.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w:t>
      </w:r>
      <w:r w:rsidRPr="007437CC">
        <w:rPr>
          <w:rFonts w:ascii="Times New Roman" w:eastAsia="Times New Roman" w:hAnsi="Times New Roman" w:cs="Times New Roman"/>
          <w:sz w:val="24"/>
          <w:szCs w:val="24"/>
          <w:lang w:eastAsia="pl-PL"/>
        </w:rPr>
        <w:lastRenderedPageBreak/>
        <w:t xml:space="preserve">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kierownikiem budowy (1 osoba) posiadającym uprawnienia budowlane do kierowania robotami budowlanymi w specjalności drogowej bez ograniczeń oraz co najmniej 3 letnie doświadczenie w kierowaniu budową w zakresie robót drogowych; Zgodnie z art. 22a ust. 1 i 2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7437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37CC">
        <w:rPr>
          <w:rFonts w:ascii="Times New Roman" w:eastAsia="Times New Roman" w:hAnsi="Times New Roman" w:cs="Times New Roman"/>
          <w:sz w:val="24"/>
          <w:szCs w:val="24"/>
          <w:lang w:eastAsia="pl-PL"/>
        </w:rPr>
        <w:br/>
        <w:t xml:space="preserve">Informacje dodatkowe: Informacje dodatkowe: Stosownie do dyspozycji art. 29 ust. 3a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w:t>
      </w:r>
      <w:r w:rsidRPr="007437CC">
        <w:rPr>
          <w:rFonts w:ascii="Times New Roman" w:eastAsia="Times New Roman" w:hAnsi="Times New Roman" w:cs="Times New Roman"/>
          <w:sz w:val="24"/>
          <w:szCs w:val="24"/>
          <w:lang w:eastAsia="pl-PL"/>
        </w:rPr>
        <w:lastRenderedPageBreak/>
        <w:t xml:space="preserve">tym potwierdzonych za zgodność z oryginałem kopii umów o pracę. Kopie umów powinny być zanonimizowane w sposób zapewniający ochronę danych osobowych pracowników. Imię i nazwisko pracownika nie podlega </w:t>
      </w:r>
      <w:proofErr w:type="spellStart"/>
      <w:r w:rsidRPr="007437CC">
        <w:rPr>
          <w:rFonts w:ascii="Times New Roman" w:eastAsia="Times New Roman" w:hAnsi="Times New Roman" w:cs="Times New Roman"/>
          <w:sz w:val="24"/>
          <w:szCs w:val="24"/>
          <w:lang w:eastAsia="pl-PL"/>
        </w:rPr>
        <w:t>anonimizacji</w:t>
      </w:r>
      <w:proofErr w:type="spellEnd"/>
      <w:r w:rsidRPr="007437CC">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8.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III.2) PODSTAWY WYKLUCZENIA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437CC">
        <w:rPr>
          <w:rFonts w:ascii="Times New Roman" w:eastAsia="Times New Roman" w:hAnsi="Times New Roman" w:cs="Times New Roman"/>
          <w:b/>
          <w:bCs/>
          <w:sz w:val="24"/>
          <w:szCs w:val="24"/>
          <w:lang w:eastAsia="pl-PL"/>
        </w:rPr>
        <w:t>Pzp</w:t>
      </w:r>
      <w:proofErr w:type="spellEnd"/>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437CC">
        <w:rPr>
          <w:rFonts w:ascii="Times New Roman" w:eastAsia="Times New Roman" w:hAnsi="Times New Roman" w:cs="Times New Roman"/>
          <w:b/>
          <w:bCs/>
          <w:sz w:val="24"/>
          <w:szCs w:val="24"/>
          <w:lang w:eastAsia="pl-PL"/>
        </w:rPr>
        <w:t>Pzp</w:t>
      </w:r>
      <w:proofErr w:type="spellEnd"/>
      <w:r w:rsidRPr="007437C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7437CC">
        <w:rPr>
          <w:rFonts w:ascii="Times New Roman" w:eastAsia="Times New Roman" w:hAnsi="Times New Roman" w:cs="Times New Roman"/>
          <w:sz w:val="24"/>
          <w:szCs w:val="24"/>
          <w:lang w:eastAsia="pl-PL"/>
        </w:rPr>
        <w:br/>
        <w:t xml:space="preserve">Tak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Oświadczenie o spełnianiu kryteriów selekcji </w:t>
      </w:r>
      <w:r w:rsidRPr="007437CC">
        <w:rPr>
          <w:rFonts w:ascii="Times New Roman" w:eastAsia="Times New Roman" w:hAnsi="Times New Roman" w:cs="Times New Roman"/>
          <w:sz w:val="24"/>
          <w:szCs w:val="24"/>
          <w:lang w:eastAsia="pl-PL"/>
        </w:rPr>
        <w:br/>
        <w:t xml:space="preserve">Nie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1-7 SIWZ również dla tych podmiotów . 2. W celu potwierdzenia spełniania warunków udziału w </w:t>
      </w:r>
      <w:r w:rsidRPr="007437CC">
        <w:rPr>
          <w:rFonts w:ascii="Times New Roman" w:eastAsia="Times New Roman" w:hAnsi="Times New Roman" w:cs="Times New Roman"/>
          <w:sz w:val="24"/>
          <w:szCs w:val="24"/>
          <w:lang w:eastAsia="pl-PL"/>
        </w:rPr>
        <w:lastRenderedPageBreak/>
        <w:t xml:space="preserve">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3. Wykonawca w terminie 3 dni od zamieszczenia na stronie internetowej informacji, o której mowa w art. 86 ust. 5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 informacje z sesji otwarcia ofert )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III.5.1) W ZAKRESIE SPEŁNIANIA WARUNKÓW UDZIAŁU W POSTĘPOWANIU:</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w:t>
      </w:r>
      <w:r w:rsidRPr="007437CC">
        <w:rPr>
          <w:rFonts w:ascii="Times New Roman" w:eastAsia="Times New Roman" w:hAnsi="Times New Roman" w:cs="Times New Roman"/>
          <w:sz w:val="24"/>
          <w:szCs w:val="24"/>
          <w:lang w:eastAsia="pl-PL"/>
        </w:rPr>
        <w:lastRenderedPageBreak/>
        <w:t xml:space="preserve">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1-7 SIWZ również dla tych podmiotów . 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w:t>
      </w:r>
      <w:r w:rsidRPr="007437CC">
        <w:rPr>
          <w:rFonts w:ascii="Times New Roman" w:eastAsia="Times New Roman" w:hAnsi="Times New Roman" w:cs="Times New Roman"/>
          <w:sz w:val="24"/>
          <w:szCs w:val="24"/>
          <w:lang w:eastAsia="pl-PL"/>
        </w:rPr>
        <w:lastRenderedPageBreak/>
        <w:t xml:space="preserve">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3. Wykonawca w terminie 3 dni od zamieszczenia na stronie internetowej informacji, o której mowa w art. 86 ust. 5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 informacje z sesji otwarcia ofert )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III.5.2) W ZAKRESIE KRYTERIÓW SELEKCJI:</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t>
      </w:r>
      <w:r w:rsidRPr="007437CC">
        <w:rPr>
          <w:rFonts w:ascii="Times New Roman" w:eastAsia="Times New Roman" w:hAnsi="Times New Roman" w:cs="Times New Roman"/>
          <w:sz w:val="24"/>
          <w:szCs w:val="24"/>
          <w:lang w:eastAsia="pl-PL"/>
        </w:rPr>
        <w:lastRenderedPageBreak/>
        <w:t xml:space="preserve">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1-7 SIWZ również dla tych podmiotów . 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3. Wykonawca w terminie 3 dni od zamieszczenia na stronie internetowej informacji, o której mowa w art. 86 ust. 5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 informacje z sesji otwarcia ofert )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III.7) INNE DOKUMENTY NIE WYMIENIONE W pkt III.3) - III.6)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lastRenderedPageBreak/>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wyposażenia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u w:val="single"/>
          <w:lang w:eastAsia="pl-PL"/>
        </w:rPr>
        <w:t xml:space="preserve">SEKCJA IV: PROCEDURA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 xml:space="preserve">IV.1) OPIS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IV.1.1) Tryb udzielenia zamówienia: </w:t>
      </w:r>
      <w:r w:rsidRPr="007437CC">
        <w:rPr>
          <w:rFonts w:ascii="Times New Roman" w:eastAsia="Times New Roman" w:hAnsi="Times New Roman" w:cs="Times New Roman"/>
          <w:sz w:val="24"/>
          <w:szCs w:val="24"/>
          <w:lang w:eastAsia="pl-PL"/>
        </w:rPr>
        <w:t xml:space="preserve">Przetarg nieograniczony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IV.1.2) Zamawiający żąda wniesienia wadium:</w:t>
      </w:r>
      <w:r w:rsidRPr="007437CC">
        <w:rPr>
          <w:rFonts w:ascii="Times New Roman" w:eastAsia="Times New Roman" w:hAnsi="Times New Roman" w:cs="Times New Roman"/>
          <w:sz w:val="24"/>
          <w:szCs w:val="24"/>
          <w:lang w:eastAsia="pl-PL"/>
        </w:rPr>
        <w:t xml:space="preserv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Tak </w:t>
      </w:r>
      <w:r w:rsidRPr="007437CC">
        <w:rPr>
          <w:rFonts w:ascii="Times New Roman" w:eastAsia="Times New Roman" w:hAnsi="Times New Roman" w:cs="Times New Roman"/>
          <w:sz w:val="24"/>
          <w:szCs w:val="24"/>
          <w:lang w:eastAsia="pl-PL"/>
        </w:rPr>
        <w:br/>
        <w:t xml:space="preserve">Informacja na temat wadium </w:t>
      </w:r>
      <w:r w:rsidRPr="007437CC">
        <w:rPr>
          <w:rFonts w:ascii="Times New Roman" w:eastAsia="Times New Roman" w:hAnsi="Times New Roman" w:cs="Times New Roman"/>
          <w:sz w:val="24"/>
          <w:szCs w:val="24"/>
          <w:lang w:eastAsia="pl-PL"/>
        </w:rPr>
        <w:br/>
        <w:t>1. Wysokość wadium ustala się w kwocie 4.500,00 zł słownie: cztery tysiące pięćset złotych 00/100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pieniężnej, poręczenia bankowego, poręczenia pieniężnego SKOK, gwarancji bankowej, gwarancji ubezpieczeniowej lub poręczeniach udzielanych przez podmioty o których mowa w art. 6b ust. 5 pkt 2 ustawy z dnia 9 listopada 2000r. o utworzeniu Polskiej Agencji Rozwoju Przed-</w:t>
      </w:r>
      <w:proofErr w:type="spellStart"/>
      <w:r w:rsidRPr="007437CC">
        <w:rPr>
          <w:rFonts w:ascii="Times New Roman" w:eastAsia="Times New Roman" w:hAnsi="Times New Roman" w:cs="Times New Roman"/>
          <w:sz w:val="24"/>
          <w:szCs w:val="24"/>
          <w:lang w:eastAsia="pl-PL"/>
        </w:rPr>
        <w:t>siębiorczości</w:t>
      </w:r>
      <w:proofErr w:type="spellEnd"/>
      <w:r w:rsidRPr="007437CC">
        <w:rPr>
          <w:rFonts w:ascii="Times New Roman" w:eastAsia="Times New Roman" w:hAnsi="Times New Roman" w:cs="Times New Roman"/>
          <w:sz w:val="24"/>
          <w:szCs w:val="24"/>
          <w:lang w:eastAsia="pl-PL"/>
        </w:rPr>
        <w:t xml:space="preserve">,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w:t>
      </w:r>
      <w:proofErr w:type="spellStart"/>
      <w:r w:rsidRPr="007437CC">
        <w:rPr>
          <w:rFonts w:ascii="Times New Roman" w:eastAsia="Times New Roman" w:hAnsi="Times New Roman" w:cs="Times New Roman"/>
          <w:sz w:val="24"/>
          <w:szCs w:val="24"/>
          <w:lang w:eastAsia="pl-PL"/>
        </w:rPr>
        <w:t>Przed¬siębiorczości</w:t>
      </w:r>
      <w:proofErr w:type="spellEnd"/>
      <w:r w:rsidRPr="007437CC">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t>
      </w:r>
      <w:r w:rsidRPr="007437CC">
        <w:rPr>
          <w:rFonts w:ascii="Times New Roman" w:eastAsia="Times New Roman" w:hAnsi="Times New Roman" w:cs="Times New Roman"/>
          <w:sz w:val="24"/>
          <w:szCs w:val="24"/>
          <w:lang w:eastAsia="pl-PL"/>
        </w:rPr>
        <w:lastRenderedPageBreak/>
        <w:t xml:space="preserve">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7437CC">
        <w:rPr>
          <w:rFonts w:ascii="Times New Roman" w:eastAsia="Times New Roman" w:hAnsi="Times New Roman" w:cs="Times New Roman"/>
          <w:sz w:val="24"/>
          <w:szCs w:val="24"/>
          <w:lang w:eastAsia="pl-PL"/>
        </w:rPr>
        <w:t>Pzp</w:t>
      </w:r>
      <w:proofErr w:type="spellEnd"/>
      <w:r w:rsidRPr="007437CC">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7437CC">
        <w:rPr>
          <w:rFonts w:ascii="Times New Roman" w:eastAsia="Times New Roman" w:hAnsi="Times New Roman" w:cs="Times New Roman"/>
          <w:sz w:val="24"/>
          <w:szCs w:val="24"/>
          <w:lang w:eastAsia="pl-PL"/>
        </w:rPr>
        <w:t>wyko¬nania</w:t>
      </w:r>
      <w:proofErr w:type="spellEnd"/>
      <w:r w:rsidRPr="007437CC">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IV.1.3) Przewiduje się udzielenie zaliczek na poczet wykonania zamówienia:</w:t>
      </w:r>
      <w:r w:rsidRPr="007437CC">
        <w:rPr>
          <w:rFonts w:ascii="Times New Roman" w:eastAsia="Times New Roman" w:hAnsi="Times New Roman" w:cs="Times New Roman"/>
          <w:sz w:val="24"/>
          <w:szCs w:val="24"/>
          <w:lang w:eastAsia="pl-PL"/>
        </w:rPr>
        <w:t xml:space="preserv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r w:rsidRPr="007437CC">
        <w:rPr>
          <w:rFonts w:ascii="Times New Roman" w:eastAsia="Times New Roman" w:hAnsi="Times New Roman" w:cs="Times New Roman"/>
          <w:sz w:val="24"/>
          <w:szCs w:val="24"/>
          <w:lang w:eastAsia="pl-PL"/>
        </w:rPr>
        <w:br/>
        <w:t xml:space="preserve">Należy podać informacje na temat udzielania zaliczek: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r w:rsidRPr="007437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37CC">
        <w:rPr>
          <w:rFonts w:ascii="Times New Roman" w:eastAsia="Times New Roman" w:hAnsi="Times New Roman" w:cs="Times New Roman"/>
          <w:sz w:val="24"/>
          <w:szCs w:val="24"/>
          <w:lang w:eastAsia="pl-PL"/>
        </w:rPr>
        <w:br/>
        <w:t xml:space="preserve">Nie </w:t>
      </w:r>
      <w:r w:rsidRPr="007437CC">
        <w:rPr>
          <w:rFonts w:ascii="Times New Roman" w:eastAsia="Times New Roman" w:hAnsi="Times New Roman" w:cs="Times New Roman"/>
          <w:sz w:val="24"/>
          <w:szCs w:val="24"/>
          <w:lang w:eastAsia="pl-PL"/>
        </w:rPr>
        <w:br/>
        <w:t xml:space="preserve">Informacje dodatkowe: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IV.1.5.) Wymaga się złożenia oferty wariantowej: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Nie </w:t>
      </w:r>
      <w:r w:rsidRPr="007437CC">
        <w:rPr>
          <w:rFonts w:ascii="Times New Roman" w:eastAsia="Times New Roman" w:hAnsi="Times New Roman" w:cs="Times New Roman"/>
          <w:sz w:val="24"/>
          <w:szCs w:val="24"/>
          <w:lang w:eastAsia="pl-PL"/>
        </w:rPr>
        <w:br/>
        <w:t xml:space="preserve">Dopuszcza się złożenie oferty wariantowej </w:t>
      </w:r>
      <w:r w:rsidRPr="007437CC">
        <w:rPr>
          <w:rFonts w:ascii="Times New Roman" w:eastAsia="Times New Roman" w:hAnsi="Times New Roman" w:cs="Times New Roman"/>
          <w:sz w:val="24"/>
          <w:szCs w:val="24"/>
          <w:lang w:eastAsia="pl-PL"/>
        </w:rPr>
        <w:br/>
        <w:t xml:space="preserve">Nie </w:t>
      </w:r>
      <w:r w:rsidRPr="007437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37CC">
        <w:rPr>
          <w:rFonts w:ascii="Times New Roman" w:eastAsia="Times New Roman" w:hAnsi="Times New Roman" w:cs="Times New Roman"/>
          <w:sz w:val="24"/>
          <w:szCs w:val="24"/>
          <w:lang w:eastAsia="pl-PL"/>
        </w:rPr>
        <w:br/>
        <w:t xml:space="preserve">Nie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Liczba wykonawców   </w:t>
      </w:r>
      <w:r w:rsidRPr="007437CC">
        <w:rPr>
          <w:rFonts w:ascii="Times New Roman" w:eastAsia="Times New Roman" w:hAnsi="Times New Roman" w:cs="Times New Roman"/>
          <w:sz w:val="24"/>
          <w:szCs w:val="24"/>
          <w:lang w:eastAsia="pl-PL"/>
        </w:rPr>
        <w:br/>
        <w:t xml:space="preserve">Przewidywana minimalna liczba wykonawców </w:t>
      </w:r>
      <w:r w:rsidRPr="007437CC">
        <w:rPr>
          <w:rFonts w:ascii="Times New Roman" w:eastAsia="Times New Roman" w:hAnsi="Times New Roman" w:cs="Times New Roman"/>
          <w:sz w:val="24"/>
          <w:szCs w:val="24"/>
          <w:lang w:eastAsia="pl-PL"/>
        </w:rPr>
        <w:br/>
        <w:t xml:space="preserve">Maksymalna liczba wykonawców   </w:t>
      </w:r>
      <w:r w:rsidRPr="007437CC">
        <w:rPr>
          <w:rFonts w:ascii="Times New Roman" w:eastAsia="Times New Roman" w:hAnsi="Times New Roman" w:cs="Times New Roman"/>
          <w:sz w:val="24"/>
          <w:szCs w:val="24"/>
          <w:lang w:eastAsia="pl-PL"/>
        </w:rPr>
        <w:br/>
        <w:t xml:space="preserve">Kryteria selekcji wykonawców: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IV.1.7) Informacje na temat umowy ramowej lub dynamicznego systemu zakupów: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Umowa ramowa będzie zawarta: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Czy przewiduje się ograniczenie liczby uczestników umowy ramowej: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Przewidziana maksymalna liczba uczestników umowy ramowej: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Informacje dodatkowe: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Zamówienie obejmuje ustanowienie dynamicznego systemu zakupów: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Informacje dodatkowe: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IV.1.8) Aukcja elektroniczna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Przewidziane jest przeprowadzenie aukcji elektronicznej </w:t>
      </w:r>
      <w:r w:rsidRPr="007437CC">
        <w:rPr>
          <w:rFonts w:ascii="Times New Roman" w:eastAsia="Times New Roman" w:hAnsi="Times New Roman" w:cs="Times New Roman"/>
          <w:i/>
          <w:iCs/>
          <w:sz w:val="24"/>
          <w:szCs w:val="24"/>
          <w:lang w:eastAsia="pl-PL"/>
        </w:rPr>
        <w:t xml:space="preserve">(przetarg nieograniczony, przetarg ograniczony, negocjacje z ogłoszeniem) </w:t>
      </w:r>
      <w:r w:rsidRPr="007437CC">
        <w:rPr>
          <w:rFonts w:ascii="Times New Roman" w:eastAsia="Times New Roman" w:hAnsi="Times New Roman" w:cs="Times New Roman"/>
          <w:sz w:val="24"/>
          <w:szCs w:val="24"/>
          <w:lang w:eastAsia="pl-PL"/>
        </w:rPr>
        <w:t xml:space="preserve">Nie </w:t>
      </w:r>
      <w:r w:rsidRPr="007437CC">
        <w:rPr>
          <w:rFonts w:ascii="Times New Roman" w:eastAsia="Times New Roman" w:hAnsi="Times New Roman" w:cs="Times New Roman"/>
          <w:sz w:val="24"/>
          <w:szCs w:val="24"/>
          <w:lang w:eastAsia="pl-PL"/>
        </w:rPr>
        <w:br/>
        <w:t xml:space="preserve">Należy podać adres strony internetowej, na której aukcja będzie prowadzona: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37CC">
        <w:rPr>
          <w:rFonts w:ascii="Times New Roman" w:eastAsia="Times New Roman" w:hAnsi="Times New Roman" w:cs="Times New Roman"/>
          <w:sz w:val="24"/>
          <w:szCs w:val="24"/>
          <w:lang w:eastAsia="pl-PL"/>
        </w:rPr>
        <w:br/>
        <w:t xml:space="preserve">Informacje dotyczące przebiegu aukcji elektronicznej: </w:t>
      </w:r>
      <w:r w:rsidRPr="007437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37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37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37CC">
        <w:rPr>
          <w:rFonts w:ascii="Times New Roman" w:eastAsia="Times New Roman" w:hAnsi="Times New Roman" w:cs="Times New Roman"/>
          <w:sz w:val="24"/>
          <w:szCs w:val="24"/>
          <w:lang w:eastAsia="pl-PL"/>
        </w:rPr>
        <w:br/>
        <w:t xml:space="preserve">Informacje o liczbie etapów aukcji elektronicznej i czasie ich trwania: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lastRenderedPageBreak/>
        <w:br/>
        <w:t xml:space="preserve">Czas trwania: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37CC">
        <w:rPr>
          <w:rFonts w:ascii="Times New Roman" w:eastAsia="Times New Roman" w:hAnsi="Times New Roman" w:cs="Times New Roman"/>
          <w:sz w:val="24"/>
          <w:szCs w:val="24"/>
          <w:lang w:eastAsia="pl-PL"/>
        </w:rPr>
        <w:br/>
        <w:t xml:space="preserve">Warunki zamknięcia aukcji elektronicznej: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IV.2) KRYTERIA OCENY OFERT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IV.2.1) Kryteria oceny ofert: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IV.2.2) Kryteria</w:t>
      </w:r>
      <w:r w:rsidRPr="007437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08"/>
        <w:gridCol w:w="1016"/>
      </w:tblGrid>
      <w:tr w:rsidR="007437CC" w:rsidRPr="007437CC" w:rsidTr="007437CC">
        <w:tc>
          <w:tcPr>
            <w:tcW w:w="0" w:type="auto"/>
            <w:tcBorders>
              <w:top w:val="single" w:sz="6" w:space="0" w:color="000000"/>
              <w:left w:val="single" w:sz="6" w:space="0" w:color="000000"/>
              <w:bottom w:val="single" w:sz="6" w:space="0" w:color="000000"/>
              <w:right w:val="single" w:sz="6" w:space="0" w:color="000000"/>
            </w:tcBorders>
            <w:vAlign w:val="center"/>
            <w:hideMark/>
          </w:tcPr>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Znaczenie</w:t>
            </w:r>
          </w:p>
        </w:tc>
      </w:tr>
      <w:tr w:rsidR="007437CC" w:rsidRPr="007437CC" w:rsidTr="007437CC">
        <w:tc>
          <w:tcPr>
            <w:tcW w:w="0" w:type="auto"/>
            <w:tcBorders>
              <w:top w:val="single" w:sz="6" w:space="0" w:color="000000"/>
              <w:left w:val="single" w:sz="6" w:space="0" w:color="000000"/>
              <w:bottom w:val="single" w:sz="6" w:space="0" w:color="000000"/>
              <w:right w:val="single" w:sz="6" w:space="0" w:color="000000"/>
            </w:tcBorders>
            <w:vAlign w:val="center"/>
            <w:hideMark/>
          </w:tcPr>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60,00</w:t>
            </w:r>
          </w:p>
        </w:tc>
      </w:tr>
      <w:tr w:rsidR="007437CC" w:rsidRPr="007437CC" w:rsidTr="007437CC">
        <w:tc>
          <w:tcPr>
            <w:tcW w:w="0" w:type="auto"/>
            <w:tcBorders>
              <w:top w:val="single" w:sz="6" w:space="0" w:color="000000"/>
              <w:left w:val="single" w:sz="6" w:space="0" w:color="000000"/>
              <w:bottom w:val="single" w:sz="6" w:space="0" w:color="000000"/>
              <w:right w:val="single" w:sz="6" w:space="0" w:color="000000"/>
            </w:tcBorders>
            <w:vAlign w:val="center"/>
            <w:hideMark/>
          </w:tcPr>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gwarancja i rękojmia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30,00</w:t>
            </w:r>
          </w:p>
        </w:tc>
      </w:tr>
      <w:tr w:rsidR="007437CC" w:rsidRPr="007437CC" w:rsidTr="007437CC">
        <w:tc>
          <w:tcPr>
            <w:tcW w:w="0" w:type="auto"/>
            <w:tcBorders>
              <w:top w:val="single" w:sz="6" w:space="0" w:color="000000"/>
              <w:left w:val="single" w:sz="6" w:space="0" w:color="000000"/>
              <w:bottom w:val="single" w:sz="6" w:space="0" w:color="000000"/>
              <w:right w:val="single" w:sz="6" w:space="0" w:color="000000"/>
            </w:tcBorders>
            <w:vAlign w:val="center"/>
            <w:hideMark/>
          </w:tcPr>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doświadczenie osób wyznaczonych do realizacji zamówienia -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10,00</w:t>
            </w:r>
          </w:p>
        </w:tc>
      </w:tr>
    </w:tbl>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437CC">
        <w:rPr>
          <w:rFonts w:ascii="Times New Roman" w:eastAsia="Times New Roman" w:hAnsi="Times New Roman" w:cs="Times New Roman"/>
          <w:b/>
          <w:bCs/>
          <w:sz w:val="24"/>
          <w:szCs w:val="24"/>
          <w:lang w:eastAsia="pl-PL"/>
        </w:rPr>
        <w:t>Pzp</w:t>
      </w:r>
      <w:proofErr w:type="spellEnd"/>
      <w:r w:rsidRPr="007437CC">
        <w:rPr>
          <w:rFonts w:ascii="Times New Roman" w:eastAsia="Times New Roman" w:hAnsi="Times New Roman" w:cs="Times New Roman"/>
          <w:b/>
          <w:bCs/>
          <w:sz w:val="24"/>
          <w:szCs w:val="24"/>
          <w:lang w:eastAsia="pl-PL"/>
        </w:rPr>
        <w:t xml:space="preserve"> </w:t>
      </w:r>
      <w:r w:rsidRPr="007437CC">
        <w:rPr>
          <w:rFonts w:ascii="Times New Roman" w:eastAsia="Times New Roman" w:hAnsi="Times New Roman" w:cs="Times New Roman"/>
          <w:sz w:val="24"/>
          <w:szCs w:val="24"/>
          <w:lang w:eastAsia="pl-PL"/>
        </w:rPr>
        <w:t xml:space="preserve">(przetarg nieograniczony) </w:t>
      </w:r>
      <w:r w:rsidRPr="007437CC">
        <w:rPr>
          <w:rFonts w:ascii="Times New Roman" w:eastAsia="Times New Roman" w:hAnsi="Times New Roman" w:cs="Times New Roman"/>
          <w:sz w:val="24"/>
          <w:szCs w:val="24"/>
          <w:lang w:eastAsia="pl-PL"/>
        </w:rPr>
        <w:br/>
        <w:t xml:space="preserve">Nie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IV.3) Negocjacje z ogłoszeniem, dialog konkurencyjny, partnerstwo innowacyjne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IV.3.1) Informacje na temat negocjacji z ogłoszeniem</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Minimalne wymagania, które muszą spełniać wszystkie oferty: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437CC">
        <w:rPr>
          <w:rFonts w:ascii="Times New Roman" w:eastAsia="Times New Roman" w:hAnsi="Times New Roman" w:cs="Times New Roman"/>
          <w:sz w:val="24"/>
          <w:szCs w:val="24"/>
          <w:lang w:eastAsia="pl-PL"/>
        </w:rPr>
        <w:br/>
        <w:t xml:space="preserve">Przewidziany jest podział negocjacji na etapy w celu ograniczenia liczby ofert: </w:t>
      </w:r>
      <w:r w:rsidRPr="007437CC">
        <w:rPr>
          <w:rFonts w:ascii="Times New Roman" w:eastAsia="Times New Roman" w:hAnsi="Times New Roman" w:cs="Times New Roman"/>
          <w:sz w:val="24"/>
          <w:szCs w:val="24"/>
          <w:lang w:eastAsia="pl-PL"/>
        </w:rPr>
        <w:br/>
        <w:t xml:space="preserve">Należy podać informacje na temat etapów negocjacji (w tym liczbę etapów):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Informacje dodatkowe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IV.3.2) Informacje na temat dialogu konkurencyjnego</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Wstępny harmonogram postępowania: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Podział dialogu na etapy w celu ograniczenia liczby rozwiązań: </w:t>
      </w:r>
      <w:r w:rsidRPr="007437CC">
        <w:rPr>
          <w:rFonts w:ascii="Times New Roman" w:eastAsia="Times New Roman" w:hAnsi="Times New Roman" w:cs="Times New Roman"/>
          <w:sz w:val="24"/>
          <w:szCs w:val="24"/>
          <w:lang w:eastAsia="pl-PL"/>
        </w:rPr>
        <w:br/>
        <w:t xml:space="preserve">Należy podać informacje na temat etapów dialogu: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Informacje dodatkowe: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IV.3.3) Informacje na temat partnerstwa innowacyjnego</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Informacje dodatkowe: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IV.4) Licytacja elektroniczna </w:t>
      </w:r>
      <w:r w:rsidRPr="007437CC">
        <w:rPr>
          <w:rFonts w:ascii="Times New Roman" w:eastAsia="Times New Roman" w:hAnsi="Times New Roman" w:cs="Times New Roman"/>
          <w:sz w:val="24"/>
          <w:szCs w:val="24"/>
          <w:lang w:eastAsia="pl-PL"/>
        </w:rPr>
        <w:br/>
        <w:t xml:space="preserve">Adres strony internetowej, na której będzie prowadzona licytacja elektroniczna: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Informacje o liczbie etapów licytacji elektronicznej i czasie ich trwania: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Czas trwania: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Termin składania wniosków o dopuszczenie do udziału w licytacji elektronicznej: </w:t>
      </w:r>
      <w:r w:rsidRPr="007437CC">
        <w:rPr>
          <w:rFonts w:ascii="Times New Roman" w:eastAsia="Times New Roman" w:hAnsi="Times New Roman" w:cs="Times New Roman"/>
          <w:sz w:val="24"/>
          <w:szCs w:val="24"/>
          <w:lang w:eastAsia="pl-PL"/>
        </w:rPr>
        <w:br/>
        <w:t xml:space="preserve">Data: godzina: </w:t>
      </w:r>
      <w:r w:rsidRPr="007437CC">
        <w:rPr>
          <w:rFonts w:ascii="Times New Roman" w:eastAsia="Times New Roman" w:hAnsi="Times New Roman" w:cs="Times New Roman"/>
          <w:sz w:val="24"/>
          <w:szCs w:val="24"/>
          <w:lang w:eastAsia="pl-PL"/>
        </w:rPr>
        <w:br/>
        <w:t xml:space="preserve">Termin otwarcia licytacji elektronicznej: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t xml:space="preserve">Termin i warunki zamknięcia licytacji elektronicznej: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t xml:space="preserve">Wymagania dotyczące zabezpieczenia należytego wykonania umowy: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lang w:eastAsia="pl-PL"/>
        </w:rPr>
        <w:br/>
        <w:t xml:space="preserve">Informacje dodatkowe: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r w:rsidRPr="007437CC">
        <w:rPr>
          <w:rFonts w:ascii="Times New Roman" w:eastAsia="Times New Roman" w:hAnsi="Times New Roman" w:cs="Times New Roman"/>
          <w:b/>
          <w:bCs/>
          <w:sz w:val="24"/>
          <w:szCs w:val="24"/>
          <w:lang w:eastAsia="pl-PL"/>
        </w:rPr>
        <w:t>IV.5) ZMIANA UMOWY</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37CC">
        <w:rPr>
          <w:rFonts w:ascii="Times New Roman" w:eastAsia="Times New Roman" w:hAnsi="Times New Roman" w:cs="Times New Roman"/>
          <w:sz w:val="24"/>
          <w:szCs w:val="24"/>
          <w:lang w:eastAsia="pl-PL"/>
        </w:rPr>
        <w:t xml:space="preserve"> Tak </w:t>
      </w:r>
      <w:r w:rsidRPr="007437CC">
        <w:rPr>
          <w:rFonts w:ascii="Times New Roman" w:eastAsia="Times New Roman" w:hAnsi="Times New Roman" w:cs="Times New Roman"/>
          <w:sz w:val="24"/>
          <w:szCs w:val="24"/>
          <w:lang w:eastAsia="pl-PL"/>
        </w:rPr>
        <w:br/>
        <w:t xml:space="preserve">Należy wskazać zakres, charakter zmian oraz warunki wprowadzenia zmian: </w:t>
      </w:r>
      <w:r w:rsidRPr="007437CC">
        <w:rPr>
          <w:rFonts w:ascii="Times New Roman" w:eastAsia="Times New Roman" w:hAnsi="Times New Roman" w:cs="Times New Roman"/>
          <w:sz w:val="24"/>
          <w:szCs w:val="24"/>
          <w:lang w:eastAsia="pl-PL"/>
        </w:rPr>
        <w:br/>
        <w:t xml:space="preserve">Należy wskazać zakres, charakter zmian oraz warunki wprowadzenia zmian: 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w:t>
      </w:r>
      <w:r w:rsidRPr="007437CC">
        <w:rPr>
          <w:rFonts w:ascii="Times New Roman" w:eastAsia="Times New Roman" w:hAnsi="Times New Roman" w:cs="Times New Roman"/>
          <w:sz w:val="24"/>
          <w:szCs w:val="24"/>
          <w:lang w:eastAsia="pl-PL"/>
        </w:rPr>
        <w:lastRenderedPageBreak/>
        <w:t xml:space="preserve">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na etapie wykonywania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dokonanej na podstawie art. 23 pkt 1 Prawo budowlane zmiany w rozwiązaniach projektowych, jeżeli są one uzasadnione koniecznością zwiększenia bezpieczeństwa realizacji robót budowlanych, usprawnienia procesu budowy lub obniżenia kosztów eksploatacji, b) dokonanej na podstawie art. 20 ust. 1 pkt 4 lit. b) ustawy Prawo budowlane uzgodnionej możliwości wprowadzenia rozwiązań zamiennych w stosunku do przewidzianych w projekcie, zgłoszonych przez kierownika budowy lub Nadzoru Inwestorskiego, c) zmiany </w:t>
      </w:r>
      <w:r w:rsidRPr="007437CC">
        <w:rPr>
          <w:rFonts w:ascii="Times New Roman" w:eastAsia="Times New Roman" w:hAnsi="Times New Roman" w:cs="Times New Roman"/>
          <w:sz w:val="24"/>
          <w:szCs w:val="24"/>
          <w:lang w:eastAsia="pl-PL"/>
        </w:rPr>
        <w:lastRenderedPageBreak/>
        <w:t xml:space="preserve">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IV.6) INFORMACJE ADMINISTRACYJNE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IV.6.1) Sposób udostępniania informacji o charakterze poufnym </w:t>
      </w:r>
      <w:r w:rsidRPr="007437CC">
        <w:rPr>
          <w:rFonts w:ascii="Times New Roman" w:eastAsia="Times New Roman" w:hAnsi="Times New Roman" w:cs="Times New Roman"/>
          <w:i/>
          <w:iCs/>
          <w:sz w:val="24"/>
          <w:szCs w:val="24"/>
          <w:lang w:eastAsia="pl-PL"/>
        </w:rPr>
        <w:t xml:space="preserve">(jeżeli dotyczy):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Środki służące ochronie informacji o charakterze poufnym</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37CC">
        <w:rPr>
          <w:rFonts w:ascii="Times New Roman" w:eastAsia="Times New Roman" w:hAnsi="Times New Roman" w:cs="Times New Roman"/>
          <w:sz w:val="24"/>
          <w:szCs w:val="24"/>
          <w:lang w:eastAsia="pl-PL"/>
        </w:rPr>
        <w:br/>
        <w:t xml:space="preserve">Data: 2018-08-23, godzina: 10:00, </w:t>
      </w:r>
      <w:r w:rsidRPr="007437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37CC">
        <w:rPr>
          <w:rFonts w:ascii="Times New Roman" w:eastAsia="Times New Roman" w:hAnsi="Times New Roman" w:cs="Times New Roman"/>
          <w:sz w:val="24"/>
          <w:szCs w:val="24"/>
          <w:lang w:eastAsia="pl-PL"/>
        </w:rPr>
        <w:br/>
        <w:t xml:space="preserve">Nie </w:t>
      </w:r>
      <w:r w:rsidRPr="007437CC">
        <w:rPr>
          <w:rFonts w:ascii="Times New Roman" w:eastAsia="Times New Roman" w:hAnsi="Times New Roman" w:cs="Times New Roman"/>
          <w:sz w:val="24"/>
          <w:szCs w:val="24"/>
          <w:lang w:eastAsia="pl-PL"/>
        </w:rPr>
        <w:br/>
        <w:t xml:space="preserve">Wskazać powody: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37CC">
        <w:rPr>
          <w:rFonts w:ascii="Times New Roman" w:eastAsia="Times New Roman" w:hAnsi="Times New Roman" w:cs="Times New Roman"/>
          <w:sz w:val="24"/>
          <w:szCs w:val="24"/>
          <w:lang w:eastAsia="pl-PL"/>
        </w:rPr>
        <w:br/>
        <w:t xml:space="preserve">&gt; PL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 xml:space="preserve">IV.6.3) Termin związania ofertą: </w:t>
      </w:r>
      <w:r w:rsidRPr="007437CC">
        <w:rPr>
          <w:rFonts w:ascii="Times New Roman" w:eastAsia="Times New Roman" w:hAnsi="Times New Roman" w:cs="Times New Roman"/>
          <w:sz w:val="24"/>
          <w:szCs w:val="24"/>
          <w:lang w:eastAsia="pl-PL"/>
        </w:rPr>
        <w:t xml:space="preserve">do: okres w dniach: 30 (od ostatecznego terminu składania ofert)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437CC">
        <w:rPr>
          <w:rFonts w:ascii="Times New Roman" w:eastAsia="Times New Roman" w:hAnsi="Times New Roman" w:cs="Times New Roman"/>
          <w:sz w:val="24"/>
          <w:szCs w:val="24"/>
          <w:lang w:eastAsia="pl-PL"/>
        </w:rPr>
        <w:t xml:space="preserve"> Nie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437CC">
        <w:rPr>
          <w:rFonts w:ascii="Times New Roman" w:eastAsia="Times New Roman" w:hAnsi="Times New Roman" w:cs="Times New Roman"/>
          <w:sz w:val="24"/>
          <w:szCs w:val="24"/>
          <w:lang w:eastAsia="pl-PL"/>
        </w:rPr>
        <w:t xml:space="preserve"> Nie </w:t>
      </w:r>
      <w:r w:rsidRPr="007437CC">
        <w:rPr>
          <w:rFonts w:ascii="Times New Roman" w:eastAsia="Times New Roman" w:hAnsi="Times New Roman" w:cs="Times New Roman"/>
          <w:sz w:val="24"/>
          <w:szCs w:val="24"/>
          <w:lang w:eastAsia="pl-PL"/>
        </w:rPr>
        <w:br/>
      </w:r>
      <w:r w:rsidRPr="007437CC">
        <w:rPr>
          <w:rFonts w:ascii="Times New Roman" w:eastAsia="Times New Roman" w:hAnsi="Times New Roman" w:cs="Times New Roman"/>
          <w:b/>
          <w:bCs/>
          <w:sz w:val="24"/>
          <w:szCs w:val="24"/>
          <w:lang w:eastAsia="pl-PL"/>
        </w:rPr>
        <w:t>IV.6.6) Informacje dodatkowe:</w:t>
      </w:r>
      <w:r w:rsidRPr="007437CC">
        <w:rPr>
          <w:rFonts w:ascii="Times New Roman" w:eastAsia="Times New Roman" w:hAnsi="Times New Roman" w:cs="Times New Roman"/>
          <w:sz w:val="24"/>
          <w:szCs w:val="24"/>
          <w:lang w:eastAsia="pl-PL"/>
        </w:rPr>
        <w:t xml:space="preserve"> </w:t>
      </w:r>
      <w:r w:rsidRPr="007437CC">
        <w:rPr>
          <w:rFonts w:ascii="Times New Roman" w:eastAsia="Times New Roman" w:hAnsi="Times New Roman" w:cs="Times New Roman"/>
          <w:sz w:val="24"/>
          <w:szCs w:val="24"/>
          <w:lang w:eastAsia="pl-PL"/>
        </w:rPr>
        <w:br/>
      </w:r>
    </w:p>
    <w:p w:rsidR="007437CC" w:rsidRPr="007437CC" w:rsidRDefault="007437CC" w:rsidP="007437CC">
      <w:pPr>
        <w:spacing w:after="0" w:line="240" w:lineRule="auto"/>
        <w:jc w:val="center"/>
        <w:rPr>
          <w:rFonts w:ascii="Times New Roman" w:eastAsia="Times New Roman" w:hAnsi="Times New Roman" w:cs="Times New Roman"/>
          <w:sz w:val="24"/>
          <w:szCs w:val="24"/>
          <w:lang w:eastAsia="pl-PL"/>
        </w:rPr>
      </w:pPr>
      <w:r w:rsidRPr="007437CC">
        <w:rPr>
          <w:rFonts w:ascii="Times New Roman" w:eastAsia="Times New Roman" w:hAnsi="Times New Roman" w:cs="Times New Roman"/>
          <w:sz w:val="24"/>
          <w:szCs w:val="24"/>
          <w:u w:val="single"/>
          <w:lang w:eastAsia="pl-PL"/>
        </w:rPr>
        <w:t xml:space="preserve">ZAŁĄCZNIK I - INFORMACJE DOTYCZĄCE OFERT CZĘŚCIOWYCH </w:t>
      </w:r>
    </w:p>
    <w:p w:rsidR="007437CC" w:rsidRPr="007437CC" w:rsidRDefault="007437CC" w:rsidP="007437CC">
      <w:pPr>
        <w:spacing w:after="0" w:line="240" w:lineRule="auto"/>
        <w:rPr>
          <w:rFonts w:ascii="Times New Roman" w:eastAsia="Times New Roman" w:hAnsi="Times New Roman" w:cs="Times New Roman"/>
          <w:sz w:val="24"/>
          <w:szCs w:val="24"/>
          <w:lang w:eastAsia="pl-PL"/>
        </w:rPr>
      </w:pPr>
    </w:p>
    <w:p w:rsidR="00AD1EF9" w:rsidRPr="00D834CD" w:rsidRDefault="00AD1EF9" w:rsidP="00D834CD">
      <w:bookmarkStart w:id="0" w:name="_GoBack"/>
      <w:bookmarkEnd w:id="0"/>
    </w:p>
    <w:sectPr w:rsidR="00AD1EF9" w:rsidRPr="00D8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10C"/>
    <w:multiLevelType w:val="hybridMultilevel"/>
    <w:tmpl w:val="A0CE8E02"/>
    <w:lvl w:ilvl="0" w:tplc="B5E6B9E4">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1655F83"/>
    <w:multiLevelType w:val="hybridMultilevel"/>
    <w:tmpl w:val="E5A47896"/>
    <w:lvl w:ilvl="0" w:tplc="04150011">
      <w:start w:val="1"/>
      <w:numFmt w:val="decimal"/>
      <w:lvlText w:val="%1)"/>
      <w:lvlJc w:val="left"/>
      <w:pPr>
        <w:tabs>
          <w:tab w:val="num" w:pos="2264"/>
        </w:tabs>
        <w:ind w:left="2264" w:hanging="360"/>
      </w:pPr>
      <w:rPr>
        <w:rFonts w:ascii="Times New Roman" w:hAnsi="Times New Roman" w:cs="Times New Roman"/>
      </w:rPr>
    </w:lvl>
    <w:lvl w:ilvl="1" w:tplc="04150019">
      <w:start w:val="1"/>
      <w:numFmt w:val="lowerLetter"/>
      <w:lvlText w:val="%2."/>
      <w:lvlJc w:val="left"/>
      <w:pPr>
        <w:tabs>
          <w:tab w:val="num" w:pos="2984"/>
        </w:tabs>
        <w:ind w:left="2984" w:hanging="360"/>
      </w:pPr>
      <w:rPr>
        <w:rFonts w:ascii="Times New Roman" w:hAnsi="Times New Roman" w:cs="Times New Roman"/>
      </w:rPr>
    </w:lvl>
    <w:lvl w:ilvl="2" w:tplc="0415001B">
      <w:start w:val="1"/>
      <w:numFmt w:val="lowerRoman"/>
      <w:lvlText w:val="%3."/>
      <w:lvlJc w:val="right"/>
      <w:pPr>
        <w:tabs>
          <w:tab w:val="num" w:pos="3704"/>
        </w:tabs>
        <w:ind w:left="3704" w:hanging="180"/>
      </w:pPr>
      <w:rPr>
        <w:rFonts w:ascii="Times New Roman" w:hAnsi="Times New Roman" w:cs="Times New Roman"/>
      </w:rPr>
    </w:lvl>
    <w:lvl w:ilvl="3" w:tplc="0415000F">
      <w:start w:val="1"/>
      <w:numFmt w:val="decimal"/>
      <w:lvlText w:val="%4."/>
      <w:lvlJc w:val="left"/>
      <w:pPr>
        <w:tabs>
          <w:tab w:val="num" w:pos="4424"/>
        </w:tabs>
        <w:ind w:left="4424" w:hanging="360"/>
      </w:pPr>
      <w:rPr>
        <w:rFonts w:ascii="Times New Roman" w:hAnsi="Times New Roman" w:cs="Times New Roman"/>
      </w:rPr>
    </w:lvl>
    <w:lvl w:ilvl="4" w:tplc="04150019">
      <w:start w:val="1"/>
      <w:numFmt w:val="lowerLetter"/>
      <w:lvlText w:val="%5."/>
      <w:lvlJc w:val="left"/>
      <w:pPr>
        <w:tabs>
          <w:tab w:val="num" w:pos="5144"/>
        </w:tabs>
        <w:ind w:left="5144" w:hanging="360"/>
      </w:pPr>
      <w:rPr>
        <w:rFonts w:ascii="Times New Roman" w:hAnsi="Times New Roman" w:cs="Times New Roman"/>
      </w:rPr>
    </w:lvl>
    <w:lvl w:ilvl="5" w:tplc="0415001B">
      <w:start w:val="1"/>
      <w:numFmt w:val="lowerRoman"/>
      <w:lvlText w:val="%6."/>
      <w:lvlJc w:val="right"/>
      <w:pPr>
        <w:tabs>
          <w:tab w:val="num" w:pos="5864"/>
        </w:tabs>
        <w:ind w:left="5864" w:hanging="180"/>
      </w:pPr>
      <w:rPr>
        <w:rFonts w:ascii="Times New Roman" w:hAnsi="Times New Roman" w:cs="Times New Roman"/>
      </w:rPr>
    </w:lvl>
    <w:lvl w:ilvl="6" w:tplc="0415000F">
      <w:start w:val="1"/>
      <w:numFmt w:val="decimal"/>
      <w:lvlText w:val="%7."/>
      <w:lvlJc w:val="left"/>
      <w:pPr>
        <w:tabs>
          <w:tab w:val="num" w:pos="6584"/>
        </w:tabs>
        <w:ind w:left="6584" w:hanging="360"/>
      </w:pPr>
      <w:rPr>
        <w:rFonts w:ascii="Times New Roman" w:hAnsi="Times New Roman" w:cs="Times New Roman"/>
      </w:rPr>
    </w:lvl>
    <w:lvl w:ilvl="7" w:tplc="04150019">
      <w:start w:val="1"/>
      <w:numFmt w:val="lowerLetter"/>
      <w:lvlText w:val="%8."/>
      <w:lvlJc w:val="left"/>
      <w:pPr>
        <w:tabs>
          <w:tab w:val="num" w:pos="7304"/>
        </w:tabs>
        <w:ind w:left="7304" w:hanging="360"/>
      </w:pPr>
      <w:rPr>
        <w:rFonts w:ascii="Times New Roman" w:hAnsi="Times New Roman" w:cs="Times New Roman"/>
      </w:rPr>
    </w:lvl>
    <w:lvl w:ilvl="8" w:tplc="0415001B">
      <w:start w:val="1"/>
      <w:numFmt w:val="lowerRoman"/>
      <w:lvlText w:val="%9."/>
      <w:lvlJc w:val="right"/>
      <w:pPr>
        <w:tabs>
          <w:tab w:val="num" w:pos="8024"/>
        </w:tabs>
        <w:ind w:left="8024" w:hanging="180"/>
      </w:pPr>
      <w:rPr>
        <w:rFonts w:ascii="Times New Roman" w:hAnsi="Times New Roman" w:cs="Times New Roman"/>
      </w:rPr>
    </w:lvl>
  </w:abstractNum>
  <w:abstractNum w:abstractNumId="2" w15:restartNumberingAfterBreak="0">
    <w:nsid w:val="6B57386C"/>
    <w:multiLevelType w:val="multilevel"/>
    <w:tmpl w:val="097E901C"/>
    <w:lvl w:ilvl="0">
      <w:start w:val="1"/>
      <w:numFmt w:val="decimal"/>
      <w:lvlText w:val="%1."/>
      <w:lvlJc w:val="left"/>
      <w:pPr>
        <w:tabs>
          <w:tab w:val="num" w:pos="578"/>
        </w:tabs>
        <w:ind w:left="578" w:hanging="360"/>
      </w:pPr>
      <w:rPr>
        <w:rFonts w:ascii="Times New Roman" w:hAnsi="Times New Roman" w:cs="Times New Roman"/>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6B33DC"/>
    <w:rsid w:val="007437CC"/>
    <w:rsid w:val="00800F51"/>
    <w:rsid w:val="00A121A1"/>
    <w:rsid w:val="00AD1EF9"/>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89516">
      <w:bodyDiv w:val="1"/>
      <w:marLeft w:val="0"/>
      <w:marRight w:val="0"/>
      <w:marTop w:val="0"/>
      <w:marBottom w:val="0"/>
      <w:divBdr>
        <w:top w:val="none" w:sz="0" w:space="0" w:color="auto"/>
        <w:left w:val="none" w:sz="0" w:space="0" w:color="auto"/>
        <w:bottom w:val="none" w:sz="0" w:space="0" w:color="auto"/>
        <w:right w:val="none" w:sz="0" w:space="0" w:color="auto"/>
      </w:divBdr>
      <w:divsChild>
        <w:div w:id="370880364">
          <w:marLeft w:val="0"/>
          <w:marRight w:val="0"/>
          <w:marTop w:val="0"/>
          <w:marBottom w:val="0"/>
          <w:divBdr>
            <w:top w:val="none" w:sz="0" w:space="0" w:color="auto"/>
            <w:left w:val="none" w:sz="0" w:space="0" w:color="auto"/>
            <w:bottom w:val="none" w:sz="0" w:space="0" w:color="auto"/>
            <w:right w:val="none" w:sz="0" w:space="0" w:color="auto"/>
          </w:divBdr>
          <w:divsChild>
            <w:div w:id="2114199985">
              <w:marLeft w:val="0"/>
              <w:marRight w:val="0"/>
              <w:marTop w:val="0"/>
              <w:marBottom w:val="0"/>
              <w:divBdr>
                <w:top w:val="none" w:sz="0" w:space="0" w:color="auto"/>
                <w:left w:val="none" w:sz="0" w:space="0" w:color="auto"/>
                <w:bottom w:val="none" w:sz="0" w:space="0" w:color="auto"/>
                <w:right w:val="none" w:sz="0" w:space="0" w:color="auto"/>
              </w:divBdr>
            </w:div>
            <w:div w:id="547768670">
              <w:marLeft w:val="0"/>
              <w:marRight w:val="0"/>
              <w:marTop w:val="0"/>
              <w:marBottom w:val="0"/>
              <w:divBdr>
                <w:top w:val="none" w:sz="0" w:space="0" w:color="auto"/>
                <w:left w:val="none" w:sz="0" w:space="0" w:color="auto"/>
                <w:bottom w:val="none" w:sz="0" w:space="0" w:color="auto"/>
                <w:right w:val="none" w:sz="0" w:space="0" w:color="auto"/>
              </w:divBdr>
            </w:div>
            <w:div w:id="634718804">
              <w:marLeft w:val="0"/>
              <w:marRight w:val="0"/>
              <w:marTop w:val="0"/>
              <w:marBottom w:val="0"/>
              <w:divBdr>
                <w:top w:val="none" w:sz="0" w:space="0" w:color="auto"/>
                <w:left w:val="none" w:sz="0" w:space="0" w:color="auto"/>
                <w:bottom w:val="none" w:sz="0" w:space="0" w:color="auto"/>
                <w:right w:val="none" w:sz="0" w:space="0" w:color="auto"/>
              </w:divBdr>
              <w:divsChild>
                <w:div w:id="688943750">
                  <w:marLeft w:val="0"/>
                  <w:marRight w:val="0"/>
                  <w:marTop w:val="0"/>
                  <w:marBottom w:val="0"/>
                  <w:divBdr>
                    <w:top w:val="none" w:sz="0" w:space="0" w:color="auto"/>
                    <w:left w:val="none" w:sz="0" w:space="0" w:color="auto"/>
                    <w:bottom w:val="none" w:sz="0" w:space="0" w:color="auto"/>
                    <w:right w:val="none" w:sz="0" w:space="0" w:color="auto"/>
                  </w:divBdr>
                </w:div>
              </w:divsChild>
            </w:div>
            <w:div w:id="1524053857">
              <w:marLeft w:val="0"/>
              <w:marRight w:val="0"/>
              <w:marTop w:val="0"/>
              <w:marBottom w:val="0"/>
              <w:divBdr>
                <w:top w:val="none" w:sz="0" w:space="0" w:color="auto"/>
                <w:left w:val="none" w:sz="0" w:space="0" w:color="auto"/>
                <w:bottom w:val="none" w:sz="0" w:space="0" w:color="auto"/>
                <w:right w:val="none" w:sz="0" w:space="0" w:color="auto"/>
              </w:divBdr>
              <w:divsChild>
                <w:div w:id="841775565">
                  <w:marLeft w:val="0"/>
                  <w:marRight w:val="0"/>
                  <w:marTop w:val="0"/>
                  <w:marBottom w:val="0"/>
                  <w:divBdr>
                    <w:top w:val="none" w:sz="0" w:space="0" w:color="auto"/>
                    <w:left w:val="none" w:sz="0" w:space="0" w:color="auto"/>
                    <w:bottom w:val="none" w:sz="0" w:space="0" w:color="auto"/>
                    <w:right w:val="none" w:sz="0" w:space="0" w:color="auto"/>
                  </w:divBdr>
                </w:div>
              </w:divsChild>
            </w:div>
            <w:div w:id="1819345617">
              <w:marLeft w:val="0"/>
              <w:marRight w:val="0"/>
              <w:marTop w:val="0"/>
              <w:marBottom w:val="0"/>
              <w:divBdr>
                <w:top w:val="none" w:sz="0" w:space="0" w:color="auto"/>
                <w:left w:val="none" w:sz="0" w:space="0" w:color="auto"/>
                <w:bottom w:val="none" w:sz="0" w:space="0" w:color="auto"/>
                <w:right w:val="none" w:sz="0" w:space="0" w:color="auto"/>
              </w:divBdr>
              <w:divsChild>
                <w:div w:id="226500841">
                  <w:marLeft w:val="0"/>
                  <w:marRight w:val="0"/>
                  <w:marTop w:val="0"/>
                  <w:marBottom w:val="0"/>
                  <w:divBdr>
                    <w:top w:val="none" w:sz="0" w:space="0" w:color="auto"/>
                    <w:left w:val="none" w:sz="0" w:space="0" w:color="auto"/>
                    <w:bottom w:val="none" w:sz="0" w:space="0" w:color="auto"/>
                    <w:right w:val="none" w:sz="0" w:space="0" w:color="auto"/>
                  </w:divBdr>
                </w:div>
                <w:div w:id="345861529">
                  <w:marLeft w:val="0"/>
                  <w:marRight w:val="0"/>
                  <w:marTop w:val="0"/>
                  <w:marBottom w:val="0"/>
                  <w:divBdr>
                    <w:top w:val="none" w:sz="0" w:space="0" w:color="auto"/>
                    <w:left w:val="none" w:sz="0" w:space="0" w:color="auto"/>
                    <w:bottom w:val="none" w:sz="0" w:space="0" w:color="auto"/>
                    <w:right w:val="none" w:sz="0" w:space="0" w:color="auto"/>
                  </w:divBdr>
                </w:div>
                <w:div w:id="517545673">
                  <w:marLeft w:val="0"/>
                  <w:marRight w:val="0"/>
                  <w:marTop w:val="0"/>
                  <w:marBottom w:val="0"/>
                  <w:divBdr>
                    <w:top w:val="none" w:sz="0" w:space="0" w:color="auto"/>
                    <w:left w:val="none" w:sz="0" w:space="0" w:color="auto"/>
                    <w:bottom w:val="none" w:sz="0" w:space="0" w:color="auto"/>
                    <w:right w:val="none" w:sz="0" w:space="0" w:color="auto"/>
                  </w:divBdr>
                </w:div>
                <w:div w:id="378937292">
                  <w:marLeft w:val="0"/>
                  <w:marRight w:val="0"/>
                  <w:marTop w:val="0"/>
                  <w:marBottom w:val="0"/>
                  <w:divBdr>
                    <w:top w:val="none" w:sz="0" w:space="0" w:color="auto"/>
                    <w:left w:val="none" w:sz="0" w:space="0" w:color="auto"/>
                    <w:bottom w:val="none" w:sz="0" w:space="0" w:color="auto"/>
                    <w:right w:val="none" w:sz="0" w:space="0" w:color="auto"/>
                  </w:divBdr>
                </w:div>
              </w:divsChild>
            </w:div>
            <w:div w:id="548372456">
              <w:marLeft w:val="0"/>
              <w:marRight w:val="0"/>
              <w:marTop w:val="0"/>
              <w:marBottom w:val="0"/>
              <w:divBdr>
                <w:top w:val="none" w:sz="0" w:space="0" w:color="auto"/>
                <w:left w:val="none" w:sz="0" w:space="0" w:color="auto"/>
                <w:bottom w:val="none" w:sz="0" w:space="0" w:color="auto"/>
                <w:right w:val="none" w:sz="0" w:space="0" w:color="auto"/>
              </w:divBdr>
              <w:divsChild>
                <w:div w:id="592009956">
                  <w:marLeft w:val="0"/>
                  <w:marRight w:val="0"/>
                  <w:marTop w:val="0"/>
                  <w:marBottom w:val="0"/>
                  <w:divBdr>
                    <w:top w:val="none" w:sz="0" w:space="0" w:color="auto"/>
                    <w:left w:val="none" w:sz="0" w:space="0" w:color="auto"/>
                    <w:bottom w:val="none" w:sz="0" w:space="0" w:color="auto"/>
                    <w:right w:val="none" w:sz="0" w:space="0" w:color="auto"/>
                  </w:divBdr>
                </w:div>
                <w:div w:id="2065372314">
                  <w:marLeft w:val="0"/>
                  <w:marRight w:val="0"/>
                  <w:marTop w:val="0"/>
                  <w:marBottom w:val="0"/>
                  <w:divBdr>
                    <w:top w:val="none" w:sz="0" w:space="0" w:color="auto"/>
                    <w:left w:val="none" w:sz="0" w:space="0" w:color="auto"/>
                    <w:bottom w:val="none" w:sz="0" w:space="0" w:color="auto"/>
                    <w:right w:val="none" w:sz="0" w:space="0" w:color="auto"/>
                  </w:divBdr>
                </w:div>
                <w:div w:id="1924683949">
                  <w:marLeft w:val="0"/>
                  <w:marRight w:val="0"/>
                  <w:marTop w:val="0"/>
                  <w:marBottom w:val="0"/>
                  <w:divBdr>
                    <w:top w:val="none" w:sz="0" w:space="0" w:color="auto"/>
                    <w:left w:val="none" w:sz="0" w:space="0" w:color="auto"/>
                    <w:bottom w:val="none" w:sz="0" w:space="0" w:color="auto"/>
                    <w:right w:val="none" w:sz="0" w:space="0" w:color="auto"/>
                  </w:divBdr>
                </w:div>
                <w:div w:id="1980957396">
                  <w:marLeft w:val="0"/>
                  <w:marRight w:val="0"/>
                  <w:marTop w:val="0"/>
                  <w:marBottom w:val="0"/>
                  <w:divBdr>
                    <w:top w:val="none" w:sz="0" w:space="0" w:color="auto"/>
                    <w:left w:val="none" w:sz="0" w:space="0" w:color="auto"/>
                    <w:bottom w:val="none" w:sz="0" w:space="0" w:color="auto"/>
                    <w:right w:val="none" w:sz="0" w:space="0" w:color="auto"/>
                  </w:divBdr>
                </w:div>
                <w:div w:id="2129203456">
                  <w:marLeft w:val="0"/>
                  <w:marRight w:val="0"/>
                  <w:marTop w:val="0"/>
                  <w:marBottom w:val="0"/>
                  <w:divBdr>
                    <w:top w:val="none" w:sz="0" w:space="0" w:color="auto"/>
                    <w:left w:val="none" w:sz="0" w:space="0" w:color="auto"/>
                    <w:bottom w:val="none" w:sz="0" w:space="0" w:color="auto"/>
                    <w:right w:val="none" w:sz="0" w:space="0" w:color="auto"/>
                  </w:divBdr>
                </w:div>
                <w:div w:id="1282300472">
                  <w:marLeft w:val="0"/>
                  <w:marRight w:val="0"/>
                  <w:marTop w:val="0"/>
                  <w:marBottom w:val="0"/>
                  <w:divBdr>
                    <w:top w:val="none" w:sz="0" w:space="0" w:color="auto"/>
                    <w:left w:val="none" w:sz="0" w:space="0" w:color="auto"/>
                    <w:bottom w:val="none" w:sz="0" w:space="0" w:color="auto"/>
                    <w:right w:val="none" w:sz="0" w:space="0" w:color="auto"/>
                  </w:divBdr>
                </w:div>
                <w:div w:id="673069207">
                  <w:marLeft w:val="0"/>
                  <w:marRight w:val="0"/>
                  <w:marTop w:val="0"/>
                  <w:marBottom w:val="0"/>
                  <w:divBdr>
                    <w:top w:val="none" w:sz="0" w:space="0" w:color="auto"/>
                    <w:left w:val="none" w:sz="0" w:space="0" w:color="auto"/>
                    <w:bottom w:val="none" w:sz="0" w:space="0" w:color="auto"/>
                    <w:right w:val="none" w:sz="0" w:space="0" w:color="auto"/>
                  </w:divBdr>
                </w:div>
              </w:divsChild>
            </w:div>
            <w:div w:id="860239862">
              <w:marLeft w:val="0"/>
              <w:marRight w:val="0"/>
              <w:marTop w:val="0"/>
              <w:marBottom w:val="0"/>
              <w:divBdr>
                <w:top w:val="none" w:sz="0" w:space="0" w:color="auto"/>
                <w:left w:val="none" w:sz="0" w:space="0" w:color="auto"/>
                <w:bottom w:val="none" w:sz="0" w:space="0" w:color="auto"/>
                <w:right w:val="none" w:sz="0" w:space="0" w:color="auto"/>
              </w:divBdr>
              <w:divsChild>
                <w:div w:id="441073702">
                  <w:marLeft w:val="0"/>
                  <w:marRight w:val="0"/>
                  <w:marTop w:val="0"/>
                  <w:marBottom w:val="0"/>
                  <w:divBdr>
                    <w:top w:val="none" w:sz="0" w:space="0" w:color="auto"/>
                    <w:left w:val="none" w:sz="0" w:space="0" w:color="auto"/>
                    <w:bottom w:val="none" w:sz="0" w:space="0" w:color="auto"/>
                    <w:right w:val="none" w:sz="0" w:space="0" w:color="auto"/>
                  </w:divBdr>
                </w:div>
                <w:div w:id="342051419">
                  <w:marLeft w:val="0"/>
                  <w:marRight w:val="0"/>
                  <w:marTop w:val="0"/>
                  <w:marBottom w:val="0"/>
                  <w:divBdr>
                    <w:top w:val="none" w:sz="0" w:space="0" w:color="auto"/>
                    <w:left w:val="none" w:sz="0" w:space="0" w:color="auto"/>
                    <w:bottom w:val="none" w:sz="0" w:space="0" w:color="auto"/>
                    <w:right w:val="none" w:sz="0" w:space="0" w:color="auto"/>
                  </w:divBdr>
                </w:div>
              </w:divsChild>
            </w:div>
            <w:div w:id="86468361">
              <w:marLeft w:val="0"/>
              <w:marRight w:val="0"/>
              <w:marTop w:val="0"/>
              <w:marBottom w:val="0"/>
              <w:divBdr>
                <w:top w:val="none" w:sz="0" w:space="0" w:color="auto"/>
                <w:left w:val="none" w:sz="0" w:space="0" w:color="auto"/>
                <w:bottom w:val="none" w:sz="0" w:space="0" w:color="auto"/>
                <w:right w:val="none" w:sz="0" w:space="0" w:color="auto"/>
              </w:divBdr>
              <w:divsChild>
                <w:div w:id="48504996">
                  <w:marLeft w:val="0"/>
                  <w:marRight w:val="0"/>
                  <w:marTop w:val="0"/>
                  <w:marBottom w:val="0"/>
                  <w:divBdr>
                    <w:top w:val="none" w:sz="0" w:space="0" w:color="auto"/>
                    <w:left w:val="none" w:sz="0" w:space="0" w:color="auto"/>
                    <w:bottom w:val="none" w:sz="0" w:space="0" w:color="auto"/>
                    <w:right w:val="none" w:sz="0" w:space="0" w:color="auto"/>
                  </w:divBdr>
                </w:div>
                <w:div w:id="1220290348">
                  <w:marLeft w:val="0"/>
                  <w:marRight w:val="0"/>
                  <w:marTop w:val="0"/>
                  <w:marBottom w:val="0"/>
                  <w:divBdr>
                    <w:top w:val="none" w:sz="0" w:space="0" w:color="auto"/>
                    <w:left w:val="none" w:sz="0" w:space="0" w:color="auto"/>
                    <w:bottom w:val="none" w:sz="0" w:space="0" w:color="auto"/>
                    <w:right w:val="none" w:sz="0" w:space="0" w:color="auto"/>
                  </w:divBdr>
                </w:div>
                <w:div w:id="1476608504">
                  <w:marLeft w:val="0"/>
                  <w:marRight w:val="0"/>
                  <w:marTop w:val="0"/>
                  <w:marBottom w:val="0"/>
                  <w:divBdr>
                    <w:top w:val="none" w:sz="0" w:space="0" w:color="auto"/>
                    <w:left w:val="none" w:sz="0" w:space="0" w:color="auto"/>
                    <w:bottom w:val="none" w:sz="0" w:space="0" w:color="auto"/>
                    <w:right w:val="none" w:sz="0" w:space="0" w:color="auto"/>
                  </w:divBdr>
                </w:div>
                <w:div w:id="1907760112">
                  <w:marLeft w:val="0"/>
                  <w:marRight w:val="0"/>
                  <w:marTop w:val="0"/>
                  <w:marBottom w:val="0"/>
                  <w:divBdr>
                    <w:top w:val="none" w:sz="0" w:space="0" w:color="auto"/>
                    <w:left w:val="none" w:sz="0" w:space="0" w:color="auto"/>
                    <w:bottom w:val="none" w:sz="0" w:space="0" w:color="auto"/>
                    <w:right w:val="none" w:sz="0" w:space="0" w:color="auto"/>
                  </w:divBdr>
                </w:div>
                <w:div w:id="1767994574">
                  <w:marLeft w:val="0"/>
                  <w:marRight w:val="0"/>
                  <w:marTop w:val="0"/>
                  <w:marBottom w:val="0"/>
                  <w:divBdr>
                    <w:top w:val="none" w:sz="0" w:space="0" w:color="auto"/>
                    <w:left w:val="none" w:sz="0" w:space="0" w:color="auto"/>
                    <w:bottom w:val="none" w:sz="0" w:space="0" w:color="auto"/>
                    <w:right w:val="none" w:sz="0" w:space="0" w:color="auto"/>
                  </w:divBdr>
                </w:div>
                <w:div w:id="617760637">
                  <w:marLeft w:val="0"/>
                  <w:marRight w:val="0"/>
                  <w:marTop w:val="0"/>
                  <w:marBottom w:val="0"/>
                  <w:divBdr>
                    <w:top w:val="none" w:sz="0" w:space="0" w:color="auto"/>
                    <w:left w:val="none" w:sz="0" w:space="0" w:color="auto"/>
                    <w:bottom w:val="none" w:sz="0" w:space="0" w:color="auto"/>
                    <w:right w:val="none" w:sz="0" w:space="0" w:color="auto"/>
                  </w:divBdr>
                </w:div>
                <w:div w:id="416636284">
                  <w:marLeft w:val="0"/>
                  <w:marRight w:val="0"/>
                  <w:marTop w:val="0"/>
                  <w:marBottom w:val="0"/>
                  <w:divBdr>
                    <w:top w:val="none" w:sz="0" w:space="0" w:color="auto"/>
                    <w:left w:val="none" w:sz="0" w:space="0" w:color="auto"/>
                    <w:bottom w:val="none" w:sz="0" w:space="0" w:color="auto"/>
                    <w:right w:val="none" w:sz="0" w:space="0" w:color="auto"/>
                  </w:divBdr>
                </w:div>
              </w:divsChild>
            </w:div>
            <w:div w:id="2144688698">
              <w:marLeft w:val="0"/>
              <w:marRight w:val="0"/>
              <w:marTop w:val="0"/>
              <w:marBottom w:val="0"/>
              <w:divBdr>
                <w:top w:val="none" w:sz="0" w:space="0" w:color="auto"/>
                <w:left w:val="none" w:sz="0" w:space="0" w:color="auto"/>
                <w:bottom w:val="none" w:sz="0" w:space="0" w:color="auto"/>
                <w:right w:val="none" w:sz="0" w:space="0" w:color="auto"/>
              </w:divBdr>
              <w:divsChild>
                <w:div w:id="2081712720">
                  <w:marLeft w:val="0"/>
                  <w:marRight w:val="0"/>
                  <w:marTop w:val="0"/>
                  <w:marBottom w:val="0"/>
                  <w:divBdr>
                    <w:top w:val="none" w:sz="0" w:space="0" w:color="auto"/>
                    <w:left w:val="none" w:sz="0" w:space="0" w:color="auto"/>
                    <w:bottom w:val="none" w:sz="0" w:space="0" w:color="auto"/>
                    <w:right w:val="none" w:sz="0" w:space="0" w:color="auto"/>
                  </w:divBdr>
                </w:div>
                <w:div w:id="857085906">
                  <w:marLeft w:val="0"/>
                  <w:marRight w:val="0"/>
                  <w:marTop w:val="0"/>
                  <w:marBottom w:val="0"/>
                  <w:divBdr>
                    <w:top w:val="none" w:sz="0" w:space="0" w:color="auto"/>
                    <w:left w:val="none" w:sz="0" w:space="0" w:color="auto"/>
                    <w:bottom w:val="none" w:sz="0" w:space="0" w:color="auto"/>
                    <w:right w:val="none" w:sz="0" w:space="0" w:color="auto"/>
                  </w:divBdr>
                </w:div>
                <w:div w:id="1815873331">
                  <w:marLeft w:val="0"/>
                  <w:marRight w:val="0"/>
                  <w:marTop w:val="0"/>
                  <w:marBottom w:val="0"/>
                  <w:divBdr>
                    <w:top w:val="none" w:sz="0" w:space="0" w:color="auto"/>
                    <w:left w:val="none" w:sz="0" w:space="0" w:color="auto"/>
                    <w:bottom w:val="none" w:sz="0" w:space="0" w:color="auto"/>
                    <w:right w:val="none" w:sz="0" w:space="0" w:color="auto"/>
                  </w:divBdr>
                </w:div>
                <w:div w:id="1192642491">
                  <w:marLeft w:val="0"/>
                  <w:marRight w:val="0"/>
                  <w:marTop w:val="0"/>
                  <w:marBottom w:val="0"/>
                  <w:divBdr>
                    <w:top w:val="none" w:sz="0" w:space="0" w:color="auto"/>
                    <w:left w:val="none" w:sz="0" w:space="0" w:color="auto"/>
                    <w:bottom w:val="none" w:sz="0" w:space="0" w:color="auto"/>
                    <w:right w:val="none" w:sz="0" w:space="0" w:color="auto"/>
                  </w:divBdr>
                </w:div>
                <w:div w:id="1603758062">
                  <w:marLeft w:val="0"/>
                  <w:marRight w:val="0"/>
                  <w:marTop w:val="0"/>
                  <w:marBottom w:val="0"/>
                  <w:divBdr>
                    <w:top w:val="none" w:sz="0" w:space="0" w:color="auto"/>
                    <w:left w:val="none" w:sz="0" w:space="0" w:color="auto"/>
                    <w:bottom w:val="none" w:sz="0" w:space="0" w:color="auto"/>
                    <w:right w:val="none" w:sz="0" w:space="0" w:color="auto"/>
                  </w:divBdr>
                </w:div>
                <w:div w:id="878467142">
                  <w:marLeft w:val="0"/>
                  <w:marRight w:val="0"/>
                  <w:marTop w:val="0"/>
                  <w:marBottom w:val="0"/>
                  <w:divBdr>
                    <w:top w:val="none" w:sz="0" w:space="0" w:color="auto"/>
                    <w:left w:val="none" w:sz="0" w:space="0" w:color="auto"/>
                    <w:bottom w:val="none" w:sz="0" w:space="0" w:color="auto"/>
                    <w:right w:val="none" w:sz="0" w:space="0" w:color="auto"/>
                  </w:divBdr>
                </w:div>
                <w:div w:id="467358123">
                  <w:marLeft w:val="0"/>
                  <w:marRight w:val="0"/>
                  <w:marTop w:val="0"/>
                  <w:marBottom w:val="0"/>
                  <w:divBdr>
                    <w:top w:val="none" w:sz="0" w:space="0" w:color="auto"/>
                    <w:left w:val="none" w:sz="0" w:space="0" w:color="auto"/>
                    <w:bottom w:val="none" w:sz="0" w:space="0" w:color="auto"/>
                    <w:right w:val="none" w:sz="0" w:space="0" w:color="auto"/>
                  </w:divBdr>
                </w:div>
                <w:div w:id="4685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8849</Words>
  <Characters>53096</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2018-08-08T11:07:00Z</dcterms:created>
  <dcterms:modified xsi:type="dcterms:W3CDTF">2018-08-08T11:07:00Z</dcterms:modified>
</cp:coreProperties>
</file>